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B4A1E97" w14:textId="77777777">
        <w:tc>
          <w:tcPr>
            <w:tcW w:w="2268" w:type="dxa"/>
          </w:tcPr>
          <w:p w14:paraId="320A929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AA6C7C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D3B3557" w14:textId="77777777">
        <w:tc>
          <w:tcPr>
            <w:tcW w:w="2268" w:type="dxa"/>
          </w:tcPr>
          <w:p w14:paraId="75845AC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19B488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4EF2626" w14:textId="77777777">
        <w:tc>
          <w:tcPr>
            <w:tcW w:w="3402" w:type="dxa"/>
            <w:gridSpan w:val="2"/>
          </w:tcPr>
          <w:p w14:paraId="137A4F0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635B1B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934B4C5" w14:textId="77777777">
        <w:tc>
          <w:tcPr>
            <w:tcW w:w="2268" w:type="dxa"/>
          </w:tcPr>
          <w:p w14:paraId="45975EE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B20178F" w14:textId="72EB46F0" w:rsidR="006E4E11" w:rsidRPr="00ED583F" w:rsidRDefault="00B95DB1" w:rsidP="00B95DB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>
              <w:t xml:space="preserve"> </w:t>
            </w:r>
            <w:r w:rsidRPr="00CB1B7F">
              <w:rPr>
                <w:sz w:val="20"/>
              </w:rPr>
              <w:t>M2016/025</w:t>
            </w:r>
            <w:r>
              <w:rPr>
                <w:sz w:val="20"/>
              </w:rPr>
              <w:t>85</w:t>
            </w:r>
            <w:r w:rsidRPr="00CB1B7F">
              <w:rPr>
                <w:sz w:val="20"/>
              </w:rPr>
              <w:t>/</w:t>
            </w:r>
            <w:r>
              <w:rPr>
                <w:sz w:val="20"/>
              </w:rPr>
              <w:t>Kl</w:t>
            </w:r>
          </w:p>
        </w:tc>
      </w:tr>
      <w:tr w:rsidR="006E4E11" w14:paraId="0F6B6A4A" w14:textId="77777777">
        <w:tc>
          <w:tcPr>
            <w:tcW w:w="2268" w:type="dxa"/>
          </w:tcPr>
          <w:p w14:paraId="7607D2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10C5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8142572" w14:textId="77777777">
        <w:trPr>
          <w:trHeight w:val="284"/>
        </w:trPr>
        <w:tc>
          <w:tcPr>
            <w:tcW w:w="4911" w:type="dxa"/>
          </w:tcPr>
          <w:p w14:paraId="26D9440B" w14:textId="77777777" w:rsidR="006E4E11" w:rsidRDefault="0054089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2DD0D2E4" w14:textId="77777777">
        <w:trPr>
          <w:trHeight w:val="284"/>
        </w:trPr>
        <w:tc>
          <w:tcPr>
            <w:tcW w:w="4911" w:type="dxa"/>
          </w:tcPr>
          <w:p w14:paraId="37ED833F" w14:textId="2BC5979A" w:rsidR="006E4E11" w:rsidRDefault="004654BD" w:rsidP="004654B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</w:t>
            </w:r>
            <w:r w:rsidR="0054089D">
              <w:rPr>
                <w:bCs/>
                <w:iCs/>
              </w:rPr>
              <w:t>iljöministern</w:t>
            </w:r>
          </w:p>
        </w:tc>
      </w:tr>
      <w:tr w:rsidR="006E4E11" w14:paraId="46CC3390" w14:textId="77777777">
        <w:trPr>
          <w:trHeight w:val="284"/>
        </w:trPr>
        <w:tc>
          <w:tcPr>
            <w:tcW w:w="4911" w:type="dxa"/>
          </w:tcPr>
          <w:p w14:paraId="3F3747D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87DA7C" w14:textId="77777777">
        <w:trPr>
          <w:trHeight w:val="284"/>
        </w:trPr>
        <w:tc>
          <w:tcPr>
            <w:tcW w:w="4911" w:type="dxa"/>
          </w:tcPr>
          <w:p w14:paraId="759846C8" w14:textId="77777777" w:rsidR="00F4064C" w:rsidRDefault="00F4064C" w:rsidP="00F4064C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22E2EC16" w14:textId="52F3ED65" w:rsidR="006E4E11" w:rsidRDefault="006E4E11" w:rsidP="00F4064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4D5C6B9" w14:textId="77777777" w:rsidR="006E4E11" w:rsidRDefault="0054089D">
      <w:pPr>
        <w:framePr w:w="4400" w:h="2523" w:wrap="notBeside" w:vAnchor="page" w:hAnchor="page" w:x="6453" w:y="2445"/>
        <w:ind w:left="142"/>
      </w:pPr>
      <w:r>
        <w:t>Till riksdagen</w:t>
      </w:r>
    </w:p>
    <w:p w14:paraId="283594D4" w14:textId="29BC3B88" w:rsidR="006E4E11" w:rsidRDefault="0054089D" w:rsidP="0054089D">
      <w:pPr>
        <w:pStyle w:val="RKrubrik"/>
        <w:pBdr>
          <w:bottom w:val="single" w:sz="4" w:space="1" w:color="auto"/>
        </w:pBdr>
        <w:spacing w:before="0" w:after="0"/>
      </w:pPr>
      <w:r>
        <w:t>Svar på fråga</w:t>
      </w:r>
      <w:r w:rsidR="004C65C0">
        <w:t xml:space="preserve"> </w:t>
      </w:r>
      <w:r w:rsidR="00B95DB1">
        <w:t>2016/17:</w:t>
      </w:r>
      <w:r w:rsidR="004C65C0">
        <w:t xml:space="preserve">268 av </w:t>
      </w:r>
      <w:r w:rsidR="004C65C0" w:rsidRPr="004C65C0">
        <w:t>Jonas Jacobsson Gjörtler</w:t>
      </w:r>
      <w:r w:rsidR="00B95DB1">
        <w:t xml:space="preserve"> (M) </w:t>
      </w:r>
      <w:r w:rsidR="004C65C0" w:rsidRPr="004C65C0">
        <w:t>Transportsektorns utsläpp</w:t>
      </w:r>
      <w:r>
        <w:t xml:space="preserve"> </w:t>
      </w:r>
    </w:p>
    <w:p w14:paraId="2A9B58E4" w14:textId="77777777" w:rsidR="00D51014" w:rsidRDefault="00D51014">
      <w:pPr>
        <w:pStyle w:val="RKnormal"/>
      </w:pPr>
    </w:p>
    <w:p w14:paraId="24ADEE6F" w14:textId="441A68F5" w:rsidR="00E836EC" w:rsidRDefault="004C65C0" w:rsidP="004C65C0">
      <w:pPr>
        <w:pStyle w:val="RKnormal"/>
      </w:pPr>
      <w:r w:rsidRPr="004C65C0">
        <w:t xml:space="preserve">Jonas Jacobsson Gjörtler </w:t>
      </w:r>
      <w:r w:rsidR="00DB2773">
        <w:t>(M)</w:t>
      </w:r>
      <w:r w:rsidR="00E836EC">
        <w:t xml:space="preserve"> har frågat mig </w:t>
      </w:r>
      <w:r>
        <w:t xml:space="preserve">när </w:t>
      </w:r>
      <w:r w:rsidRPr="004C65C0">
        <w:t>oc</w:t>
      </w:r>
      <w:bookmarkStart w:id="0" w:name="_GoBack"/>
      <w:bookmarkEnd w:id="0"/>
      <w:r w:rsidRPr="004C65C0">
        <w:t xml:space="preserve">h på vilket sätt </w:t>
      </w:r>
      <w:r>
        <w:t>jag o</w:t>
      </w:r>
      <w:r w:rsidRPr="004C65C0">
        <w:t xml:space="preserve">ch regeringen </w:t>
      </w:r>
      <w:r>
        <w:t xml:space="preserve">avser </w:t>
      </w:r>
      <w:r w:rsidRPr="004C65C0">
        <w:t>att återkomma med</w:t>
      </w:r>
      <w:r w:rsidR="00E836EC">
        <w:t xml:space="preserve"> </w:t>
      </w:r>
      <w:r>
        <w:t>förslag avseende exempelvis bonus</w:t>
      </w:r>
      <w:r w:rsidR="00B95DB1">
        <w:t>-</w:t>
      </w:r>
      <w:r>
        <w:t>malus-system för fordonsflottan samt en</w:t>
      </w:r>
      <w:r w:rsidR="006A1320">
        <w:t xml:space="preserve"> </w:t>
      </w:r>
      <w:r>
        <w:t>kvotplikt/reduktions</w:t>
      </w:r>
      <w:r w:rsidR="006A1320">
        <w:t>-</w:t>
      </w:r>
      <w:r>
        <w:t>plikt för drivmedel.</w:t>
      </w:r>
    </w:p>
    <w:p w14:paraId="3FA0D65D" w14:textId="44395F5D" w:rsidR="00E836EC" w:rsidRDefault="00E836EC" w:rsidP="00E836EC">
      <w:pPr>
        <w:pStyle w:val="RKnormal"/>
      </w:pPr>
    </w:p>
    <w:p w14:paraId="184C96EA" w14:textId="71ABF975" w:rsidR="008340F8" w:rsidRDefault="004C65C0" w:rsidP="006A1320">
      <w:pPr>
        <w:pStyle w:val="RKnormal"/>
      </w:pPr>
      <w:r>
        <w:t>Klimat är en av regeringens högst prioriterade frågor. I budgetproposi</w:t>
      </w:r>
      <w:r w:rsidR="00B95DB1">
        <w:softHyphen/>
      </w:r>
      <w:r>
        <w:t xml:space="preserve">tionen för 2017 föreslås den största investeringsbudgeten på klimat- och miljöområdet i Sveriges historia. </w:t>
      </w:r>
    </w:p>
    <w:p w14:paraId="4D463C6A" w14:textId="77777777" w:rsidR="008340F8" w:rsidRDefault="008340F8" w:rsidP="006A1320">
      <w:pPr>
        <w:pStyle w:val="RKnormal"/>
      </w:pPr>
    </w:p>
    <w:p w14:paraId="2B65C362" w14:textId="563715EB" w:rsidR="00B95DB1" w:rsidRDefault="006A1320" w:rsidP="004C65C0">
      <w:pPr>
        <w:pStyle w:val="RKnormal"/>
      </w:pPr>
      <w:r>
        <w:t>Det är oroande om SCB:s statistik visar att utsläppen av växthus</w:t>
      </w:r>
      <w:r w:rsidR="00B95DB1">
        <w:softHyphen/>
      </w:r>
      <w:r>
        <w:t xml:space="preserve">gaser ökar. </w:t>
      </w:r>
      <w:r w:rsidR="008340F8">
        <w:t>Sverige befinner sig i en mycket stark konjunktur och utsläpp</w:t>
      </w:r>
      <w:r w:rsidR="00F15C92">
        <w:t>en</w:t>
      </w:r>
      <w:r w:rsidR="008340F8">
        <w:t xml:space="preserve"> av växthusgaser är fortfarande starkt kopplade till ekonomisk aktivitet. </w:t>
      </w:r>
    </w:p>
    <w:p w14:paraId="1A888B32" w14:textId="376C2D99" w:rsidR="006A1320" w:rsidRDefault="006A1320" w:rsidP="004C65C0">
      <w:pPr>
        <w:pStyle w:val="RKnormal"/>
      </w:pPr>
    </w:p>
    <w:p w14:paraId="0350CB18" w14:textId="0FF16563" w:rsidR="004C65C0" w:rsidRDefault="004C65C0" w:rsidP="004C65C0">
      <w:pPr>
        <w:pStyle w:val="RKnormal"/>
      </w:pPr>
      <w:r w:rsidRPr="004C65C0">
        <w:t xml:space="preserve">SCB:s kvartalsstatistik inom ramen för </w:t>
      </w:r>
      <w:r w:rsidR="00F15C92">
        <w:t>m</w:t>
      </w:r>
      <w:r w:rsidRPr="004C65C0">
        <w:t>iljöräkenskaper</w:t>
      </w:r>
      <w:r w:rsidR="00F15C92">
        <w:t>na</w:t>
      </w:r>
      <w:r w:rsidRPr="004C65C0">
        <w:t xml:space="preserve"> </w:t>
      </w:r>
      <w:r w:rsidR="00212F12">
        <w:t xml:space="preserve">kan vara </w:t>
      </w:r>
      <w:r w:rsidRPr="004C65C0">
        <w:t>ett användbart hjälpmedel för regeringen.</w:t>
      </w:r>
      <w:r w:rsidR="00F15C92">
        <w:t xml:space="preserve"> Detta</w:t>
      </w:r>
      <w:r w:rsidRPr="004C65C0">
        <w:t xml:space="preserve"> är </w:t>
      </w:r>
      <w:r w:rsidR="00F15C92">
        <w:t xml:space="preserve">dock </w:t>
      </w:r>
      <w:r w:rsidRPr="004C65C0">
        <w:t>preliminära siffror</w:t>
      </w:r>
      <w:r w:rsidR="009432CC">
        <w:t xml:space="preserve"> som</w:t>
      </w:r>
      <w:r w:rsidR="00212F12">
        <w:t xml:space="preserve"> inte är jämförbara med d</w:t>
      </w:r>
      <w:r w:rsidRPr="004C65C0">
        <w:t xml:space="preserve">en officiella utsläppsstatistiken </w:t>
      </w:r>
      <w:r w:rsidR="006A1320">
        <w:t>eftersom de bl</w:t>
      </w:r>
      <w:r w:rsidR="00212F12">
        <w:t>a</w:t>
      </w:r>
      <w:r w:rsidR="006A1320">
        <w:t>nd annat</w:t>
      </w:r>
      <w:r w:rsidR="00212F12">
        <w:t xml:space="preserve"> innefattar utsläpp från utrikes sjöfart som varierar mycket och som ligger utanför den offi</w:t>
      </w:r>
      <w:r w:rsidR="006A1320">
        <w:t>ciella statistiken. Officiell utsläpps</w:t>
      </w:r>
      <w:r w:rsidR="00F4064C">
        <w:softHyphen/>
      </w:r>
      <w:r w:rsidR="006A1320">
        <w:t>sta</w:t>
      </w:r>
      <w:r w:rsidR="00F4064C">
        <w:softHyphen/>
      </w:r>
      <w:r w:rsidR="006A1320">
        <w:t xml:space="preserve">tistik </w:t>
      </w:r>
      <w:r w:rsidR="00212F12">
        <w:t xml:space="preserve">för 2015 presenteras i december </w:t>
      </w:r>
      <w:r w:rsidR="00FB6150">
        <w:t xml:space="preserve">i år </w:t>
      </w:r>
      <w:r w:rsidR="00212F12">
        <w:t xml:space="preserve">och </w:t>
      </w:r>
      <w:r w:rsidRPr="004C65C0">
        <w:t xml:space="preserve">för 2016 </w:t>
      </w:r>
      <w:r w:rsidR="00FB6150">
        <w:t xml:space="preserve">i slutet </w:t>
      </w:r>
      <w:r w:rsidRPr="004C65C0">
        <w:t>av nästa år.</w:t>
      </w:r>
    </w:p>
    <w:p w14:paraId="4D8C0799" w14:textId="77777777" w:rsidR="004C65C0" w:rsidRDefault="004C65C0" w:rsidP="004C65C0">
      <w:pPr>
        <w:pStyle w:val="RKnormal"/>
      </w:pPr>
    </w:p>
    <w:p w14:paraId="100C550D" w14:textId="29C345EF" w:rsidR="004C65C0" w:rsidRDefault="004C65C0" w:rsidP="004C65C0">
      <w:pPr>
        <w:pStyle w:val="RKnormal"/>
      </w:pPr>
      <w:r w:rsidRPr="00572704">
        <w:t xml:space="preserve">Bonus-malus-utredningen har lämnat ett förslag om hur fordon med relativt låga utsläpp kan premieras vid inköpstillfället, medan fordon med relativt höga utsläpp belastas </w:t>
      </w:r>
      <w:r w:rsidR="007E01AB">
        <w:t>med en högre skatt</w:t>
      </w:r>
      <w:r w:rsidRPr="00572704">
        <w:t>. Förslaget bereds för närvarande. Regeringen vill ställa om till en fossilfri fordonsflotta. Rege</w:t>
      </w:r>
      <w:r w:rsidR="00F4064C">
        <w:softHyphen/>
      </w:r>
      <w:r w:rsidRPr="00572704">
        <w:t>ringen avser att införa ett bonus-malus-system som innebär en väsentlig ambitionshöjning när det gäller den miljöstyrande effekten jämfört med dagens system, senast den 1 juli 2018.</w:t>
      </w:r>
    </w:p>
    <w:p w14:paraId="44277D62" w14:textId="77777777" w:rsidR="004C65C0" w:rsidRDefault="004C65C0" w:rsidP="004C65C0">
      <w:pPr>
        <w:pStyle w:val="RKnormal"/>
      </w:pPr>
    </w:p>
    <w:p w14:paraId="3A01F224" w14:textId="3B632325" w:rsidR="004C65C0" w:rsidRPr="00572704" w:rsidRDefault="004C65C0" w:rsidP="004C65C0">
      <w:pPr>
        <w:pStyle w:val="RKnormal"/>
      </w:pPr>
      <w:r w:rsidRPr="00572704">
        <w:t xml:space="preserve">En </w:t>
      </w:r>
      <w:r w:rsidR="007E01AB">
        <w:t>annan</w:t>
      </w:r>
      <w:r w:rsidR="00D10822">
        <w:t xml:space="preserve"> </w:t>
      </w:r>
      <w:r w:rsidRPr="00572704">
        <w:t>viktig del i insatserna för att nå en fossilfri fordonsflotta är att skapa långsiktiga spelregler för hållbara biodrivmedel. Förnybara bräns</w:t>
      </w:r>
      <w:r w:rsidR="00F4064C">
        <w:softHyphen/>
      </w:r>
      <w:r w:rsidRPr="00572704">
        <w:t>len ska ges goda förutsättningar att konkurrera med fossila bränslen, så att en successivt ökande andel förnybara bränslen kan åstad</w:t>
      </w:r>
      <w:r w:rsidR="00B95DB1">
        <w:softHyphen/>
      </w:r>
      <w:r w:rsidRPr="00572704">
        <w:t xml:space="preserve">kommas. </w:t>
      </w:r>
      <w:r w:rsidRPr="00572704">
        <w:lastRenderedPageBreak/>
        <w:t>Regeringen kommer därför att ta fram förslag till nya regler för de eko</w:t>
      </w:r>
      <w:r w:rsidR="00F4064C">
        <w:softHyphen/>
      </w:r>
      <w:r w:rsidRPr="00572704">
        <w:t>no</w:t>
      </w:r>
      <w:r w:rsidR="00F4064C">
        <w:softHyphen/>
      </w:r>
      <w:r w:rsidRPr="00572704">
        <w:t>miska styrmedlen på området. Regeringen arbetar med en lösning som ligger inom ramen för Europeiska kommissionens tolkning av reglerna om statligt stöd och som kan träda i kraft under mandat</w:t>
      </w:r>
      <w:r w:rsidR="00B95DB1">
        <w:softHyphen/>
      </w:r>
      <w:r w:rsidRPr="00572704">
        <w:t>perioden.</w:t>
      </w:r>
    </w:p>
    <w:p w14:paraId="77B32B3D" w14:textId="77777777" w:rsidR="004C65C0" w:rsidRDefault="004C65C0" w:rsidP="00E836EC">
      <w:pPr>
        <w:pStyle w:val="RKnormal"/>
      </w:pPr>
    </w:p>
    <w:p w14:paraId="0F90FF13" w14:textId="13938491" w:rsidR="0054089D" w:rsidRDefault="0054089D">
      <w:pPr>
        <w:pStyle w:val="RKnormal"/>
      </w:pPr>
      <w:r>
        <w:t xml:space="preserve">Stockholm den </w:t>
      </w:r>
      <w:r w:rsidR="00B95DB1">
        <w:t>9 november</w:t>
      </w:r>
      <w:r>
        <w:t xml:space="preserve"> 201</w:t>
      </w:r>
      <w:r w:rsidR="00915C39">
        <w:t>6</w:t>
      </w:r>
    </w:p>
    <w:p w14:paraId="48963659" w14:textId="77777777" w:rsidR="0054089D" w:rsidRDefault="0054089D">
      <w:pPr>
        <w:pStyle w:val="RKnormal"/>
      </w:pPr>
    </w:p>
    <w:p w14:paraId="45AFC1E2" w14:textId="77777777" w:rsidR="0054089D" w:rsidRDefault="0054089D">
      <w:pPr>
        <w:pStyle w:val="RKnormal"/>
      </w:pPr>
    </w:p>
    <w:p w14:paraId="02ADD4DF" w14:textId="77777777" w:rsidR="0054089D" w:rsidRDefault="004C65C0">
      <w:pPr>
        <w:pStyle w:val="RKnormal"/>
      </w:pPr>
      <w:r>
        <w:t>Karolina Skog</w:t>
      </w:r>
    </w:p>
    <w:p w14:paraId="65481E9A" w14:textId="77777777" w:rsidR="00F4064C" w:rsidRDefault="00F4064C">
      <w:pPr>
        <w:pStyle w:val="RKnormal"/>
      </w:pPr>
    </w:p>
    <w:sectPr w:rsidR="00F4064C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3CDB8" w14:textId="77777777" w:rsidR="00AA12E0" w:rsidRDefault="00AA12E0">
      <w:r>
        <w:separator/>
      </w:r>
    </w:p>
  </w:endnote>
  <w:endnote w:type="continuationSeparator" w:id="0">
    <w:p w14:paraId="5E84E74B" w14:textId="77777777" w:rsidR="00AA12E0" w:rsidRDefault="00AA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C135A" w14:textId="77777777" w:rsidR="00AA12E0" w:rsidRDefault="00AA12E0">
      <w:r>
        <w:separator/>
      </w:r>
    </w:p>
  </w:footnote>
  <w:footnote w:type="continuationSeparator" w:id="0">
    <w:p w14:paraId="7D45731B" w14:textId="77777777" w:rsidR="00AA12E0" w:rsidRDefault="00AA1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D30D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6612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C12734D" w14:textId="77777777">
      <w:trPr>
        <w:cantSplit/>
      </w:trPr>
      <w:tc>
        <w:tcPr>
          <w:tcW w:w="3119" w:type="dxa"/>
        </w:tcPr>
        <w:p w14:paraId="58C8855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B072D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333F5B" w14:textId="77777777" w:rsidR="00E80146" w:rsidRDefault="00E80146">
          <w:pPr>
            <w:pStyle w:val="Sidhuvud"/>
            <w:ind w:right="360"/>
          </w:pPr>
        </w:p>
      </w:tc>
    </w:tr>
  </w:tbl>
  <w:p w14:paraId="6ADE4AB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ECF8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F3962E9" w14:textId="77777777">
      <w:trPr>
        <w:cantSplit/>
      </w:trPr>
      <w:tc>
        <w:tcPr>
          <w:tcW w:w="3119" w:type="dxa"/>
        </w:tcPr>
        <w:p w14:paraId="72AD51E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E2AEFA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393F2C" w14:textId="77777777" w:rsidR="00E80146" w:rsidRDefault="00E80146">
          <w:pPr>
            <w:pStyle w:val="Sidhuvud"/>
            <w:ind w:right="360"/>
          </w:pPr>
        </w:p>
      </w:tc>
    </w:tr>
  </w:tbl>
  <w:p w14:paraId="17945C0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4A1D8" w14:textId="77777777" w:rsidR="0054089D" w:rsidRDefault="0054089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2A8BB89" wp14:editId="0E2F467F">
          <wp:extent cx="1871980" cy="837565"/>
          <wp:effectExtent l="0" t="0" r="0" b="63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419D5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53D92C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633DDE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D43D4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9D"/>
    <w:rsid w:val="00004671"/>
    <w:rsid w:val="00073D7A"/>
    <w:rsid w:val="0010327F"/>
    <w:rsid w:val="00122FD6"/>
    <w:rsid w:val="00140660"/>
    <w:rsid w:val="00150384"/>
    <w:rsid w:val="00160901"/>
    <w:rsid w:val="001805B7"/>
    <w:rsid w:val="001E1BAC"/>
    <w:rsid w:val="00212F12"/>
    <w:rsid w:val="00262EFC"/>
    <w:rsid w:val="00344DE5"/>
    <w:rsid w:val="00365252"/>
    <w:rsid w:val="00367B1C"/>
    <w:rsid w:val="003727D1"/>
    <w:rsid w:val="00401B29"/>
    <w:rsid w:val="00404330"/>
    <w:rsid w:val="004331DF"/>
    <w:rsid w:val="004654BD"/>
    <w:rsid w:val="00466123"/>
    <w:rsid w:val="00496BF3"/>
    <w:rsid w:val="004A328D"/>
    <w:rsid w:val="004C65C0"/>
    <w:rsid w:val="0054089D"/>
    <w:rsid w:val="005457C2"/>
    <w:rsid w:val="0058762B"/>
    <w:rsid w:val="005C4466"/>
    <w:rsid w:val="005D05CF"/>
    <w:rsid w:val="005E3792"/>
    <w:rsid w:val="00637DD9"/>
    <w:rsid w:val="00645DC9"/>
    <w:rsid w:val="00650536"/>
    <w:rsid w:val="00654AA3"/>
    <w:rsid w:val="006A1320"/>
    <w:rsid w:val="006E4E11"/>
    <w:rsid w:val="00715861"/>
    <w:rsid w:val="007242A3"/>
    <w:rsid w:val="00726EAF"/>
    <w:rsid w:val="00731F06"/>
    <w:rsid w:val="007352E1"/>
    <w:rsid w:val="007661CC"/>
    <w:rsid w:val="0079212F"/>
    <w:rsid w:val="007A6855"/>
    <w:rsid w:val="007E01AB"/>
    <w:rsid w:val="008263A0"/>
    <w:rsid w:val="008340F8"/>
    <w:rsid w:val="00847A67"/>
    <w:rsid w:val="00852DD3"/>
    <w:rsid w:val="00915C39"/>
    <w:rsid w:val="0092027A"/>
    <w:rsid w:val="009432CC"/>
    <w:rsid w:val="00955E31"/>
    <w:rsid w:val="00992E72"/>
    <w:rsid w:val="00993E3E"/>
    <w:rsid w:val="009F5155"/>
    <w:rsid w:val="00A558FF"/>
    <w:rsid w:val="00A71531"/>
    <w:rsid w:val="00A71D3E"/>
    <w:rsid w:val="00A74B83"/>
    <w:rsid w:val="00AA12E0"/>
    <w:rsid w:val="00AF26D1"/>
    <w:rsid w:val="00B5128C"/>
    <w:rsid w:val="00B85508"/>
    <w:rsid w:val="00B95DB1"/>
    <w:rsid w:val="00BB7777"/>
    <w:rsid w:val="00BD755A"/>
    <w:rsid w:val="00BE2F1E"/>
    <w:rsid w:val="00C71F7F"/>
    <w:rsid w:val="00CB1D8B"/>
    <w:rsid w:val="00CB5270"/>
    <w:rsid w:val="00CE55D4"/>
    <w:rsid w:val="00D10822"/>
    <w:rsid w:val="00D133D7"/>
    <w:rsid w:val="00D51014"/>
    <w:rsid w:val="00D81209"/>
    <w:rsid w:val="00DA56E3"/>
    <w:rsid w:val="00DB2773"/>
    <w:rsid w:val="00DC5713"/>
    <w:rsid w:val="00E65D5E"/>
    <w:rsid w:val="00E80146"/>
    <w:rsid w:val="00E81BA8"/>
    <w:rsid w:val="00E836EC"/>
    <w:rsid w:val="00E904D0"/>
    <w:rsid w:val="00EA4EAA"/>
    <w:rsid w:val="00EC25F9"/>
    <w:rsid w:val="00ED583F"/>
    <w:rsid w:val="00F02D65"/>
    <w:rsid w:val="00F15C92"/>
    <w:rsid w:val="00F4064C"/>
    <w:rsid w:val="00F62760"/>
    <w:rsid w:val="00FB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02C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45D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45DC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C65C0"/>
    <w:rPr>
      <w:sz w:val="16"/>
      <w:szCs w:val="16"/>
    </w:rPr>
  </w:style>
  <w:style w:type="paragraph" w:styleId="Kommentarer">
    <w:name w:val="annotation text"/>
    <w:basedOn w:val="Normal"/>
    <w:link w:val="KommentarerChar"/>
    <w:rsid w:val="004C65C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C65C0"/>
    <w:rPr>
      <w:rFonts w:ascii="OrigGarmnd BT" w:hAnsi="OrigGarmnd BT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45D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45DC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C65C0"/>
    <w:rPr>
      <w:sz w:val="16"/>
      <w:szCs w:val="16"/>
    </w:rPr>
  </w:style>
  <w:style w:type="paragraph" w:styleId="Kommentarer">
    <w:name w:val="annotation text"/>
    <w:basedOn w:val="Normal"/>
    <w:link w:val="KommentarerChar"/>
    <w:rsid w:val="004C65C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C65C0"/>
    <w:rPr>
      <w:rFonts w:ascii="OrigGarmnd BT" w:hAnsi="OrigGarmnd B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4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05f320d0-febf-4fc9-b75d-781f94010120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EBB14-7979-4DD4-9651-3F4E32E315D4}"/>
</file>

<file path=customXml/itemProps2.xml><?xml version="1.0" encoding="utf-8"?>
<ds:datastoreItem xmlns:ds="http://schemas.openxmlformats.org/officeDocument/2006/customXml" ds:itemID="{64A14E8C-4C3E-47C4-9E3C-9709632F4D15}"/>
</file>

<file path=customXml/itemProps3.xml><?xml version="1.0" encoding="utf-8"?>
<ds:datastoreItem xmlns:ds="http://schemas.openxmlformats.org/officeDocument/2006/customXml" ds:itemID="{36B180C7-1447-441E-AE56-C00781FC7FB7}"/>
</file>

<file path=customXml/itemProps4.xml><?xml version="1.0" encoding="utf-8"?>
<ds:datastoreItem xmlns:ds="http://schemas.openxmlformats.org/officeDocument/2006/customXml" ds:itemID="{18CCEC00-4039-4BE0-B282-B39CEFBA37B6}"/>
</file>

<file path=customXml/itemProps5.xml><?xml version="1.0" encoding="utf-8"?>
<ds:datastoreItem xmlns:ds="http://schemas.openxmlformats.org/officeDocument/2006/customXml" ds:itemID="{64A14E8C-4C3E-47C4-9E3C-9709632F4D15}"/>
</file>

<file path=customXml/itemProps6.xml><?xml version="1.0" encoding="utf-8"?>
<ds:datastoreItem xmlns:ds="http://schemas.openxmlformats.org/officeDocument/2006/customXml" ds:itemID="{AD061BCD-F849-4EC1-811E-B5B8AE4A7222}"/>
</file>

<file path=customXml/itemProps7.xml><?xml version="1.0" encoding="utf-8"?>
<ds:datastoreItem xmlns:ds="http://schemas.openxmlformats.org/officeDocument/2006/customXml" ds:itemID="{0D861D01-FD15-49CA-AC3A-CEC3C9F8D2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Larsson</dc:creator>
  <cp:lastModifiedBy>Berit Götesson</cp:lastModifiedBy>
  <cp:revision>4</cp:revision>
  <cp:lastPrinted>2016-11-07T14:22:00Z</cp:lastPrinted>
  <dcterms:created xsi:type="dcterms:W3CDTF">2016-11-09T09:29:00Z</dcterms:created>
  <dcterms:modified xsi:type="dcterms:W3CDTF">2016-11-09T09:37:00Z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d8cf26cd-280b-4de9-b88d-8692deeb3283</vt:lpwstr>
  </property>
</Properties>
</file>