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DCAB60" w14:textId="77777777">
        <w:tc>
          <w:tcPr>
            <w:tcW w:w="2268" w:type="dxa"/>
          </w:tcPr>
          <w:p w14:paraId="068FA2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F5033B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171625A" w14:textId="77777777">
        <w:tc>
          <w:tcPr>
            <w:tcW w:w="2268" w:type="dxa"/>
          </w:tcPr>
          <w:p w14:paraId="76A76F0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5BEBC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217AF48" w14:textId="77777777">
        <w:tc>
          <w:tcPr>
            <w:tcW w:w="3402" w:type="dxa"/>
            <w:gridSpan w:val="2"/>
          </w:tcPr>
          <w:p w14:paraId="65D6D2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D55DD4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EC725A" w14:textId="77777777">
        <w:tc>
          <w:tcPr>
            <w:tcW w:w="2268" w:type="dxa"/>
          </w:tcPr>
          <w:p w14:paraId="41AC54F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447295" w14:textId="77777777" w:rsidR="006E4E11" w:rsidRPr="00ED583F" w:rsidRDefault="009A517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Fi2017/00456/E3</w:t>
            </w:r>
          </w:p>
        </w:tc>
      </w:tr>
      <w:tr w:rsidR="006E4E11" w14:paraId="6248ADA7" w14:textId="77777777">
        <w:tc>
          <w:tcPr>
            <w:tcW w:w="2268" w:type="dxa"/>
          </w:tcPr>
          <w:p w14:paraId="18EBD7B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BE51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1079292" w14:textId="77777777">
        <w:trPr>
          <w:trHeight w:val="284"/>
        </w:trPr>
        <w:tc>
          <w:tcPr>
            <w:tcW w:w="4911" w:type="dxa"/>
          </w:tcPr>
          <w:p w14:paraId="193AD4EF" w14:textId="77777777" w:rsidR="006E4E11" w:rsidRDefault="009A517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A81155A" w14:textId="77777777">
        <w:trPr>
          <w:trHeight w:val="284"/>
        </w:trPr>
        <w:tc>
          <w:tcPr>
            <w:tcW w:w="4911" w:type="dxa"/>
          </w:tcPr>
          <w:p w14:paraId="1A8E91EE" w14:textId="77777777" w:rsidR="006E4E11" w:rsidRDefault="009A517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53E0E4C" w14:textId="77777777">
        <w:trPr>
          <w:trHeight w:val="284"/>
        </w:trPr>
        <w:tc>
          <w:tcPr>
            <w:tcW w:w="4911" w:type="dxa"/>
          </w:tcPr>
          <w:p w14:paraId="751D046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CF0912" w14:textId="77777777">
        <w:trPr>
          <w:trHeight w:val="284"/>
        </w:trPr>
        <w:tc>
          <w:tcPr>
            <w:tcW w:w="4911" w:type="dxa"/>
          </w:tcPr>
          <w:p w14:paraId="68B76C9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2C62DF" w14:textId="77777777">
        <w:trPr>
          <w:trHeight w:val="284"/>
        </w:trPr>
        <w:tc>
          <w:tcPr>
            <w:tcW w:w="4911" w:type="dxa"/>
          </w:tcPr>
          <w:p w14:paraId="249BD4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5F5267" w14:textId="77777777">
        <w:trPr>
          <w:trHeight w:val="284"/>
        </w:trPr>
        <w:tc>
          <w:tcPr>
            <w:tcW w:w="4911" w:type="dxa"/>
          </w:tcPr>
          <w:p w14:paraId="06D9B0C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E23929" w14:textId="77777777">
        <w:trPr>
          <w:trHeight w:val="284"/>
        </w:trPr>
        <w:tc>
          <w:tcPr>
            <w:tcW w:w="4911" w:type="dxa"/>
          </w:tcPr>
          <w:p w14:paraId="2BE9154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38A15E" w14:textId="77777777">
        <w:trPr>
          <w:trHeight w:val="284"/>
        </w:trPr>
        <w:tc>
          <w:tcPr>
            <w:tcW w:w="4911" w:type="dxa"/>
          </w:tcPr>
          <w:p w14:paraId="2CB790B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EC4F95" w14:textId="77777777">
        <w:trPr>
          <w:trHeight w:val="284"/>
        </w:trPr>
        <w:tc>
          <w:tcPr>
            <w:tcW w:w="4911" w:type="dxa"/>
          </w:tcPr>
          <w:p w14:paraId="2C934C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9B5CDDC" w14:textId="77777777" w:rsidR="006E4E11" w:rsidRDefault="009A517D">
      <w:pPr>
        <w:framePr w:w="4400" w:h="2523" w:wrap="notBeside" w:vAnchor="page" w:hAnchor="page" w:x="6453" w:y="2445"/>
        <w:ind w:left="142"/>
      </w:pPr>
      <w:r>
        <w:t>Till riksdagen</w:t>
      </w:r>
    </w:p>
    <w:p w14:paraId="7EA75CBD" w14:textId="77777777" w:rsidR="006E4E11" w:rsidRDefault="009A517D" w:rsidP="009A517D">
      <w:pPr>
        <w:pStyle w:val="RKrubrik"/>
        <w:pBdr>
          <w:bottom w:val="single" w:sz="4" w:space="1" w:color="auto"/>
        </w:pBdr>
        <w:spacing w:before="0" w:after="0"/>
      </w:pPr>
      <w:r>
        <w:t>Svar på fråga 2016/17:786 av Anette Åkesson (M) Generationseffekter av reavinstbeskattningen</w:t>
      </w:r>
    </w:p>
    <w:p w14:paraId="759DCD78" w14:textId="77777777" w:rsidR="006E4E11" w:rsidRDefault="006E4E11">
      <w:pPr>
        <w:pStyle w:val="RKnormal"/>
      </w:pPr>
    </w:p>
    <w:p w14:paraId="41E07CBD" w14:textId="0C0EE8CE" w:rsidR="006E4E11" w:rsidRDefault="00A97CDB">
      <w:pPr>
        <w:pStyle w:val="RKnormal"/>
      </w:pPr>
      <w:r>
        <w:t>Anette Åkesson har frågat mig</w:t>
      </w:r>
      <w:r w:rsidR="000F2BBE">
        <w:t xml:space="preserve"> om</w:t>
      </w:r>
      <w:r>
        <w:t xml:space="preserve"> vilka initiativ jag avser ta i samband med budgetpropositionen för att undvika problematiska generationseffekter. </w:t>
      </w:r>
    </w:p>
    <w:p w14:paraId="386EE70B" w14:textId="77777777" w:rsidR="00A97CDB" w:rsidRDefault="00A97CDB">
      <w:pPr>
        <w:pStyle w:val="RKnormal"/>
      </w:pPr>
    </w:p>
    <w:p w14:paraId="7A6E4717" w14:textId="43CC2F6F" w:rsidR="0011716F" w:rsidRDefault="0011716F">
      <w:pPr>
        <w:pStyle w:val="RKnormal"/>
      </w:pPr>
      <w:r>
        <w:t>Under</w:t>
      </w:r>
      <w:r w:rsidRPr="0011716F">
        <w:t xml:space="preserve"> förra mandatperioden </w:t>
      </w:r>
      <w:r>
        <w:t xml:space="preserve">växte </w:t>
      </w:r>
      <w:r w:rsidRPr="0011716F">
        <w:t xml:space="preserve">underskottet i de offentliga </w:t>
      </w:r>
      <w:bookmarkStart w:id="0" w:name="_GoBack"/>
      <w:bookmarkEnd w:id="0"/>
      <w:r w:rsidRPr="0011716F">
        <w:t>finanserna från 7 miljarder kronor år 2011, till 36 miljarder år 2012, till 52 miljarder år 2013 för att</w:t>
      </w:r>
      <w:r>
        <w:t xml:space="preserve"> år 2014 landa på 63 miljarder. Utve</w:t>
      </w:r>
      <w:r w:rsidR="00134FDA">
        <w:t>c</w:t>
      </w:r>
      <w:r>
        <w:t>klingen drevs av</w:t>
      </w:r>
      <w:r w:rsidRPr="0011716F">
        <w:t xml:space="preserve"> </w:t>
      </w:r>
      <w:r>
        <w:t xml:space="preserve">ofinansierade skattesänkningar. Regeringen har sedan den tillträdde vänt utvecklingen och </w:t>
      </w:r>
      <w:r w:rsidRPr="0011716F">
        <w:t>de off</w:t>
      </w:r>
      <w:r>
        <w:t>entliga finanserna har visat överskott två år i rad. Det skapar förutsättningar för</w:t>
      </w:r>
      <w:r w:rsidR="004B151F">
        <w:t xml:space="preserve"> en aktiv</w:t>
      </w:r>
      <w:r>
        <w:t xml:space="preserve"> </w:t>
      </w:r>
      <w:r w:rsidR="004B151F">
        <w:t>fördelningspolitik</w:t>
      </w:r>
      <w:r w:rsidR="00D471CF">
        <w:t xml:space="preserve"> och </w:t>
      </w:r>
      <w:r w:rsidR="006548E3" w:rsidRPr="006548E3">
        <w:t>innebär i sig en mer neutral effekt vad gäller vilka generationer som bär bördan av dagens finanspolitik</w:t>
      </w:r>
      <w:r w:rsidR="004B151F">
        <w:t>.</w:t>
      </w:r>
    </w:p>
    <w:p w14:paraId="66A1DB57" w14:textId="77777777" w:rsidR="0011716F" w:rsidRDefault="0011716F">
      <w:pPr>
        <w:pStyle w:val="RKnormal"/>
      </w:pPr>
    </w:p>
    <w:p w14:paraId="1E3C268C" w14:textId="5D1DB319" w:rsidR="002C2DE3" w:rsidRDefault="00A97CDB" w:rsidP="002C2DE3">
      <w:pPr>
        <w:pStyle w:val="RKnormal"/>
      </w:pPr>
      <w:r w:rsidRPr="00A97CDB">
        <w:t>Fördelningspolitiken ska bidra till att tillväxt och välfärd komm</w:t>
      </w:r>
      <w:r w:rsidR="001B631E">
        <w:t>er alla till del så att levnads</w:t>
      </w:r>
      <w:r w:rsidR="00D87239">
        <w:t>villkor</w:t>
      </w:r>
      <w:r w:rsidRPr="00A97CDB">
        <w:t xml:space="preserve"> och </w:t>
      </w:r>
      <w:r w:rsidR="00D87239">
        <w:t>livschanser</w:t>
      </w:r>
      <w:r w:rsidRPr="00A97CDB">
        <w:t xml:space="preserve"> utjämnas mellan individer.</w:t>
      </w:r>
      <w:r w:rsidR="001B631E">
        <w:t xml:space="preserve"> </w:t>
      </w:r>
      <w:r w:rsidR="002C2DE3">
        <w:t>En jämnare fördelning av samhällets resurser ökar de gemen</w:t>
      </w:r>
      <w:r w:rsidR="002C2DE3" w:rsidRPr="002D16F1">
        <w:t>samma beröri</w:t>
      </w:r>
      <w:r w:rsidR="002C2DE3">
        <w:t>ngspunkterna i samhället</w:t>
      </w:r>
      <w:r w:rsidR="00CF1591">
        <w:t xml:space="preserve"> och underlättar </w:t>
      </w:r>
      <w:r w:rsidR="002C2DE3">
        <w:t>att gemen</w:t>
      </w:r>
      <w:r w:rsidR="002C2DE3" w:rsidRPr="002D16F1">
        <w:t>samt ta sig an de framtidsutmaningar Sverige ställs inför.</w:t>
      </w:r>
    </w:p>
    <w:p w14:paraId="23E587AD" w14:textId="77777777" w:rsidR="00CF1591" w:rsidRDefault="00CF1591" w:rsidP="002C2DE3">
      <w:pPr>
        <w:pStyle w:val="RKnormal"/>
      </w:pPr>
    </w:p>
    <w:p w14:paraId="0B30B4ED" w14:textId="5414548D" w:rsidR="005D01CD" w:rsidRDefault="00CF1591" w:rsidP="00CF1591">
      <w:pPr>
        <w:pStyle w:val="RKnormal"/>
      </w:pPr>
      <w:r>
        <w:t xml:space="preserve">Fördelningseffekterna av regeringens politik redovisas årligen i den fördelningspolitiska redogörelsen i samband med vårpropositionen. </w:t>
      </w:r>
      <w:r w:rsidR="005D01CD">
        <w:t xml:space="preserve">Här redovisas </w:t>
      </w:r>
      <w:r w:rsidR="00CC32DD">
        <w:t>också</w:t>
      </w:r>
      <w:r w:rsidR="005D01CD">
        <w:t xml:space="preserve"> inkomstutvecklingen för olika åldersgrupper. </w:t>
      </w:r>
    </w:p>
    <w:p w14:paraId="311703DD" w14:textId="77777777" w:rsidR="005D01CD" w:rsidRDefault="005D01CD" w:rsidP="00CF1591">
      <w:pPr>
        <w:pStyle w:val="RKnormal"/>
      </w:pPr>
    </w:p>
    <w:p w14:paraId="04D30346" w14:textId="77777777" w:rsidR="009F0335" w:rsidRDefault="00CF1591" w:rsidP="00CF1591">
      <w:pPr>
        <w:pStyle w:val="RKnormal"/>
      </w:pPr>
      <w:r w:rsidRPr="00A97CDB">
        <w:t xml:space="preserve">En del av omfördelningen sker </w:t>
      </w:r>
      <w:r>
        <w:t xml:space="preserve">via skatter och transfereringar, vilket </w:t>
      </w:r>
      <w:r w:rsidRPr="00A97CDB">
        <w:t>direkt påverkar de disponibla inkomsterna. En annan viktig del av omfördelningen i den svenska välfärdsmodellen är offentligt finansierade välfärdstjänster som vård, skola och omsorg.</w:t>
      </w:r>
      <w:r w:rsidR="005D01CD">
        <w:t xml:space="preserve"> </w:t>
      </w:r>
    </w:p>
    <w:p w14:paraId="1301962D" w14:textId="77777777" w:rsidR="009F0335" w:rsidRDefault="009F0335" w:rsidP="00CF1591">
      <w:pPr>
        <w:pStyle w:val="RKnormal"/>
      </w:pPr>
    </w:p>
    <w:p w14:paraId="619BF045" w14:textId="2E314908" w:rsidR="00CF1591" w:rsidRDefault="002C2DE3" w:rsidP="00CF1591">
      <w:pPr>
        <w:pStyle w:val="RKnormal"/>
      </w:pPr>
      <w:r w:rsidRPr="002C2DE3">
        <w:t>Sett över hela mandatperioden har regeringens politik inneburit en tydlig förstärkning av den disponibla inkomsten för hushåll med svag ekonomi</w:t>
      </w:r>
      <w:r w:rsidR="00CF1591">
        <w:t xml:space="preserve"> och</w:t>
      </w:r>
      <w:r w:rsidR="00D60607">
        <w:t xml:space="preserve"> omfattande satsningar på </w:t>
      </w:r>
      <w:r w:rsidR="00CF1591">
        <w:t>skola och utbildning, hälso- och sjukvård samt äldreomsorgen. Det bidrar till en utjämning</w:t>
      </w:r>
      <w:r w:rsidR="00CF1591" w:rsidRPr="00CF1591">
        <w:t xml:space="preserve"> </w:t>
      </w:r>
      <w:r w:rsidR="00CF1591">
        <w:t xml:space="preserve">av levnadsvillkoren och </w:t>
      </w:r>
      <w:r w:rsidR="00CF1591" w:rsidRPr="00CF1591">
        <w:t xml:space="preserve">livschanserna </w:t>
      </w:r>
      <w:r w:rsidR="00735497">
        <w:t xml:space="preserve">och en jämnare fördelning av samhällets resurser </w:t>
      </w:r>
      <w:r w:rsidR="005D01CD">
        <w:t>mellan</w:t>
      </w:r>
      <w:r w:rsidR="00735497">
        <w:t xml:space="preserve"> kvinnor</w:t>
      </w:r>
      <w:r w:rsidR="00CF1591">
        <w:t xml:space="preserve"> och män, </w:t>
      </w:r>
      <w:r w:rsidR="005D01CD">
        <w:t xml:space="preserve">mellan </w:t>
      </w:r>
      <w:r w:rsidR="00CF1591">
        <w:t>olika generation</w:t>
      </w:r>
      <w:r w:rsidR="0065247C">
        <w:t>er</w:t>
      </w:r>
      <w:r w:rsidR="00CF1591">
        <w:t xml:space="preserve"> </w:t>
      </w:r>
      <w:r w:rsidR="005D01CD">
        <w:t>och mellan</w:t>
      </w:r>
      <w:r w:rsidR="00CF1591">
        <w:t xml:space="preserve"> fattiga och rika</w:t>
      </w:r>
      <w:r w:rsidR="00735497">
        <w:t>.</w:t>
      </w:r>
    </w:p>
    <w:p w14:paraId="5304B335" w14:textId="77777777" w:rsidR="002C2DE3" w:rsidRDefault="002C2DE3" w:rsidP="002C2DE3">
      <w:pPr>
        <w:pStyle w:val="RKnormal"/>
      </w:pPr>
    </w:p>
    <w:p w14:paraId="1DEBB7A0" w14:textId="34CE5688" w:rsidR="00A97CDB" w:rsidRDefault="00A97CDB">
      <w:pPr>
        <w:pStyle w:val="RKnormal"/>
      </w:pPr>
    </w:p>
    <w:p w14:paraId="5C1E3A25" w14:textId="77777777" w:rsidR="009A517D" w:rsidRDefault="009A517D">
      <w:pPr>
        <w:pStyle w:val="RKnormal"/>
      </w:pPr>
    </w:p>
    <w:p w14:paraId="0EA99554" w14:textId="079542C1" w:rsidR="009A517D" w:rsidRDefault="009A517D">
      <w:pPr>
        <w:pStyle w:val="RKnormal"/>
      </w:pPr>
      <w:r>
        <w:t xml:space="preserve">Stockholm den </w:t>
      </w:r>
      <w:r w:rsidR="009A2140">
        <w:t>8</w:t>
      </w:r>
      <w:r>
        <w:t xml:space="preserve"> februari 2017</w:t>
      </w:r>
    </w:p>
    <w:p w14:paraId="1AD282F9" w14:textId="77777777" w:rsidR="009A517D" w:rsidRDefault="009A517D">
      <w:pPr>
        <w:pStyle w:val="RKnormal"/>
      </w:pPr>
    </w:p>
    <w:p w14:paraId="18F73A90" w14:textId="77777777" w:rsidR="009A517D" w:rsidRDefault="009A517D">
      <w:pPr>
        <w:pStyle w:val="RKnormal"/>
      </w:pPr>
    </w:p>
    <w:p w14:paraId="5F8E7150" w14:textId="77777777" w:rsidR="009A517D" w:rsidRDefault="009A517D">
      <w:pPr>
        <w:pStyle w:val="RKnormal"/>
      </w:pPr>
      <w:r>
        <w:t>Magdalena Andersson</w:t>
      </w:r>
    </w:p>
    <w:sectPr w:rsidR="009A517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15E786" w14:textId="77777777" w:rsidR="009A517D" w:rsidRDefault="009A517D">
      <w:r>
        <w:separator/>
      </w:r>
    </w:p>
  </w:endnote>
  <w:endnote w:type="continuationSeparator" w:id="0">
    <w:p w14:paraId="752DD232" w14:textId="77777777" w:rsidR="009A517D" w:rsidRDefault="009A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E0371" w14:textId="77777777" w:rsidR="009A517D" w:rsidRDefault="009A517D">
      <w:r>
        <w:separator/>
      </w:r>
    </w:p>
  </w:footnote>
  <w:footnote w:type="continuationSeparator" w:id="0">
    <w:p w14:paraId="6F332C49" w14:textId="77777777" w:rsidR="009A517D" w:rsidRDefault="009A5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BA9B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E198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0787EB9" w14:textId="77777777">
      <w:trPr>
        <w:cantSplit/>
      </w:trPr>
      <w:tc>
        <w:tcPr>
          <w:tcW w:w="3119" w:type="dxa"/>
        </w:tcPr>
        <w:p w14:paraId="433BB59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B32EE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1B898B" w14:textId="77777777" w:rsidR="00E80146" w:rsidRDefault="00E80146">
          <w:pPr>
            <w:pStyle w:val="Sidhuvud"/>
            <w:ind w:right="360"/>
          </w:pPr>
        </w:p>
      </w:tc>
    </w:tr>
  </w:tbl>
  <w:p w14:paraId="69A2684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44B1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B7D9C5" w14:textId="77777777">
      <w:trPr>
        <w:cantSplit/>
      </w:trPr>
      <w:tc>
        <w:tcPr>
          <w:tcW w:w="3119" w:type="dxa"/>
        </w:tcPr>
        <w:p w14:paraId="4E51F1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BD9D6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4C431F" w14:textId="77777777" w:rsidR="00E80146" w:rsidRDefault="00E80146">
          <w:pPr>
            <w:pStyle w:val="Sidhuvud"/>
            <w:ind w:right="360"/>
          </w:pPr>
        </w:p>
      </w:tc>
    </w:tr>
  </w:tbl>
  <w:p w14:paraId="152A4EC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12140B" w14:textId="0EFA88F1" w:rsidR="009A517D" w:rsidRDefault="009A517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C2C0F4" wp14:editId="0FE2E86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7C9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07117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736D85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16DCC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17D"/>
    <w:rsid w:val="000F2BBE"/>
    <w:rsid w:val="0011716F"/>
    <w:rsid w:val="00134FDA"/>
    <w:rsid w:val="00150384"/>
    <w:rsid w:val="00160901"/>
    <w:rsid w:val="001805B7"/>
    <w:rsid w:val="001B631E"/>
    <w:rsid w:val="002A5F48"/>
    <w:rsid w:val="002C2DE3"/>
    <w:rsid w:val="002D16F1"/>
    <w:rsid w:val="00325682"/>
    <w:rsid w:val="00340CCF"/>
    <w:rsid w:val="00367B1C"/>
    <w:rsid w:val="004A328D"/>
    <w:rsid w:val="004B151F"/>
    <w:rsid w:val="005661CB"/>
    <w:rsid w:val="0058762B"/>
    <w:rsid w:val="005D01CD"/>
    <w:rsid w:val="0065247C"/>
    <w:rsid w:val="006548E3"/>
    <w:rsid w:val="006E4E11"/>
    <w:rsid w:val="007242A3"/>
    <w:rsid w:val="00735497"/>
    <w:rsid w:val="007A6855"/>
    <w:rsid w:val="007C60F8"/>
    <w:rsid w:val="0092027A"/>
    <w:rsid w:val="00955E31"/>
    <w:rsid w:val="00992E72"/>
    <w:rsid w:val="009A2140"/>
    <w:rsid w:val="009A517D"/>
    <w:rsid w:val="009F0335"/>
    <w:rsid w:val="00A97CDB"/>
    <w:rsid w:val="00AF26D1"/>
    <w:rsid w:val="00CC32DD"/>
    <w:rsid w:val="00CE5B16"/>
    <w:rsid w:val="00CF1591"/>
    <w:rsid w:val="00D133D7"/>
    <w:rsid w:val="00D471CF"/>
    <w:rsid w:val="00D60607"/>
    <w:rsid w:val="00D87239"/>
    <w:rsid w:val="00E80146"/>
    <w:rsid w:val="00E904D0"/>
    <w:rsid w:val="00EC25F9"/>
    <w:rsid w:val="00ED583F"/>
    <w:rsid w:val="00EE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0B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51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517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A51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A51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07fc981f-99ef-44fa-80f8-d1def3df91b1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055EB-4B9E-459C-8007-5C379571531D}"/>
</file>

<file path=customXml/itemProps2.xml><?xml version="1.0" encoding="utf-8"?>
<ds:datastoreItem xmlns:ds="http://schemas.openxmlformats.org/officeDocument/2006/customXml" ds:itemID="{ABFD8CB8-CB32-4A0C-8853-C23B80CEABC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C3813E8-9903-46EE-95C6-1EA0B666782D}"/>
</file>

<file path=customXml/itemProps4.xml><?xml version="1.0" encoding="utf-8"?>
<ds:datastoreItem xmlns:ds="http://schemas.openxmlformats.org/officeDocument/2006/customXml" ds:itemID="{39F9E6F6-53E3-4EB4-BF61-3856266089A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EA5F6DF-7220-4205-BA34-A00E625A9E0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4DADF5C-5F10-4A56-A09E-15AF403583E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e6365564-5c51-41d7-9102-dbb0a36ad687"/>
    <ds:schemaRef ds:uri="http://schemas.microsoft.com/office/2006/documentManagement/types"/>
    <ds:schemaRef ds:uri="http://schemas.microsoft.com/office/2006/metadata/properties"/>
    <ds:schemaRef ds:uri="5a23391b-fca4-461b-95ef-0c3d439b9aff"/>
    <ds:schemaRef ds:uri="http://www.w3.org/XML/1998/namespace"/>
    <ds:schemaRef ds:uri="http://purl.org/dc/elements/1.1/"/>
  </ds:schemaRefs>
</ds:datastoreItem>
</file>

<file path=customXml/itemProps7.xml><?xml version="1.0" encoding="utf-8"?>
<ds:datastoreItem xmlns:ds="http://schemas.openxmlformats.org/officeDocument/2006/customXml" ds:itemID="{F0D98055-49EB-4AE6-A673-423085EB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Generationseffekter av reavinstbeskattningen</vt:lpstr>
    </vt:vector>
  </TitlesOfParts>
  <Company>Regeringskansliet</Company>
  <LinksUpToDate>false</LinksUpToDate>
  <CharactersWithSpaces>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Generationseffekter av reavinstbeskattningen</dc:title>
  <dc:creator>Lisa Seger</dc:creator>
  <cp:lastModifiedBy>Lisa Seger</cp:lastModifiedBy>
  <cp:revision>18</cp:revision>
  <cp:lastPrinted>2017-02-07T09:58:00Z</cp:lastPrinted>
  <dcterms:created xsi:type="dcterms:W3CDTF">2017-02-02T14:16:00Z</dcterms:created>
  <dcterms:modified xsi:type="dcterms:W3CDTF">2017-02-07T09:58:00Z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0c95e6ea-2b40-4fbf-913b-796ba0c52639</vt:lpwstr>
  </property>
</Properties>
</file>