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5BC564BEE4465EA524F220BC4CE71F"/>
        </w:placeholder>
        <w:text/>
      </w:sdtPr>
      <w:sdtEndPr/>
      <w:sdtContent>
        <w:p w:rsidRPr="009B062B" w:rsidR="00AF30DD" w:rsidP="00DA28CE" w:rsidRDefault="00AF30DD" w14:paraId="586E59D0" w14:textId="77777777">
          <w:pPr>
            <w:pStyle w:val="Rubrik1"/>
            <w:spacing w:after="300"/>
          </w:pPr>
          <w:r w:rsidRPr="009B062B">
            <w:t>Förslag till riksdagsbeslut</w:t>
          </w:r>
        </w:p>
      </w:sdtContent>
    </w:sdt>
    <w:sdt>
      <w:sdtPr>
        <w:alias w:val="Yrkande 1"/>
        <w:tag w:val="40c1a9e5-108c-4f16-b416-f5c5d0a93a24"/>
        <w:id w:val="-1272468217"/>
        <w:lock w:val="sdtLocked"/>
      </w:sdtPr>
      <w:sdtEndPr/>
      <w:sdtContent>
        <w:p w:rsidR="00902EF5" w:rsidRDefault="00C840AF" w14:paraId="1C785AC7" w14:textId="77777777">
          <w:pPr>
            <w:pStyle w:val="Frslagstext"/>
            <w:numPr>
              <w:ilvl w:val="0"/>
              <w:numId w:val="0"/>
            </w:numPr>
          </w:pPr>
          <w:r>
            <w:t>Riksdagen anvisar anslagen för 2020 inom utgiftsområde 22 Kommunikationer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22820D15FA8A40629A75CE3DC2412115"/>
        </w:placeholder>
        <w:text/>
      </w:sdtPr>
      <w:sdtEndPr/>
      <w:sdtContent>
        <w:p w:rsidRPr="00B053C1" w:rsidR="006D79C9" w:rsidP="001279D3" w:rsidRDefault="001279D3" w14:paraId="503F5271" w14:textId="77777777">
          <w:pPr>
            <w:pStyle w:val="Rubrik1"/>
          </w:pPr>
          <w:r w:rsidRPr="001279D3">
            <w:t>Anslagsfördelning</w:t>
          </w:r>
        </w:p>
      </w:sdtContent>
    </w:sdt>
    <w:p w:rsidRPr="0078012D" w:rsidR="0078012D" w:rsidP="0078012D" w:rsidRDefault="0078012D" w14:paraId="7429DA07" w14:textId="049E3143">
      <w:pPr>
        <w:pStyle w:val="Normalutanindragellerluft"/>
      </w:pPr>
      <w:r w:rsidRPr="0078012D">
        <w:t>Förutom de anslagsförändringar som redovisas i tabell 1 har vi inga avvikelser i förhål</w:t>
      </w:r>
      <w:r>
        <w:softHyphen/>
      </w:r>
      <w:r w:rsidRPr="0078012D">
        <w:t>lande till regeringens förslag.</w:t>
      </w:r>
    </w:p>
    <w:p w:rsidRPr="00022FFA" w:rsidR="0078012D" w:rsidP="00022FFA" w:rsidRDefault="0078012D" w14:paraId="07773581" w14:textId="0A59436B">
      <w:pPr>
        <w:pStyle w:val="Rubrik2"/>
      </w:pPr>
      <w:r w:rsidRPr="00022FFA">
        <w:t xml:space="preserve">Tabell 1 Anslagsförslag 2020 för utgiftsområde 22 </w:t>
      </w:r>
      <w:bookmarkStart w:name="_GoBack" w:id="1"/>
      <w:bookmarkEnd w:id="1"/>
      <w:r w:rsidRPr="00022FFA">
        <w:t>Kommunikationer</w:t>
      </w:r>
    </w:p>
    <w:p w:rsidRPr="0078012D" w:rsidR="0078012D" w:rsidP="0078012D" w:rsidRDefault="0078012D" w14:paraId="1D7C1C0A" w14:textId="0EEA802A">
      <w:pPr>
        <w:pStyle w:val="Tabellunderrubrik"/>
        <w:keepNext/>
      </w:pPr>
      <w:r w:rsidRPr="0078012D">
        <w:t>Tusental kronor</w:t>
      </w:r>
    </w:p>
    <w:tbl>
      <w:tblPr>
        <w:tblW w:w="8505" w:type="dxa"/>
        <w:tblLayout w:type="fixed"/>
        <w:tblCellMar>
          <w:left w:w="70" w:type="dxa"/>
          <w:right w:w="70" w:type="dxa"/>
        </w:tblCellMar>
        <w:tblLook w:val="0000" w:firstRow="0" w:lastRow="0" w:firstColumn="0" w:lastColumn="0" w:noHBand="0" w:noVBand="0"/>
      </w:tblPr>
      <w:tblGrid>
        <w:gridCol w:w="589"/>
        <w:gridCol w:w="4717"/>
        <w:gridCol w:w="1267"/>
        <w:gridCol w:w="1932"/>
      </w:tblGrid>
      <w:tr w:rsidRPr="00B053C1" w:rsidR="0078012D" w:rsidTr="0078012D" w14:paraId="33D5636C" w14:textId="77777777">
        <w:trPr>
          <w:cantSplit/>
        </w:trPr>
        <w:tc>
          <w:tcPr>
            <w:tcW w:w="5306" w:type="dxa"/>
            <w:gridSpan w:val="2"/>
            <w:tcBorders>
              <w:top w:val="single" w:color="auto" w:sz="4" w:space="0"/>
              <w:bottom w:val="single" w:color="auto" w:sz="4" w:space="0"/>
            </w:tcBorders>
            <w:vAlign w:val="bottom"/>
          </w:tcPr>
          <w:p w:rsidRPr="00B053C1" w:rsidR="0078012D" w:rsidP="0078012D" w:rsidRDefault="0078012D" w14:paraId="27FB793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B053C1">
              <w:rPr>
                <w:rFonts w:ascii="Times New Roman" w:hAnsi="Times New Roman" w:cs="Times New Roman"/>
                <w:b/>
                <w:bCs/>
                <w:color w:val="000000"/>
                <w:kern w:val="0"/>
                <w:sz w:val="20"/>
                <w:szCs w:val="20"/>
                <w14:numSpacing w14:val="default"/>
              </w:rPr>
              <w:t>Ramanslag</w:t>
            </w:r>
          </w:p>
        </w:tc>
        <w:tc>
          <w:tcPr>
            <w:tcW w:w="1267" w:type="dxa"/>
            <w:tcBorders>
              <w:top w:val="single" w:color="auto" w:sz="4" w:space="0"/>
              <w:bottom w:val="single" w:color="auto" w:sz="4" w:space="0"/>
            </w:tcBorders>
          </w:tcPr>
          <w:p w:rsidRPr="00B053C1" w:rsidR="0078012D" w:rsidP="0078012D" w:rsidRDefault="0078012D" w14:paraId="75670EB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B053C1">
              <w:rPr>
                <w:rFonts w:ascii="Times New Roman" w:hAnsi="Times New Roman" w:cs="Times New Roman"/>
                <w:b/>
                <w:bCs/>
                <w:color w:val="000000"/>
                <w:kern w:val="0"/>
                <w:sz w:val="20"/>
                <w:szCs w:val="20"/>
                <w14:numSpacing w14:val="default"/>
              </w:rPr>
              <w:t>Regeringens förslag</w:t>
            </w:r>
          </w:p>
        </w:tc>
        <w:tc>
          <w:tcPr>
            <w:tcW w:w="1932" w:type="dxa"/>
            <w:tcBorders>
              <w:top w:val="single" w:color="auto" w:sz="4" w:space="0"/>
              <w:bottom w:val="single" w:color="auto" w:sz="4" w:space="0"/>
            </w:tcBorders>
          </w:tcPr>
          <w:p w:rsidRPr="00B053C1" w:rsidR="0078012D" w:rsidP="0078012D" w:rsidRDefault="0078012D" w14:paraId="0DACA8D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B053C1">
              <w:rPr>
                <w:rFonts w:ascii="Times New Roman" w:hAnsi="Times New Roman" w:cs="Times New Roman"/>
                <w:b/>
                <w:bCs/>
                <w:color w:val="000000"/>
                <w:kern w:val="0"/>
                <w:sz w:val="20"/>
                <w:szCs w:val="20"/>
                <w14:numSpacing w14:val="default"/>
              </w:rPr>
              <w:t>Avvikelse från regeringen (V)</w:t>
            </w:r>
          </w:p>
        </w:tc>
      </w:tr>
      <w:tr w:rsidRPr="00B053C1" w:rsidR="0078012D" w:rsidTr="0078012D" w14:paraId="3D070A08" w14:textId="77777777">
        <w:trPr>
          <w:cantSplit/>
        </w:trPr>
        <w:tc>
          <w:tcPr>
            <w:tcW w:w="589" w:type="dxa"/>
            <w:tcBorders>
              <w:top w:val="single" w:color="auto" w:sz="4" w:space="0"/>
            </w:tcBorders>
          </w:tcPr>
          <w:p w:rsidRPr="00B053C1" w:rsidR="0078012D" w:rsidP="0078012D" w:rsidRDefault="0078012D" w14:paraId="1C53E5A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053C1">
              <w:rPr>
                <w:rFonts w:ascii="Times New Roman" w:hAnsi="Times New Roman" w:cs="Times New Roman"/>
                <w:color w:val="000000"/>
                <w:kern w:val="0"/>
                <w:sz w:val="20"/>
                <w:szCs w:val="20"/>
                <w14:numSpacing w14:val="default"/>
              </w:rPr>
              <w:t>1:1</w:t>
            </w:r>
          </w:p>
        </w:tc>
        <w:tc>
          <w:tcPr>
            <w:tcW w:w="4717" w:type="dxa"/>
            <w:tcBorders>
              <w:top w:val="single" w:color="auto" w:sz="4" w:space="0"/>
            </w:tcBorders>
          </w:tcPr>
          <w:p w:rsidRPr="00B053C1" w:rsidR="0078012D" w:rsidP="0078012D" w:rsidRDefault="0078012D" w14:paraId="599CF83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053C1">
              <w:rPr>
                <w:rFonts w:ascii="Times New Roman" w:hAnsi="Times New Roman" w:cs="Times New Roman"/>
                <w:color w:val="000000"/>
                <w:kern w:val="0"/>
                <w:sz w:val="20"/>
                <w:szCs w:val="20"/>
                <w14:numSpacing w14:val="default"/>
              </w:rPr>
              <w:t>Utveckling av statens transportinfrastruktur</w:t>
            </w:r>
          </w:p>
        </w:tc>
        <w:tc>
          <w:tcPr>
            <w:tcW w:w="1267" w:type="dxa"/>
            <w:tcBorders>
              <w:top w:val="single" w:color="auto" w:sz="4" w:space="0"/>
            </w:tcBorders>
          </w:tcPr>
          <w:p w:rsidRPr="00B053C1" w:rsidR="0078012D" w:rsidP="0078012D" w:rsidRDefault="0078012D" w14:paraId="75EB9F62" w14:textId="63D8523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B053C1">
              <w:rPr>
                <w:rFonts w:ascii="Times New Roman" w:hAnsi="Times New Roman" w:cs="Times New Roman"/>
                <w:color w:val="000000"/>
                <w:kern w:val="0"/>
                <w:sz w:val="20"/>
                <w:szCs w:val="20"/>
                <w14:numSpacing w14:val="default"/>
              </w:rPr>
              <w:t>25</w:t>
            </w:r>
            <w:r>
              <w:rPr>
                <w:rFonts w:ascii="Times New Roman" w:hAnsi="Times New Roman" w:cs="Times New Roman"/>
                <w:color w:val="000000"/>
                <w:kern w:val="0"/>
                <w:sz w:val="20"/>
                <w:szCs w:val="20"/>
                <w14:numSpacing w14:val="default"/>
              </w:rPr>
              <w:t> </w:t>
            </w:r>
            <w:r w:rsidRPr="00B053C1">
              <w:rPr>
                <w:rFonts w:ascii="Times New Roman" w:hAnsi="Times New Roman" w:cs="Times New Roman"/>
                <w:color w:val="000000"/>
                <w:kern w:val="0"/>
                <w:sz w:val="20"/>
                <w:szCs w:val="20"/>
                <w14:numSpacing w14:val="default"/>
              </w:rPr>
              <w:t>783</w:t>
            </w:r>
            <w:r>
              <w:rPr>
                <w:rFonts w:ascii="Times New Roman" w:hAnsi="Times New Roman" w:cs="Times New Roman"/>
                <w:color w:val="000000"/>
                <w:kern w:val="0"/>
                <w:sz w:val="20"/>
                <w:szCs w:val="20"/>
                <w14:numSpacing w14:val="default"/>
              </w:rPr>
              <w:t> </w:t>
            </w:r>
            <w:r w:rsidRPr="00B053C1">
              <w:rPr>
                <w:rFonts w:ascii="Times New Roman" w:hAnsi="Times New Roman" w:cs="Times New Roman"/>
                <w:color w:val="000000"/>
                <w:kern w:val="0"/>
                <w:sz w:val="20"/>
                <w:szCs w:val="20"/>
                <w14:numSpacing w14:val="default"/>
              </w:rPr>
              <w:t>982</w:t>
            </w:r>
          </w:p>
        </w:tc>
        <w:tc>
          <w:tcPr>
            <w:tcW w:w="1932" w:type="dxa"/>
            <w:tcBorders>
              <w:top w:val="single" w:color="auto" w:sz="4" w:space="0"/>
            </w:tcBorders>
          </w:tcPr>
          <w:p w:rsidRPr="00B053C1" w:rsidR="0078012D" w:rsidP="0078012D" w:rsidRDefault="0078012D" w14:paraId="6B4E7C64" w14:textId="681C98D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B053C1">
              <w:rPr>
                <w:rFonts w:ascii="Times New Roman" w:hAnsi="Times New Roman" w:cs="Times New Roman"/>
                <w:color w:val="000000"/>
                <w:kern w:val="0"/>
                <w:sz w:val="20"/>
                <w:szCs w:val="20"/>
                <w14:numSpacing w14:val="default"/>
              </w:rPr>
              <w:t>+3</w:t>
            </w:r>
            <w:r>
              <w:rPr>
                <w:rFonts w:ascii="Times New Roman" w:hAnsi="Times New Roman" w:cs="Times New Roman"/>
                <w:color w:val="000000"/>
                <w:kern w:val="0"/>
                <w:sz w:val="20"/>
                <w:szCs w:val="20"/>
                <w14:numSpacing w14:val="default"/>
              </w:rPr>
              <w:t> </w:t>
            </w:r>
            <w:r w:rsidRPr="00B053C1">
              <w:rPr>
                <w:rFonts w:ascii="Times New Roman" w:hAnsi="Times New Roman" w:cs="Times New Roman"/>
                <w:color w:val="000000"/>
                <w:kern w:val="0"/>
                <w:sz w:val="20"/>
                <w:szCs w:val="20"/>
                <w14:numSpacing w14:val="default"/>
              </w:rPr>
              <w:t>0</w:t>
            </w:r>
            <w:r>
              <w:rPr>
                <w:rFonts w:ascii="Times New Roman" w:hAnsi="Times New Roman" w:cs="Times New Roman"/>
                <w:color w:val="000000"/>
                <w:kern w:val="0"/>
                <w:sz w:val="20"/>
                <w:szCs w:val="20"/>
                <w14:numSpacing w14:val="default"/>
              </w:rPr>
              <w:t>5</w:t>
            </w:r>
            <w:r w:rsidRPr="00B053C1">
              <w:rPr>
                <w:rFonts w:ascii="Times New Roman" w:hAnsi="Times New Roman" w:cs="Times New Roman"/>
                <w:color w:val="000000"/>
                <w:kern w:val="0"/>
                <w:sz w:val="20"/>
                <w:szCs w:val="20"/>
                <w14:numSpacing w14:val="default"/>
              </w:rPr>
              <w:t>0</w:t>
            </w:r>
            <w:r>
              <w:rPr>
                <w:rFonts w:ascii="Times New Roman" w:hAnsi="Times New Roman" w:cs="Times New Roman"/>
                <w:color w:val="000000"/>
                <w:kern w:val="0"/>
                <w:sz w:val="20"/>
                <w:szCs w:val="20"/>
                <w14:numSpacing w14:val="default"/>
              </w:rPr>
              <w:t> </w:t>
            </w:r>
            <w:r w:rsidRPr="00B053C1">
              <w:rPr>
                <w:rFonts w:ascii="Times New Roman" w:hAnsi="Times New Roman" w:cs="Times New Roman"/>
                <w:color w:val="000000"/>
                <w:kern w:val="0"/>
                <w:sz w:val="20"/>
                <w:szCs w:val="20"/>
                <w14:numSpacing w14:val="default"/>
              </w:rPr>
              <w:t>000</w:t>
            </w:r>
          </w:p>
        </w:tc>
      </w:tr>
      <w:tr w:rsidRPr="00B053C1" w:rsidR="0078012D" w:rsidTr="0078012D" w14:paraId="0A30CC6A" w14:textId="77777777">
        <w:trPr>
          <w:cantSplit/>
        </w:trPr>
        <w:tc>
          <w:tcPr>
            <w:tcW w:w="589" w:type="dxa"/>
          </w:tcPr>
          <w:p w:rsidRPr="00B053C1" w:rsidR="0078012D" w:rsidP="0078012D" w:rsidRDefault="0078012D" w14:paraId="5218989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053C1">
              <w:rPr>
                <w:rFonts w:ascii="Times New Roman" w:hAnsi="Times New Roman" w:cs="Times New Roman"/>
                <w:color w:val="000000"/>
                <w:kern w:val="0"/>
                <w:sz w:val="20"/>
                <w:szCs w:val="20"/>
                <w14:numSpacing w14:val="default"/>
              </w:rPr>
              <w:t>1:2</w:t>
            </w:r>
          </w:p>
        </w:tc>
        <w:tc>
          <w:tcPr>
            <w:tcW w:w="4717" w:type="dxa"/>
          </w:tcPr>
          <w:p w:rsidRPr="00B053C1" w:rsidR="0078012D" w:rsidP="0078012D" w:rsidRDefault="0078012D" w14:paraId="14A1CD5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053C1">
              <w:rPr>
                <w:rFonts w:ascii="Times New Roman" w:hAnsi="Times New Roman" w:cs="Times New Roman"/>
                <w:color w:val="000000"/>
                <w:kern w:val="0"/>
                <w:sz w:val="20"/>
                <w:szCs w:val="20"/>
                <w14:numSpacing w14:val="default"/>
              </w:rPr>
              <w:t>Vidmakthållande av statens transportinfrastruktur</w:t>
            </w:r>
          </w:p>
        </w:tc>
        <w:tc>
          <w:tcPr>
            <w:tcW w:w="1267" w:type="dxa"/>
          </w:tcPr>
          <w:p w:rsidRPr="00B053C1" w:rsidR="0078012D" w:rsidP="0078012D" w:rsidRDefault="0078012D" w14:paraId="1E4F5434" w14:textId="69C4906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B053C1">
              <w:rPr>
                <w:rFonts w:ascii="Times New Roman" w:hAnsi="Times New Roman" w:cs="Times New Roman"/>
                <w:color w:val="000000"/>
                <w:kern w:val="0"/>
                <w:sz w:val="20"/>
                <w:szCs w:val="20"/>
                <w14:numSpacing w14:val="default"/>
              </w:rPr>
              <w:t>24</w:t>
            </w:r>
            <w:r>
              <w:rPr>
                <w:rFonts w:ascii="Times New Roman" w:hAnsi="Times New Roman" w:cs="Times New Roman"/>
                <w:color w:val="000000"/>
                <w:kern w:val="0"/>
                <w:sz w:val="20"/>
                <w:szCs w:val="20"/>
                <w14:numSpacing w14:val="default"/>
              </w:rPr>
              <w:t> </w:t>
            </w:r>
            <w:r w:rsidRPr="00B053C1">
              <w:rPr>
                <w:rFonts w:ascii="Times New Roman" w:hAnsi="Times New Roman" w:cs="Times New Roman"/>
                <w:color w:val="000000"/>
                <w:kern w:val="0"/>
                <w:sz w:val="20"/>
                <w:szCs w:val="20"/>
                <w14:numSpacing w14:val="default"/>
              </w:rPr>
              <w:t>655</w:t>
            </w:r>
            <w:r>
              <w:rPr>
                <w:rFonts w:ascii="Times New Roman" w:hAnsi="Times New Roman" w:cs="Times New Roman"/>
                <w:color w:val="000000"/>
                <w:kern w:val="0"/>
                <w:sz w:val="20"/>
                <w:szCs w:val="20"/>
                <w14:numSpacing w14:val="default"/>
              </w:rPr>
              <w:t> </w:t>
            </w:r>
            <w:r w:rsidRPr="00B053C1">
              <w:rPr>
                <w:rFonts w:ascii="Times New Roman" w:hAnsi="Times New Roman" w:cs="Times New Roman"/>
                <w:color w:val="000000"/>
                <w:kern w:val="0"/>
                <w:sz w:val="20"/>
                <w:szCs w:val="20"/>
                <w14:numSpacing w14:val="default"/>
              </w:rPr>
              <w:t>015</w:t>
            </w:r>
          </w:p>
        </w:tc>
        <w:tc>
          <w:tcPr>
            <w:tcW w:w="1932" w:type="dxa"/>
          </w:tcPr>
          <w:p w:rsidRPr="00B053C1" w:rsidR="0078012D" w:rsidP="0078012D" w:rsidRDefault="0078012D" w14:paraId="645E214F" w14:textId="14C6B92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B053C1">
              <w:rPr>
                <w:rFonts w:ascii="Times New Roman" w:hAnsi="Times New Roman" w:cs="Times New Roman"/>
                <w:color w:val="000000"/>
                <w:kern w:val="0"/>
                <w:sz w:val="20"/>
                <w:szCs w:val="20"/>
                <w14:numSpacing w14:val="default"/>
              </w:rPr>
              <w:t>+2</w:t>
            </w:r>
            <w:r>
              <w:rPr>
                <w:rFonts w:ascii="Times New Roman" w:hAnsi="Times New Roman" w:cs="Times New Roman"/>
                <w:color w:val="000000"/>
                <w:kern w:val="0"/>
                <w:sz w:val="20"/>
                <w:szCs w:val="20"/>
                <w14:numSpacing w14:val="default"/>
              </w:rPr>
              <w:t> </w:t>
            </w:r>
            <w:r w:rsidRPr="00B053C1">
              <w:rPr>
                <w:rFonts w:ascii="Times New Roman" w:hAnsi="Times New Roman" w:cs="Times New Roman"/>
                <w:color w:val="000000"/>
                <w:kern w:val="0"/>
                <w:sz w:val="20"/>
                <w:szCs w:val="20"/>
                <w14:numSpacing w14:val="default"/>
              </w:rPr>
              <w:t>400</w:t>
            </w:r>
            <w:r>
              <w:rPr>
                <w:rFonts w:ascii="Times New Roman" w:hAnsi="Times New Roman" w:cs="Times New Roman"/>
                <w:color w:val="000000"/>
                <w:kern w:val="0"/>
                <w:sz w:val="20"/>
                <w:szCs w:val="20"/>
                <w14:numSpacing w14:val="default"/>
              </w:rPr>
              <w:t> </w:t>
            </w:r>
            <w:r w:rsidRPr="00B053C1">
              <w:rPr>
                <w:rFonts w:ascii="Times New Roman" w:hAnsi="Times New Roman" w:cs="Times New Roman"/>
                <w:color w:val="000000"/>
                <w:kern w:val="0"/>
                <w:sz w:val="20"/>
                <w:szCs w:val="20"/>
                <w14:numSpacing w14:val="default"/>
              </w:rPr>
              <w:t>000</w:t>
            </w:r>
          </w:p>
        </w:tc>
      </w:tr>
      <w:tr w:rsidRPr="00B053C1" w:rsidR="0078012D" w:rsidTr="0078012D" w14:paraId="0E3DA338" w14:textId="77777777">
        <w:trPr>
          <w:cantSplit/>
        </w:trPr>
        <w:tc>
          <w:tcPr>
            <w:tcW w:w="589" w:type="dxa"/>
          </w:tcPr>
          <w:p w:rsidRPr="00B053C1" w:rsidR="0078012D" w:rsidP="0078012D" w:rsidRDefault="0078012D" w14:paraId="0D1EA38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053C1">
              <w:rPr>
                <w:rFonts w:ascii="Times New Roman" w:hAnsi="Times New Roman" w:cs="Times New Roman"/>
                <w:color w:val="000000"/>
                <w:kern w:val="0"/>
                <w:sz w:val="20"/>
                <w:szCs w:val="20"/>
                <w14:numSpacing w14:val="default"/>
              </w:rPr>
              <w:t>Nytt</w:t>
            </w:r>
          </w:p>
        </w:tc>
        <w:tc>
          <w:tcPr>
            <w:tcW w:w="4717" w:type="dxa"/>
          </w:tcPr>
          <w:p w:rsidRPr="00B053C1" w:rsidR="0078012D" w:rsidP="0078012D" w:rsidRDefault="0078012D" w14:paraId="6B741B2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053C1">
              <w:rPr>
                <w:rFonts w:ascii="Times New Roman" w:hAnsi="Times New Roman" w:cs="Times New Roman"/>
                <w:color w:val="000000"/>
                <w:kern w:val="0"/>
                <w:sz w:val="20"/>
                <w:szCs w:val="20"/>
                <w14:numSpacing w14:val="default"/>
              </w:rPr>
              <w:t>Sjöfartsverket</w:t>
            </w:r>
          </w:p>
        </w:tc>
        <w:tc>
          <w:tcPr>
            <w:tcW w:w="1267" w:type="dxa"/>
          </w:tcPr>
          <w:p w:rsidRPr="00B053C1" w:rsidR="0078012D" w:rsidP="0078012D" w:rsidRDefault="0078012D" w14:paraId="604382D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932" w:type="dxa"/>
          </w:tcPr>
          <w:p w:rsidRPr="00B053C1" w:rsidR="0078012D" w:rsidP="0078012D" w:rsidRDefault="0078012D" w14:paraId="18FF1E64" w14:textId="57A0716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B053C1">
              <w:rPr>
                <w:rFonts w:ascii="Times New Roman" w:hAnsi="Times New Roman" w:cs="Times New Roman"/>
                <w:color w:val="000000"/>
                <w:kern w:val="0"/>
                <w:sz w:val="20"/>
                <w:szCs w:val="20"/>
                <w14:numSpacing w14:val="default"/>
              </w:rPr>
              <w:t>+300</w:t>
            </w:r>
            <w:r>
              <w:rPr>
                <w:rFonts w:ascii="Times New Roman" w:hAnsi="Times New Roman" w:cs="Times New Roman"/>
                <w:color w:val="000000"/>
                <w:kern w:val="0"/>
                <w:sz w:val="20"/>
                <w:szCs w:val="20"/>
                <w14:numSpacing w14:val="default"/>
              </w:rPr>
              <w:t> </w:t>
            </w:r>
            <w:r w:rsidRPr="00B053C1">
              <w:rPr>
                <w:rFonts w:ascii="Times New Roman" w:hAnsi="Times New Roman" w:cs="Times New Roman"/>
                <w:color w:val="000000"/>
                <w:kern w:val="0"/>
                <w:sz w:val="20"/>
                <w:szCs w:val="20"/>
                <w14:numSpacing w14:val="default"/>
              </w:rPr>
              <w:t>000</w:t>
            </w:r>
          </w:p>
        </w:tc>
      </w:tr>
      <w:tr w:rsidRPr="00B053C1" w:rsidR="0078012D" w:rsidTr="0078012D" w14:paraId="05E7B4F9" w14:textId="77777777">
        <w:trPr>
          <w:cantSplit/>
        </w:trPr>
        <w:tc>
          <w:tcPr>
            <w:tcW w:w="589" w:type="dxa"/>
          </w:tcPr>
          <w:p w:rsidRPr="00B053C1" w:rsidR="0078012D" w:rsidP="0078012D" w:rsidRDefault="0078012D" w14:paraId="6DAB5A5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053C1">
              <w:rPr>
                <w:rFonts w:ascii="Times New Roman" w:hAnsi="Times New Roman" w:cs="Times New Roman"/>
                <w:color w:val="000000"/>
                <w:kern w:val="0"/>
                <w:sz w:val="20"/>
                <w:szCs w:val="20"/>
                <w14:numSpacing w14:val="default"/>
              </w:rPr>
              <w:t>Nytt</w:t>
            </w:r>
          </w:p>
        </w:tc>
        <w:tc>
          <w:tcPr>
            <w:tcW w:w="4717" w:type="dxa"/>
          </w:tcPr>
          <w:p w:rsidRPr="00B053C1" w:rsidR="0078012D" w:rsidP="0078012D" w:rsidRDefault="0078012D" w14:paraId="61B64C0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053C1">
              <w:rPr>
                <w:rFonts w:ascii="Times New Roman" w:hAnsi="Times New Roman" w:cs="Times New Roman"/>
                <w:color w:val="000000"/>
                <w:kern w:val="0"/>
                <w:sz w:val="20"/>
                <w:szCs w:val="20"/>
                <w14:numSpacing w14:val="default"/>
              </w:rPr>
              <w:t>Konverteringsstöd personbilar</w:t>
            </w:r>
          </w:p>
        </w:tc>
        <w:tc>
          <w:tcPr>
            <w:tcW w:w="1267" w:type="dxa"/>
          </w:tcPr>
          <w:p w:rsidRPr="00B053C1" w:rsidR="0078012D" w:rsidP="0078012D" w:rsidRDefault="0078012D" w14:paraId="29902CE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932" w:type="dxa"/>
          </w:tcPr>
          <w:p w:rsidRPr="00B053C1" w:rsidR="0078012D" w:rsidP="0078012D" w:rsidRDefault="0078012D" w14:paraId="1B1814EE" w14:textId="56C1814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B053C1">
              <w:rPr>
                <w:rFonts w:ascii="Times New Roman" w:hAnsi="Times New Roman" w:cs="Times New Roman"/>
                <w:color w:val="000000"/>
                <w:kern w:val="0"/>
                <w:sz w:val="20"/>
                <w:szCs w:val="20"/>
                <w14:numSpacing w14:val="default"/>
              </w:rPr>
              <w:t>+50</w:t>
            </w:r>
            <w:r>
              <w:rPr>
                <w:rFonts w:ascii="Times New Roman" w:hAnsi="Times New Roman" w:cs="Times New Roman"/>
                <w:color w:val="000000"/>
                <w:kern w:val="0"/>
                <w:sz w:val="20"/>
                <w:szCs w:val="20"/>
                <w14:numSpacing w14:val="default"/>
              </w:rPr>
              <w:t> </w:t>
            </w:r>
            <w:r w:rsidRPr="00B053C1">
              <w:rPr>
                <w:rFonts w:ascii="Times New Roman" w:hAnsi="Times New Roman" w:cs="Times New Roman"/>
                <w:color w:val="000000"/>
                <w:kern w:val="0"/>
                <w:sz w:val="20"/>
                <w:szCs w:val="20"/>
                <w14:numSpacing w14:val="default"/>
              </w:rPr>
              <w:t>000</w:t>
            </w:r>
          </w:p>
        </w:tc>
      </w:tr>
      <w:tr w:rsidRPr="00B053C1" w:rsidR="0078012D" w:rsidTr="0078012D" w14:paraId="464F826E" w14:textId="77777777">
        <w:trPr>
          <w:cantSplit/>
        </w:trPr>
        <w:tc>
          <w:tcPr>
            <w:tcW w:w="5306" w:type="dxa"/>
            <w:gridSpan w:val="2"/>
            <w:tcBorders>
              <w:bottom w:val="single" w:color="auto" w:sz="4" w:space="0"/>
            </w:tcBorders>
          </w:tcPr>
          <w:p w:rsidRPr="00B053C1" w:rsidR="0078012D" w:rsidP="0078012D" w:rsidRDefault="0078012D" w14:paraId="672DF28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B053C1">
              <w:rPr>
                <w:rFonts w:ascii="Times New Roman" w:hAnsi="Times New Roman" w:cs="Times New Roman"/>
                <w:b/>
                <w:bCs/>
                <w:color w:val="000000"/>
                <w:kern w:val="0"/>
                <w:sz w:val="20"/>
                <w:szCs w:val="20"/>
                <w14:numSpacing w14:val="default"/>
              </w:rPr>
              <w:t>Summa</w:t>
            </w:r>
          </w:p>
        </w:tc>
        <w:tc>
          <w:tcPr>
            <w:tcW w:w="1267" w:type="dxa"/>
            <w:tcBorders>
              <w:bottom w:val="single" w:color="auto" w:sz="4" w:space="0"/>
            </w:tcBorders>
          </w:tcPr>
          <w:p w:rsidRPr="00B053C1" w:rsidR="0078012D" w:rsidP="0078012D" w:rsidRDefault="0078012D" w14:paraId="68BE78CA" w14:textId="7ED4347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B053C1">
              <w:rPr>
                <w:rFonts w:ascii="Times New Roman" w:hAnsi="Times New Roman" w:cs="Times New Roman"/>
                <w:b/>
                <w:bCs/>
                <w:color w:val="000000"/>
                <w:kern w:val="0"/>
                <w:sz w:val="20"/>
                <w:szCs w:val="20"/>
                <w14:numSpacing w14:val="default"/>
              </w:rPr>
              <w:t>61</w:t>
            </w:r>
            <w:r>
              <w:rPr>
                <w:rFonts w:ascii="Times New Roman" w:hAnsi="Times New Roman" w:cs="Times New Roman"/>
                <w:b/>
                <w:bCs/>
                <w:color w:val="000000"/>
                <w:kern w:val="0"/>
                <w:sz w:val="20"/>
                <w:szCs w:val="20"/>
                <w14:numSpacing w14:val="default"/>
              </w:rPr>
              <w:t> </w:t>
            </w:r>
            <w:r w:rsidRPr="00B053C1">
              <w:rPr>
                <w:rFonts w:ascii="Times New Roman" w:hAnsi="Times New Roman" w:cs="Times New Roman"/>
                <w:b/>
                <w:bCs/>
                <w:color w:val="000000"/>
                <w:kern w:val="0"/>
                <w:sz w:val="20"/>
                <w:szCs w:val="20"/>
                <w14:numSpacing w14:val="default"/>
              </w:rPr>
              <w:t>295</w:t>
            </w:r>
            <w:r>
              <w:rPr>
                <w:rFonts w:ascii="Times New Roman" w:hAnsi="Times New Roman" w:cs="Times New Roman"/>
                <w:b/>
                <w:bCs/>
                <w:color w:val="000000"/>
                <w:kern w:val="0"/>
                <w:sz w:val="20"/>
                <w:szCs w:val="20"/>
                <w14:numSpacing w14:val="default"/>
              </w:rPr>
              <w:t> </w:t>
            </w:r>
            <w:r w:rsidRPr="00B053C1">
              <w:rPr>
                <w:rFonts w:ascii="Times New Roman" w:hAnsi="Times New Roman" w:cs="Times New Roman"/>
                <w:b/>
                <w:bCs/>
                <w:color w:val="000000"/>
                <w:kern w:val="0"/>
                <w:sz w:val="20"/>
                <w:szCs w:val="20"/>
                <w14:numSpacing w14:val="default"/>
              </w:rPr>
              <w:t>946</w:t>
            </w:r>
          </w:p>
        </w:tc>
        <w:tc>
          <w:tcPr>
            <w:tcW w:w="1932" w:type="dxa"/>
            <w:tcBorders>
              <w:bottom w:val="single" w:color="auto" w:sz="4" w:space="0"/>
            </w:tcBorders>
          </w:tcPr>
          <w:p w:rsidRPr="00B053C1" w:rsidR="0078012D" w:rsidP="0078012D" w:rsidRDefault="0078012D" w14:paraId="6E2CC35C" w14:textId="60BBCC2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B053C1">
              <w:rPr>
                <w:rFonts w:ascii="Times New Roman" w:hAnsi="Times New Roman" w:cs="Times New Roman"/>
                <w:b/>
                <w:bCs/>
                <w:color w:val="000000"/>
                <w:kern w:val="0"/>
                <w:sz w:val="20"/>
                <w:szCs w:val="20"/>
                <w14:numSpacing w14:val="default"/>
              </w:rPr>
              <w:t>+5</w:t>
            </w:r>
            <w:r>
              <w:rPr>
                <w:rFonts w:ascii="Times New Roman" w:hAnsi="Times New Roman" w:cs="Times New Roman"/>
                <w:b/>
                <w:bCs/>
                <w:color w:val="000000"/>
                <w:kern w:val="0"/>
                <w:sz w:val="20"/>
                <w:szCs w:val="20"/>
                <w14:numSpacing w14:val="default"/>
              </w:rPr>
              <w:t> 800 </w:t>
            </w:r>
            <w:r w:rsidRPr="00B053C1">
              <w:rPr>
                <w:rFonts w:ascii="Times New Roman" w:hAnsi="Times New Roman" w:cs="Times New Roman"/>
                <w:b/>
                <w:bCs/>
                <w:color w:val="000000"/>
                <w:kern w:val="0"/>
                <w:sz w:val="20"/>
                <w:szCs w:val="20"/>
                <w14:numSpacing w14:val="default"/>
              </w:rPr>
              <w:t>000</w:t>
            </w:r>
          </w:p>
        </w:tc>
      </w:tr>
    </w:tbl>
    <w:p w:rsidRPr="00B053C1" w:rsidR="001279D3" w:rsidP="001279D3" w:rsidRDefault="001279D3" w14:paraId="519AED5D" w14:textId="034C527C">
      <w:pPr>
        <w:pStyle w:val="Rubrik2"/>
      </w:pPr>
      <w:r w:rsidRPr="00B053C1">
        <w:t>Anslag 1:1 Utveckling av statens transportinfrastruktur</w:t>
      </w:r>
    </w:p>
    <w:p w:rsidRPr="00842BB0" w:rsidR="00B1635A" w:rsidP="0078012D" w:rsidRDefault="00621149" w14:paraId="3F90FAFA" w14:textId="2AB92714">
      <w:pPr>
        <w:pStyle w:val="Normalutanindragellerluft"/>
        <w:rPr>
          <w:spacing w:val="-2"/>
        </w:rPr>
      </w:pPr>
      <w:r w:rsidRPr="00842BB0">
        <w:rPr>
          <w:spacing w:val="-2"/>
        </w:rPr>
        <w:t xml:space="preserve">För att </w:t>
      </w:r>
      <w:r w:rsidRPr="00842BB0" w:rsidR="00560BE5">
        <w:rPr>
          <w:spacing w:val="-2"/>
        </w:rPr>
        <w:t>uppnå ett transportsystem med låga klimatutsläpp måste investeringsnivåerna öka för hållbara person- och godstransporter på järnvägen. Vänsterpartiet föreslår ökade inve</w:t>
      </w:r>
      <w:r w:rsidR="00842BB0">
        <w:rPr>
          <w:spacing w:val="-2"/>
        </w:rPr>
        <w:softHyphen/>
      </w:r>
      <w:r w:rsidRPr="00842BB0" w:rsidR="00560BE5">
        <w:rPr>
          <w:spacing w:val="-2"/>
        </w:rPr>
        <w:t xml:space="preserve">steringar och resurser för planeringskostnader för att byggandet av </w:t>
      </w:r>
      <w:proofErr w:type="spellStart"/>
      <w:r w:rsidRPr="00842BB0" w:rsidR="00560BE5">
        <w:rPr>
          <w:spacing w:val="-2"/>
        </w:rPr>
        <w:t>Norrbotniabanan</w:t>
      </w:r>
      <w:proofErr w:type="spellEnd"/>
      <w:r w:rsidRPr="00842BB0" w:rsidR="00560BE5">
        <w:rPr>
          <w:spacing w:val="-2"/>
        </w:rPr>
        <w:t xml:space="preserve"> ska färdigställas tidigare än vad som för</w:t>
      </w:r>
      <w:r w:rsidRPr="00842BB0" w:rsidR="00842BB0">
        <w:rPr>
          <w:spacing w:val="-2"/>
        </w:rPr>
        <w:t>e</w:t>
      </w:r>
      <w:r w:rsidRPr="00842BB0" w:rsidR="00560BE5">
        <w:rPr>
          <w:spacing w:val="-2"/>
        </w:rPr>
        <w:t>slås i nationella planen 2018</w:t>
      </w:r>
      <w:r w:rsidRPr="00842BB0" w:rsidR="00842BB0">
        <w:rPr>
          <w:spacing w:val="-2"/>
        </w:rPr>
        <w:t>–</w:t>
      </w:r>
      <w:r w:rsidRPr="00842BB0" w:rsidR="00560BE5">
        <w:rPr>
          <w:spacing w:val="-2"/>
        </w:rPr>
        <w:t xml:space="preserve">2029. Vänsterpartiet anser att </w:t>
      </w:r>
      <w:proofErr w:type="spellStart"/>
      <w:r w:rsidRPr="00842BB0" w:rsidR="00560BE5">
        <w:rPr>
          <w:spacing w:val="-2"/>
        </w:rPr>
        <w:t>Norrbotniabanan</w:t>
      </w:r>
      <w:proofErr w:type="spellEnd"/>
      <w:r w:rsidRPr="00842BB0" w:rsidR="00560BE5">
        <w:rPr>
          <w:spacing w:val="-2"/>
        </w:rPr>
        <w:t xml:space="preserve"> ska färdigställas till 2030.</w:t>
      </w:r>
      <w:r w:rsidRPr="00842BB0" w:rsidR="00670D15">
        <w:rPr>
          <w:spacing w:val="-2"/>
        </w:rPr>
        <w:t xml:space="preserve"> Vänsterpartiet föreslår en ökning av </w:t>
      </w:r>
      <w:r w:rsidRPr="00842BB0" w:rsidR="00670D15">
        <w:rPr>
          <w:spacing w:val="-2"/>
        </w:rPr>
        <w:lastRenderedPageBreak/>
        <w:t xml:space="preserve">anslaget för ökade järnvägsinvesteringar med 200 miljoner kronor jämfört med </w:t>
      </w:r>
      <w:bookmarkStart w:name="_Hlk43190659" w:id="2"/>
      <w:r w:rsidRPr="00842BB0" w:rsidR="00670D15">
        <w:rPr>
          <w:spacing w:val="-2"/>
        </w:rPr>
        <w:t>regering</w:t>
      </w:r>
      <w:r w:rsidR="00810E0F">
        <w:rPr>
          <w:spacing w:val="-2"/>
        </w:rPr>
        <w:softHyphen/>
      </w:r>
      <w:r w:rsidRPr="00842BB0" w:rsidR="00670D15">
        <w:rPr>
          <w:spacing w:val="-2"/>
        </w:rPr>
        <w:t>en</w:t>
      </w:r>
      <w:r w:rsidRPr="00842BB0" w:rsidR="00842BB0">
        <w:rPr>
          <w:spacing w:val="-2"/>
        </w:rPr>
        <w:t>s förslag</w:t>
      </w:r>
      <w:r w:rsidRPr="00842BB0" w:rsidR="00670D15">
        <w:rPr>
          <w:spacing w:val="-2"/>
        </w:rPr>
        <w:t xml:space="preserve"> </w:t>
      </w:r>
      <w:bookmarkEnd w:id="2"/>
      <w:r w:rsidRPr="00842BB0" w:rsidR="00670D15">
        <w:rPr>
          <w:spacing w:val="-2"/>
        </w:rPr>
        <w:t xml:space="preserve">2020. </w:t>
      </w:r>
    </w:p>
    <w:p w:rsidRPr="00B053C1" w:rsidR="00BB6339" w:rsidP="00B1635A" w:rsidRDefault="00670D15" w14:paraId="37F91BC4" w14:textId="08579BDF">
      <w:r w:rsidRPr="00B053C1">
        <w:t>För perioden 2020</w:t>
      </w:r>
      <w:r w:rsidR="00842BB0">
        <w:t>–</w:t>
      </w:r>
      <w:r w:rsidRPr="00B053C1">
        <w:t>2022 anslår vi sammanlagt 3,4 miljarder kronor i ökat anslag för järnvägsinvesteringar jämfört med</w:t>
      </w:r>
      <w:r w:rsidRPr="00B053C1" w:rsidR="00F1558A">
        <w:t xml:space="preserve"> </w:t>
      </w:r>
      <w:r w:rsidRPr="00B053C1" w:rsidR="00842BB0">
        <w:t>regeringen</w:t>
      </w:r>
      <w:r w:rsidR="00842BB0">
        <w:t>s förslag</w:t>
      </w:r>
      <w:r w:rsidRPr="00B053C1" w:rsidR="00F1558A">
        <w:t>. Finansiering av nya järnvägar under planperioden 2018</w:t>
      </w:r>
      <w:r w:rsidR="00842BB0">
        <w:t>–</w:t>
      </w:r>
      <w:r w:rsidRPr="00B053C1" w:rsidR="00F1558A">
        <w:t>2029 bör enligt Vänsterpartiet till viss del ske genom omdis</w:t>
      </w:r>
      <w:r w:rsidR="00810E0F">
        <w:softHyphen/>
      </w:r>
      <w:r w:rsidRPr="00B053C1" w:rsidR="00F1558A">
        <w:t>ponering av medel som i nuvarande plan läggs på byggande av nya motorvägar.</w:t>
      </w:r>
    </w:p>
    <w:p w:rsidRPr="00810E0F" w:rsidR="00DB4F27" w:rsidP="00F1558A" w:rsidRDefault="00F1558A" w14:paraId="6AAB0AF6" w14:textId="289253F5">
      <w:pPr>
        <w:rPr>
          <w:spacing w:val="-2"/>
        </w:rPr>
      </w:pPr>
      <w:r w:rsidRPr="00810E0F">
        <w:rPr>
          <w:spacing w:val="-2"/>
        </w:rPr>
        <w:t>Kostnaden för drift av den lokala och regional</w:t>
      </w:r>
      <w:r w:rsidRPr="00810E0F" w:rsidR="00C15CA3">
        <w:rPr>
          <w:spacing w:val="-2"/>
        </w:rPr>
        <w:t>a</w:t>
      </w:r>
      <w:r w:rsidRPr="00810E0F">
        <w:rPr>
          <w:spacing w:val="-2"/>
        </w:rPr>
        <w:t xml:space="preserve"> kollektivtrafiken</w:t>
      </w:r>
      <w:r w:rsidRPr="00810E0F" w:rsidR="00C15CA3">
        <w:rPr>
          <w:spacing w:val="-2"/>
        </w:rPr>
        <w:t xml:space="preserve"> har ökat kraftigt</w:t>
      </w:r>
      <w:r w:rsidRPr="00810E0F">
        <w:rPr>
          <w:spacing w:val="-2"/>
        </w:rPr>
        <w:t xml:space="preserve"> vilket resulterat i höjda taxor/biljettpriser.</w:t>
      </w:r>
      <w:r w:rsidRPr="00810E0F" w:rsidR="00C15CA3">
        <w:rPr>
          <w:spacing w:val="-2"/>
        </w:rPr>
        <w:t xml:space="preserve"> Detta försvårar möjligheterna att en ökad andel av personresorna måste ske hållbart med kollektivtrafik, järnväg och cykel för att på </w:t>
      </w:r>
      <w:r w:rsidRPr="00810E0F" w:rsidR="0057673E">
        <w:rPr>
          <w:spacing w:val="-2"/>
        </w:rPr>
        <w:t xml:space="preserve">sikt </w:t>
      </w:r>
      <w:r w:rsidRPr="00810E0F" w:rsidR="00C15CA3">
        <w:rPr>
          <w:spacing w:val="-2"/>
        </w:rPr>
        <w:t>uppnå en fossilfri transportsektor. Vänsterpartiet anser att staten måste ta ett ökat ansvar för en ökad andel kollektivtrafikresenärer för att minska klimatpåverkan från våra trans</w:t>
      </w:r>
      <w:r w:rsidR="00810E0F">
        <w:rPr>
          <w:spacing w:val="-2"/>
        </w:rPr>
        <w:softHyphen/>
      </w:r>
      <w:r w:rsidRPr="00810E0F" w:rsidR="00C15CA3">
        <w:rPr>
          <w:spacing w:val="-2"/>
        </w:rPr>
        <w:t>porter och för att stärka tillgängligheten för de med låga inkomster.</w:t>
      </w:r>
      <w:r w:rsidRPr="00810E0F" w:rsidR="00DB4F27">
        <w:rPr>
          <w:spacing w:val="-2"/>
        </w:rPr>
        <w:t xml:space="preserve"> Vi föreslår därför</w:t>
      </w:r>
      <w:r w:rsidRPr="00810E0F" w:rsidR="00B03169">
        <w:rPr>
          <w:spacing w:val="-2"/>
        </w:rPr>
        <w:t xml:space="preserve"> nedan</w:t>
      </w:r>
      <w:r w:rsidRPr="00810E0F" w:rsidR="00DB4F27">
        <w:rPr>
          <w:spacing w:val="-2"/>
        </w:rPr>
        <w:t xml:space="preserve"> satsningen Billigare och stärkt kollektivtrafik för att den lokala och regionala kollektivtrafiken ska kunna utvecklas med långsiktigt stabila ekonomiska förutsättningar.</w:t>
      </w:r>
    </w:p>
    <w:p w:rsidRPr="00810E0F" w:rsidR="00F1558A" w:rsidP="00DB4F27" w:rsidRDefault="00734BA9" w14:paraId="3ED07AA0" w14:textId="77D41A18">
      <w:pPr>
        <w:rPr>
          <w:spacing w:val="-2"/>
        </w:rPr>
      </w:pPr>
      <w:r w:rsidRPr="00810E0F">
        <w:rPr>
          <w:spacing w:val="-2"/>
        </w:rPr>
        <w:t>Tillgängligheten till hållbara resor behöver stärkas i hela landet. Resor med kollektiv</w:t>
      </w:r>
      <w:r w:rsidRPr="00810E0F" w:rsidR="00810E0F">
        <w:rPr>
          <w:spacing w:val="-2"/>
        </w:rPr>
        <w:softHyphen/>
      </w:r>
      <w:r w:rsidRPr="00810E0F">
        <w:rPr>
          <w:spacing w:val="-2"/>
        </w:rPr>
        <w:t>trafik kan inte vara ett färdalternativ för alla i glesbygden men genom stärkt stöd för an</w:t>
      </w:r>
      <w:r w:rsidRPr="00810E0F" w:rsidR="00810E0F">
        <w:rPr>
          <w:spacing w:val="-2"/>
        </w:rPr>
        <w:softHyphen/>
      </w:r>
      <w:r w:rsidRPr="00810E0F">
        <w:rPr>
          <w:spacing w:val="-2"/>
        </w:rPr>
        <w:t xml:space="preserve">passad kollektivtrafik kan tillgängligheten </w:t>
      </w:r>
      <w:r w:rsidRPr="00810E0F" w:rsidR="00842BB0">
        <w:rPr>
          <w:spacing w:val="-2"/>
        </w:rPr>
        <w:t>öka</w:t>
      </w:r>
      <w:r w:rsidRPr="00810E0F">
        <w:rPr>
          <w:spacing w:val="-2"/>
        </w:rPr>
        <w:t xml:space="preserve"> för många grupper som saknar möjlighet att färdas med bil eller som i dag saknar hållbara alternativ till bilresor. En utbyggd kollektivtrafik i lands- och glesbygd skapar förutsättningar för minskade klimatutsläpp och stärkta förutsättningar att bo och leva även i glesbygd. Vänsterpartiet föreslår ett </w:t>
      </w:r>
      <w:r w:rsidRPr="00810E0F" w:rsidR="00691B9B">
        <w:rPr>
          <w:spacing w:val="-2"/>
        </w:rPr>
        <w:t>generellt statligt stöd om 2 miljarder kronor</w:t>
      </w:r>
      <w:r w:rsidRPr="00810E0F">
        <w:rPr>
          <w:spacing w:val="-2"/>
        </w:rPr>
        <w:t xml:space="preserve"> årligen till de Regionala kollektivtrafikmyn</w:t>
      </w:r>
      <w:r w:rsidR="00810E0F">
        <w:rPr>
          <w:spacing w:val="-2"/>
        </w:rPr>
        <w:softHyphen/>
      </w:r>
      <w:r w:rsidRPr="00810E0F">
        <w:rPr>
          <w:spacing w:val="-2"/>
        </w:rPr>
        <w:t>digheterna (RKM) för att möjliggöra billigare och utbyggd kollektivtrafik i regionerna med syfte att öka andelen kollektivtrafikresenär</w:t>
      </w:r>
      <w:r w:rsidRPr="00810E0F" w:rsidR="009A7907">
        <w:rPr>
          <w:spacing w:val="-2"/>
        </w:rPr>
        <w:t>er</w:t>
      </w:r>
      <w:r w:rsidRPr="00810E0F">
        <w:rPr>
          <w:spacing w:val="-2"/>
        </w:rPr>
        <w:t xml:space="preserve">. Stödet sker genom Trafikverket och kan användas både för drift och </w:t>
      </w:r>
      <w:r w:rsidRPr="00810E0F" w:rsidR="00691B9B">
        <w:rPr>
          <w:spacing w:val="-2"/>
        </w:rPr>
        <w:t xml:space="preserve">för </w:t>
      </w:r>
      <w:r w:rsidRPr="00810E0F">
        <w:rPr>
          <w:spacing w:val="-2"/>
        </w:rPr>
        <w:t xml:space="preserve">investeringar. Trafikverket ges i uppdrag att årligen utvärdera effekterna av stödet. Vänsterpartiet föreslår även ett statligt stöd om 500 </w:t>
      </w:r>
      <w:r w:rsidRPr="00810E0F" w:rsidR="00691B9B">
        <w:rPr>
          <w:spacing w:val="-2"/>
        </w:rPr>
        <w:t>miljoner kronor</w:t>
      </w:r>
      <w:r w:rsidRPr="00810E0F">
        <w:rPr>
          <w:spacing w:val="-2"/>
        </w:rPr>
        <w:t xml:space="preserve"> för 2020 (därefter </w:t>
      </w:r>
      <w:r w:rsidRPr="00810E0F" w:rsidR="006732C4">
        <w:rPr>
          <w:spacing w:val="-2"/>
        </w:rPr>
        <w:t>1 miljard</w:t>
      </w:r>
      <w:r w:rsidRPr="00810E0F" w:rsidR="00691B9B">
        <w:rPr>
          <w:spacing w:val="-2"/>
        </w:rPr>
        <w:t xml:space="preserve"> kronor </w:t>
      </w:r>
      <w:r w:rsidRPr="00810E0F">
        <w:rPr>
          <w:spacing w:val="-2"/>
        </w:rPr>
        <w:t>2021 samt 2022) för drift av kollektiv</w:t>
      </w:r>
      <w:r w:rsidR="00810E0F">
        <w:rPr>
          <w:spacing w:val="-2"/>
        </w:rPr>
        <w:softHyphen/>
      </w:r>
      <w:r w:rsidRPr="00810E0F">
        <w:rPr>
          <w:spacing w:val="-2"/>
        </w:rPr>
        <w:t>trafik i gles- och landsbygd i form av t.ex. anropsstyrd kollektivtrafik, byabussar och där så är lämpligt även linjetrafik. Stödet sker genom Trafikverket till RKM genom ansökan om etablering av kollektivtrafik i lands- och glesbygd där den i dag är bristfällig eller saknas. Vänsterpartiet föreslår en ökning</w:t>
      </w:r>
      <w:r w:rsidRPr="00810E0F" w:rsidR="00B1635A">
        <w:rPr>
          <w:spacing w:val="-2"/>
        </w:rPr>
        <w:t xml:space="preserve"> av anslaget till statligt stöd för</w:t>
      </w:r>
      <w:r w:rsidRPr="00810E0F" w:rsidR="00DB4F27">
        <w:rPr>
          <w:spacing w:val="-2"/>
        </w:rPr>
        <w:t xml:space="preserve"> billigare och stärkt kollektivtrafik med 2</w:t>
      </w:r>
      <w:r w:rsidRPr="00810E0F" w:rsidR="006732C4">
        <w:rPr>
          <w:spacing w:val="-2"/>
        </w:rPr>
        <w:t>,5 miljarder</w:t>
      </w:r>
      <w:r w:rsidRPr="00810E0F" w:rsidR="00DB4F27">
        <w:rPr>
          <w:spacing w:val="-2"/>
        </w:rPr>
        <w:t xml:space="preserve"> kronor jämfört med </w:t>
      </w:r>
      <w:r w:rsidRPr="00810E0F" w:rsidR="00842BB0">
        <w:rPr>
          <w:spacing w:val="-2"/>
        </w:rPr>
        <w:t>regeringens förslag</w:t>
      </w:r>
      <w:r w:rsidRPr="00810E0F" w:rsidR="00DB4F27">
        <w:rPr>
          <w:spacing w:val="-2"/>
        </w:rPr>
        <w:t xml:space="preserve"> 2020.</w:t>
      </w:r>
    </w:p>
    <w:p w:rsidRPr="00B053C1" w:rsidR="000032F8" w:rsidRDefault="00DB4F27" w14:paraId="5EFD1E3F" w14:textId="1EF9F63E">
      <w:r w:rsidRPr="00B053C1">
        <w:t>Sverige har stort behov av järnvägssat</w:t>
      </w:r>
      <w:r w:rsidRPr="00B053C1" w:rsidR="00D46923">
        <w:t xml:space="preserve">sningar de närmaste decennierna, både för byggande av nya spår </w:t>
      </w:r>
      <w:r w:rsidRPr="00B053C1" w:rsidR="009A7907">
        <w:t>och</w:t>
      </w:r>
      <w:r w:rsidRPr="00B053C1" w:rsidR="00D46923">
        <w:t xml:space="preserve"> för stärkt banunderhåll. Vänsterpartiet föreslår därför</w:t>
      </w:r>
      <w:r w:rsidRPr="00B053C1" w:rsidR="000032F8">
        <w:t xml:space="preserve"> </w:t>
      </w:r>
      <w:r w:rsidRPr="00B053C1" w:rsidR="009A7907">
        <w:t xml:space="preserve">ett </w:t>
      </w:r>
      <w:r w:rsidRPr="00B053C1" w:rsidR="000032F8">
        <w:t>riktat</w:t>
      </w:r>
      <w:r w:rsidRPr="00B053C1" w:rsidR="00D46923">
        <w:t xml:space="preserve"> anslag till Trafikverket för att i samverkan med järnvägsbranschen genomföra åtgärder för att stärka kompetensförsörjning av bantekniker, eltekniker, signaltekniker och spårspetsare etc.</w:t>
      </w:r>
      <w:r w:rsidRPr="00B053C1" w:rsidR="000032F8">
        <w:t xml:space="preserve"> Vänsterpartiet föreslår en ökning av anslaget för stärkt kompetens</w:t>
      </w:r>
      <w:r w:rsidR="00810E0F">
        <w:softHyphen/>
      </w:r>
      <w:r w:rsidRPr="00B053C1" w:rsidR="000032F8">
        <w:t xml:space="preserve">försörjning inom järnvägsbranschen med 50 miljoner kronor jämfört med </w:t>
      </w:r>
      <w:r w:rsidRPr="00B053C1" w:rsidR="00842BB0">
        <w:t>regeringen</w:t>
      </w:r>
      <w:r w:rsidR="00842BB0">
        <w:t>s förslag</w:t>
      </w:r>
      <w:r w:rsidRPr="00B053C1" w:rsidR="000032F8">
        <w:t xml:space="preserve"> 2020.</w:t>
      </w:r>
    </w:p>
    <w:p w:rsidRPr="00B053C1" w:rsidR="000032F8" w:rsidRDefault="00E56F20" w14:paraId="2F7E33B9" w14:textId="3F2E6159">
      <w:r w:rsidRPr="00B053C1">
        <w:t>För att uppnå en fossilfri transportsektor till 2030 behöver en ökad andel av person</w:t>
      </w:r>
      <w:r w:rsidR="00810E0F">
        <w:softHyphen/>
      </w:r>
      <w:r w:rsidRPr="00B053C1">
        <w:t>transporterna ske med kollektivtrafik, cykel och gång. Cykeln har som transportmedel en rad fördelar</w:t>
      </w:r>
      <w:r w:rsidR="00842BB0">
        <w:t>: m</w:t>
      </w:r>
      <w:r w:rsidRPr="00B053C1">
        <w:t>inskad miljö- och klimatpåverkan, förbättrad folkhälsa och minskad trängselproblematik i våra storstäder. I Trafikverkets inriktningsunderlag för transport</w:t>
      </w:r>
      <w:r w:rsidR="00810E0F">
        <w:softHyphen/>
      </w:r>
      <w:r w:rsidRPr="00B053C1">
        <w:t>infrastrukturplaneringen för 2018</w:t>
      </w:r>
      <w:r w:rsidR="00842BB0">
        <w:t>–</w:t>
      </w:r>
      <w:r w:rsidRPr="00B053C1">
        <w:t>2029 konstateras att åtgärder i tätorter för cyklister kan minska efterfrågan på biltransporter och på andra sätt bidra till långsiktig hållbarhet.</w:t>
      </w:r>
      <w:r w:rsidRPr="00B053C1" w:rsidR="008A2287">
        <w:t xml:space="preserve"> Investeringar i cykelinfrastruktur är dock en ytterst liten del av statens totala invester</w:t>
      </w:r>
      <w:r w:rsidR="00810E0F">
        <w:softHyphen/>
      </w:r>
      <w:r w:rsidRPr="00B053C1" w:rsidR="008A2287">
        <w:t>ingar i transportinfrastruktur. Vänsterpartiet vill därför införa statligt anslag för med</w:t>
      </w:r>
      <w:r w:rsidR="00810E0F">
        <w:softHyphen/>
      </w:r>
      <w:r w:rsidRPr="00B053C1" w:rsidR="008A2287">
        <w:t>finansiering genom ansökning till cykelinfrastrukturobjekt på kommun- och regionnivå som inte finns i nationell plan 2018</w:t>
      </w:r>
      <w:r w:rsidR="00842BB0">
        <w:t>–</w:t>
      </w:r>
      <w:r w:rsidRPr="00B053C1" w:rsidR="008A2287">
        <w:t>2029</w:t>
      </w:r>
      <w:r w:rsidRPr="00B053C1" w:rsidR="00463F5E">
        <w:t xml:space="preserve">, en s.k. kommunal cykelpott. Vänsterpartiet </w:t>
      </w:r>
      <w:r w:rsidRPr="00B053C1" w:rsidR="00463F5E">
        <w:lastRenderedPageBreak/>
        <w:t xml:space="preserve">föreslår </w:t>
      </w:r>
      <w:r w:rsidRPr="00B053C1" w:rsidR="00BA09A5">
        <w:t xml:space="preserve">att en kommunal cykelpott införs och att 300 miljoner kronor anslås för detta ändamål. </w:t>
      </w:r>
    </w:p>
    <w:p w:rsidRPr="00B053C1" w:rsidR="00710480" w:rsidP="00710480" w:rsidRDefault="001279D3" w14:paraId="17931C12" w14:textId="77777777">
      <w:pPr>
        <w:pStyle w:val="Rubrik2"/>
      </w:pPr>
      <w:r w:rsidRPr="00B053C1">
        <w:t xml:space="preserve">Anslag </w:t>
      </w:r>
      <w:r w:rsidRPr="00B053C1" w:rsidR="00BA7A87">
        <w:t>1:2 Vidmakthållande av statens transportinfrastruktur</w:t>
      </w:r>
    </w:p>
    <w:p w:rsidRPr="00B053C1" w:rsidR="00BA7A87" w:rsidP="0078012D" w:rsidRDefault="00BA7A87" w14:paraId="01A8AC8B" w14:textId="2745EF0D">
      <w:pPr>
        <w:pStyle w:val="Normalutanindragellerluft"/>
      </w:pPr>
      <w:r w:rsidRPr="00B053C1">
        <w:t>Nuvarande anslagsnivåer för järnvägsun</w:t>
      </w:r>
      <w:r w:rsidRPr="00B053C1" w:rsidR="00904FF9">
        <w:t>derhållet i nationell plan 2018</w:t>
      </w:r>
      <w:r w:rsidR="00842BB0">
        <w:t>–</w:t>
      </w:r>
      <w:r w:rsidRPr="00B053C1">
        <w:t>2029 är endast dimensionerat för att bibehålla dagens funktionalitet i järnvägssystemet. För att även åtgärda den eftersläpning av underhållet som växt</w:t>
      </w:r>
      <w:r w:rsidRPr="00B053C1" w:rsidR="00904FF9">
        <w:t xml:space="preserve"> under lång tid för underhållet</w:t>
      </w:r>
      <w:r w:rsidRPr="00B053C1">
        <w:t xml:space="preserve"> behövs ytterligare 36</w:t>
      </w:r>
      <w:r w:rsidR="00CE041C">
        <w:t>–</w:t>
      </w:r>
      <w:r w:rsidRPr="00B053C1">
        <w:t xml:space="preserve">40 miljarder </w:t>
      </w:r>
      <w:r w:rsidRPr="00B053C1" w:rsidR="00904FF9">
        <w:t xml:space="preserve">kronor </w:t>
      </w:r>
      <w:r w:rsidRPr="00B053C1">
        <w:t xml:space="preserve">under planperioden. Då skulle utrymme ges för kraftigt ökade reinvesteringar för underhållet. Det bristande underhållet på järnvägen är </w:t>
      </w:r>
      <w:r w:rsidRPr="00B053C1" w:rsidR="00904FF9">
        <w:t xml:space="preserve">en </w:t>
      </w:r>
      <w:r w:rsidRPr="00B053C1">
        <w:t xml:space="preserve">viktig faktor för det </w:t>
      </w:r>
      <w:proofErr w:type="spellStart"/>
      <w:r w:rsidRPr="00B053C1">
        <w:t>tågkaos</w:t>
      </w:r>
      <w:proofErr w:type="spellEnd"/>
      <w:r w:rsidRPr="00B053C1">
        <w:t xml:space="preserve"> som ofta uppstår i vårt järnvägssystem. Vi anslår medel för att succes</w:t>
      </w:r>
      <w:r w:rsidRPr="00B053C1" w:rsidR="00904FF9">
        <w:t>s</w:t>
      </w:r>
      <w:r w:rsidRPr="00B053C1">
        <w:t>ivt under de kommande tre åren nå en nivå som åtgärdar det eftersläpande underhållet.</w:t>
      </w:r>
      <w:r w:rsidRPr="00B053C1" w:rsidR="00952F5B">
        <w:t xml:space="preserve"> För perioden 2020</w:t>
      </w:r>
      <w:r w:rsidR="00842BB0">
        <w:t>–</w:t>
      </w:r>
      <w:r w:rsidRPr="00B053C1" w:rsidR="00952F5B">
        <w:t>2022 föreslår vi sammanlagt en ökning på 6,5 miljarder kronor för detta ändamål.</w:t>
      </w:r>
      <w:r w:rsidRPr="00B053C1">
        <w:t xml:space="preserve"> Vänsterpartiet föreslår en ökning av anslaget för</w:t>
      </w:r>
      <w:r w:rsidRPr="00B053C1" w:rsidR="00E156FD">
        <w:t xml:space="preserve"> drift och</w:t>
      </w:r>
      <w:r w:rsidRPr="00B053C1">
        <w:t xml:space="preserve"> </w:t>
      </w:r>
      <w:r w:rsidRPr="00B053C1" w:rsidR="00904FF9">
        <w:t>underhåll av järnväg med 1 </w:t>
      </w:r>
      <w:r w:rsidRPr="00B053C1">
        <w:t xml:space="preserve">500 miljoner kronor jämfört med </w:t>
      </w:r>
      <w:r w:rsidRPr="00B053C1" w:rsidR="00842BB0">
        <w:t>regeringen</w:t>
      </w:r>
      <w:r w:rsidR="00842BB0">
        <w:t>s förslag</w:t>
      </w:r>
      <w:r w:rsidRPr="00B053C1">
        <w:t xml:space="preserve"> 2020.</w:t>
      </w:r>
    </w:p>
    <w:p w:rsidRPr="00CE041C" w:rsidR="00EA164E" w:rsidP="00EA164E" w:rsidRDefault="00EA164E" w14:paraId="3EF00758" w14:textId="7FD67EB3">
      <w:pPr>
        <w:rPr>
          <w:spacing w:val="-2"/>
        </w:rPr>
      </w:pPr>
      <w:r w:rsidRPr="00CE041C">
        <w:rPr>
          <w:spacing w:val="-2"/>
        </w:rPr>
        <w:t>Nuvarande miljökompensation för godstransporter på järnväg upphör under 2020 och har syftat till att stärka järnvägens konkurrenskraft och bidra till en överflyttning av gods</w:t>
      </w:r>
      <w:r w:rsidR="00CE041C">
        <w:rPr>
          <w:spacing w:val="-2"/>
        </w:rPr>
        <w:softHyphen/>
      </w:r>
      <w:r w:rsidRPr="00CE041C">
        <w:rPr>
          <w:spacing w:val="-2"/>
        </w:rPr>
        <w:t>transporter från väg till järnväg. Järnvägsföretagen betalar banavgifter varje år och dessa är succes</w:t>
      </w:r>
      <w:r w:rsidRPr="00CE041C" w:rsidR="00904FF9">
        <w:rPr>
          <w:spacing w:val="-2"/>
        </w:rPr>
        <w:t>s</w:t>
      </w:r>
      <w:r w:rsidRPr="00CE041C">
        <w:rPr>
          <w:spacing w:val="-2"/>
        </w:rPr>
        <w:t xml:space="preserve">ivt ökande. Vi vill återinföra kompensationsnivån som den var 2018 samt öka den med motsvarande medel som banavgifterna höjs den kommande treårsperioden. Vänsterpartiet föreslår en ökning av anslaget för miljökompensation för godstransporter på järnväg med 500 miljoner kronor jämfört med </w:t>
      </w:r>
      <w:r w:rsidRPr="00CE041C" w:rsidR="00842BB0">
        <w:rPr>
          <w:spacing w:val="-2"/>
        </w:rPr>
        <w:t>regeringens förslag</w:t>
      </w:r>
      <w:r w:rsidRPr="00CE041C">
        <w:rPr>
          <w:spacing w:val="-2"/>
        </w:rPr>
        <w:t xml:space="preserve"> 2020.</w:t>
      </w:r>
    </w:p>
    <w:p w:rsidRPr="00CE041C" w:rsidR="00E156FD" w:rsidP="00EA164E" w:rsidRDefault="00E156FD" w14:paraId="19569350" w14:textId="282031AE">
      <w:r w:rsidRPr="00CE041C">
        <w:t>På ett antal lågtrafikerade järnvägsbanor har man lagt ned underhållet helt och många lågtrafikerade banor får inte heller något investeringsstöd i den antagna natio</w:t>
      </w:r>
      <w:r w:rsidR="002F0217">
        <w:softHyphen/>
      </w:r>
      <w:r w:rsidRPr="00CE041C">
        <w:t>nella planen 2018</w:t>
      </w:r>
      <w:r w:rsidRPr="00CE041C" w:rsidR="00842BB0">
        <w:t>–</w:t>
      </w:r>
      <w:r w:rsidRPr="00CE041C">
        <w:t>2029. Förutom att bristande underhåll av dessa banor är ekonomiskt oförsvarbart ger bristande satsningar på dessa banor negativa effekter för landsbygden i form av bristande kapacitet för hållbara person- och godstransporter. Vi ser därför ett behov av riktat ökat stöd för dessa järnvägar</w:t>
      </w:r>
      <w:r w:rsidRPr="00CE041C" w:rsidR="00955E9B">
        <w:t xml:space="preserve"> på sammanlagt 1,2 miljarder kronor under perioden 2020</w:t>
      </w:r>
      <w:r w:rsidRPr="00CE041C" w:rsidR="00842BB0">
        <w:t>–</w:t>
      </w:r>
      <w:r w:rsidRPr="00CE041C" w:rsidR="00955E9B">
        <w:t>2022</w:t>
      </w:r>
      <w:r w:rsidRPr="00CE041C">
        <w:t>. Vänsterpartiet föreslår en ökning av anslaget för underhåll av låg</w:t>
      </w:r>
      <w:r w:rsidR="00CE041C">
        <w:softHyphen/>
      </w:r>
      <w:r w:rsidRPr="00CE041C">
        <w:t>trafikerade järnvägsbanor</w:t>
      </w:r>
      <w:r w:rsidRPr="00CE041C" w:rsidR="00080690">
        <w:t xml:space="preserve"> med 4</w:t>
      </w:r>
      <w:r w:rsidRPr="00CE041C">
        <w:t xml:space="preserve">00 miljoner kronor jämfört med </w:t>
      </w:r>
      <w:r w:rsidRPr="00CE041C" w:rsidR="00842BB0">
        <w:t>regeringens förslag</w:t>
      </w:r>
      <w:r w:rsidRPr="00CE041C">
        <w:t xml:space="preserve"> 2020.</w:t>
      </w:r>
    </w:p>
    <w:p w:rsidRPr="00B053C1" w:rsidR="00A52A4C" w:rsidP="00A52A4C" w:rsidRDefault="00A52A4C" w14:paraId="295E28EC" w14:textId="77777777">
      <w:pPr>
        <w:pStyle w:val="Rubrik2"/>
      </w:pPr>
      <w:r w:rsidRPr="00B053C1">
        <w:t>Nytt anslag: Sjöfartsverket</w:t>
      </w:r>
    </w:p>
    <w:p w:rsidRPr="00B053C1" w:rsidR="008909D8" w:rsidP="00842BB0" w:rsidRDefault="00A52A4C" w14:paraId="1C54BCCE" w14:textId="4E6CB834">
      <w:pPr>
        <w:pStyle w:val="Normalutanindragellerluft"/>
      </w:pPr>
      <w:r w:rsidRPr="00B053C1">
        <w:t>Sjöfartsverket är ett affärsverk som huvudsakligen finansieras genom farleds- och lots</w:t>
      </w:r>
      <w:r w:rsidR="00810E0F">
        <w:softHyphen/>
      </w:r>
      <w:r w:rsidRPr="00B053C1">
        <w:t xml:space="preserve">avgifter. </w:t>
      </w:r>
      <w:r w:rsidRPr="00B053C1" w:rsidR="002D179A">
        <w:t xml:space="preserve">Vänsterpartiet föreslår </w:t>
      </w:r>
      <w:r w:rsidRPr="00B053C1" w:rsidR="0019001D">
        <w:t xml:space="preserve">ett nytt anslag </w:t>
      </w:r>
      <w:r w:rsidRPr="00B053C1" w:rsidR="002D179A">
        <w:t xml:space="preserve">för Sjöfartsverket </w:t>
      </w:r>
      <w:r w:rsidRPr="00B053C1" w:rsidR="0019001D">
        <w:t>som tillförs 300 mil</w:t>
      </w:r>
      <w:r w:rsidR="00810E0F">
        <w:softHyphen/>
      </w:r>
      <w:r w:rsidRPr="00B053C1" w:rsidR="0019001D">
        <w:t xml:space="preserve">joner kronor </w:t>
      </w:r>
      <w:r w:rsidRPr="00B053C1" w:rsidR="002D179A">
        <w:t>2020.</w:t>
      </w:r>
      <w:r w:rsidRPr="00B053C1" w:rsidR="00BA09A5">
        <w:t xml:space="preserve"> Därefter anslås 500 miljoner kronor 2021 och 690 miljoner kronor för 2022. Sammantaget vill vi med denna satsning anslagsfinansiera medel för kapital</w:t>
      </w:r>
      <w:r w:rsidR="00810E0F">
        <w:softHyphen/>
      </w:r>
      <w:r w:rsidRPr="00B053C1" w:rsidR="00BA09A5">
        <w:t xml:space="preserve">kostnader till isbrytare samt för miljödifferentiering av farledsavgifter för att stärka sjöfartens konkurrenskraft. </w:t>
      </w:r>
    </w:p>
    <w:p w:rsidRPr="00B053C1" w:rsidR="008909D8" w:rsidP="008909D8" w:rsidRDefault="008909D8" w14:paraId="79DBE0DB" w14:textId="77777777">
      <w:pPr>
        <w:pStyle w:val="Rubrik2"/>
      </w:pPr>
      <w:r w:rsidRPr="00B053C1">
        <w:t xml:space="preserve">Nytt anslag: </w:t>
      </w:r>
      <w:r w:rsidRPr="00B053C1" w:rsidR="00EC1165">
        <w:t>Konverteringsstöd för att minska bilarnas klimatpåverkan</w:t>
      </w:r>
    </w:p>
    <w:p w:rsidRPr="00B053C1" w:rsidR="00EC1165" w:rsidP="00EC1165" w:rsidRDefault="00EC1165" w14:paraId="034E3057" w14:textId="77777777">
      <w:pPr>
        <w:pStyle w:val="Normalutanindragellerluft"/>
      </w:pPr>
      <w:r w:rsidRPr="00B053C1">
        <w:t>Vänsterpartiet föreslår en statlig premie</w:t>
      </w:r>
      <w:r w:rsidRPr="00B053C1" w:rsidR="00A91C17">
        <w:t xml:space="preserve"> för att ställa om den befintliga fordonsparken. Premie</w:t>
      </w:r>
      <w:r w:rsidRPr="00B053C1" w:rsidR="00D65AA7">
        <w:t>n</w:t>
      </w:r>
      <w:r w:rsidRPr="00B053C1" w:rsidR="00A91C17">
        <w:t xml:space="preserve"> ska gå till k</w:t>
      </w:r>
      <w:r w:rsidRPr="00B053C1" w:rsidR="00D65AA7">
        <w:t>onvertering av bilar med fossil</w:t>
      </w:r>
      <w:r w:rsidRPr="00B053C1" w:rsidR="00A91C17">
        <w:t xml:space="preserve"> drift till drift med förnybart eller el.</w:t>
      </w:r>
    </w:p>
    <w:p w:rsidRPr="00B053C1" w:rsidR="00A52A4C" w:rsidP="00842BB0" w:rsidRDefault="004733C0" w14:paraId="69A139F7" w14:textId="77777777">
      <w:r w:rsidRPr="00B053C1">
        <w:lastRenderedPageBreak/>
        <w:t>Vänsterpartiet föreslår ett nytt anslag</w:t>
      </w:r>
      <w:r w:rsidRPr="00B053C1" w:rsidR="00A91C17">
        <w:t xml:space="preserve"> för konverteringsstöd för att minska begagnade bilars klimatpåverkan</w:t>
      </w:r>
      <w:r w:rsidRPr="00B053C1">
        <w:t xml:space="preserve"> som tillförs</w:t>
      </w:r>
      <w:r w:rsidRPr="00B053C1" w:rsidR="00A91C17">
        <w:t xml:space="preserve"> </w:t>
      </w:r>
      <w:r w:rsidRPr="00B053C1">
        <w:t>50</w:t>
      </w:r>
      <w:r w:rsidRPr="00B053C1" w:rsidR="00A91C17">
        <w:t xml:space="preserve"> miljoner</w:t>
      </w:r>
      <w:r w:rsidRPr="00B053C1" w:rsidR="00067923">
        <w:t xml:space="preserve"> </w:t>
      </w:r>
      <w:r w:rsidRPr="00B053C1" w:rsidR="00691B9B">
        <w:t xml:space="preserve">kronor </w:t>
      </w:r>
      <w:r w:rsidRPr="00B053C1" w:rsidR="00067923">
        <w:t>2020</w:t>
      </w:r>
      <w:r w:rsidRPr="00B053C1" w:rsidR="0019001D">
        <w:t xml:space="preserve"> och därefter utökas under kommande år</w:t>
      </w:r>
      <w:r w:rsidRPr="00B053C1" w:rsidR="00067923">
        <w:t>.</w:t>
      </w:r>
    </w:p>
    <w:sdt>
      <w:sdtPr>
        <w:alias w:val="CC_Underskrifter"/>
        <w:tag w:val="CC_Underskrifter"/>
        <w:id w:val="583496634"/>
        <w:lock w:val="sdtContentLocked"/>
        <w:placeholder>
          <w:docPart w:val="81657C75105F46099F542889F8B77F06"/>
        </w:placeholder>
      </w:sdtPr>
      <w:sdtEndPr/>
      <w:sdtContent>
        <w:p w:rsidR="00F942B1" w:rsidP="00B053C1" w:rsidRDefault="00F942B1" w14:paraId="6939BA0F" w14:textId="77777777"/>
        <w:p w:rsidRPr="008E0FE2" w:rsidR="004801AC" w:rsidP="00B053C1" w:rsidRDefault="00022FFA" w14:paraId="66A3AF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Jens Holm (V)</w:t>
            </w:r>
          </w:p>
        </w:tc>
      </w:tr>
    </w:tbl>
    <w:p w:rsidR="002D01A1" w:rsidRDefault="002D01A1" w14:paraId="650B58B7" w14:textId="77777777"/>
    <w:sectPr w:rsidR="002D01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A13BA" w14:textId="77777777" w:rsidR="00621149" w:rsidRDefault="00621149" w:rsidP="000C1CAD">
      <w:pPr>
        <w:spacing w:line="240" w:lineRule="auto"/>
      </w:pPr>
      <w:r>
        <w:separator/>
      </w:r>
    </w:p>
  </w:endnote>
  <w:endnote w:type="continuationSeparator" w:id="0">
    <w:p w14:paraId="43816116" w14:textId="77777777" w:rsidR="00621149" w:rsidRDefault="006211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34D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EC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53C1">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9343" w14:textId="77777777" w:rsidR="00262EA3" w:rsidRPr="00B053C1" w:rsidRDefault="00262EA3" w:rsidP="00B053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9290C" w14:textId="77777777" w:rsidR="00621149" w:rsidRDefault="00621149" w:rsidP="000C1CAD">
      <w:pPr>
        <w:spacing w:line="240" w:lineRule="auto"/>
      </w:pPr>
      <w:r>
        <w:separator/>
      </w:r>
    </w:p>
  </w:footnote>
  <w:footnote w:type="continuationSeparator" w:id="0">
    <w:p w14:paraId="3BF705CF" w14:textId="77777777" w:rsidR="00621149" w:rsidRDefault="006211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B1B7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F00981" wp14:anchorId="4F393D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2FFA" w14:paraId="2D781391" w14:textId="77777777">
                          <w:pPr>
                            <w:jc w:val="right"/>
                          </w:pPr>
                          <w:sdt>
                            <w:sdtPr>
                              <w:alias w:val="CC_Noformat_Partikod"/>
                              <w:tag w:val="CC_Noformat_Partikod"/>
                              <w:id w:val="-53464382"/>
                              <w:placeholder>
                                <w:docPart w:val="F01CAC6D41FB4907B0774E54FF4473E2"/>
                              </w:placeholder>
                              <w:text/>
                            </w:sdtPr>
                            <w:sdtEndPr/>
                            <w:sdtContent>
                              <w:r w:rsidR="00621149">
                                <w:t>V</w:t>
                              </w:r>
                            </w:sdtContent>
                          </w:sdt>
                          <w:sdt>
                            <w:sdtPr>
                              <w:alias w:val="CC_Noformat_Partinummer"/>
                              <w:tag w:val="CC_Noformat_Partinummer"/>
                              <w:id w:val="-1709555926"/>
                              <w:placeholder>
                                <w:docPart w:val="B0524780CED64DE498CA1A24D1E835E4"/>
                              </w:placeholder>
                              <w:text/>
                            </w:sdtPr>
                            <w:sdtEndPr/>
                            <w:sdtContent>
                              <w:r w:rsidR="00D643B8">
                                <w:t>587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393D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2FFA" w14:paraId="2D781391" w14:textId="77777777">
                    <w:pPr>
                      <w:jc w:val="right"/>
                    </w:pPr>
                    <w:sdt>
                      <w:sdtPr>
                        <w:alias w:val="CC_Noformat_Partikod"/>
                        <w:tag w:val="CC_Noformat_Partikod"/>
                        <w:id w:val="-53464382"/>
                        <w:placeholder>
                          <w:docPart w:val="F01CAC6D41FB4907B0774E54FF4473E2"/>
                        </w:placeholder>
                        <w:text/>
                      </w:sdtPr>
                      <w:sdtEndPr/>
                      <w:sdtContent>
                        <w:r w:rsidR="00621149">
                          <w:t>V</w:t>
                        </w:r>
                      </w:sdtContent>
                    </w:sdt>
                    <w:sdt>
                      <w:sdtPr>
                        <w:alias w:val="CC_Noformat_Partinummer"/>
                        <w:tag w:val="CC_Noformat_Partinummer"/>
                        <w:id w:val="-1709555926"/>
                        <w:placeholder>
                          <w:docPart w:val="B0524780CED64DE498CA1A24D1E835E4"/>
                        </w:placeholder>
                        <w:text/>
                      </w:sdtPr>
                      <w:sdtEndPr/>
                      <w:sdtContent>
                        <w:r w:rsidR="00D643B8">
                          <w:t>587</w:t>
                        </w:r>
                      </w:sdtContent>
                    </w:sdt>
                  </w:p>
                </w:txbxContent>
              </v:textbox>
              <w10:wrap anchorx="page"/>
            </v:shape>
          </w:pict>
        </mc:Fallback>
      </mc:AlternateContent>
    </w:r>
  </w:p>
  <w:p w:rsidRPr="00293C4F" w:rsidR="00262EA3" w:rsidP="00776B74" w:rsidRDefault="00262EA3" w14:paraId="71D729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FC2B90" w14:textId="77777777">
    <w:pPr>
      <w:jc w:val="right"/>
    </w:pPr>
  </w:p>
  <w:p w:rsidR="00262EA3" w:rsidP="00776B74" w:rsidRDefault="00262EA3" w14:paraId="551FF7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2FFA" w14:paraId="075094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E1975A" wp14:anchorId="50A995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2FFA" w14:paraId="394EB9FC"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621149">
          <w:t>V</w:t>
        </w:r>
      </w:sdtContent>
    </w:sdt>
    <w:sdt>
      <w:sdtPr>
        <w:alias w:val="CC_Noformat_Partinummer"/>
        <w:tag w:val="CC_Noformat_Partinummer"/>
        <w:id w:val="-2014525982"/>
        <w:text/>
      </w:sdtPr>
      <w:sdtEndPr/>
      <w:sdtContent>
        <w:r w:rsidR="00D643B8">
          <w:t>587</w:t>
        </w:r>
      </w:sdtContent>
    </w:sdt>
  </w:p>
  <w:p w:rsidRPr="008227B3" w:rsidR="00262EA3" w:rsidP="008227B3" w:rsidRDefault="00022FFA" w14:paraId="1C41BA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2FFA" w14:paraId="20A77A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:2697</w:t>
        </w:r>
      </w:sdtContent>
    </w:sdt>
  </w:p>
  <w:p w:rsidR="00262EA3" w:rsidP="00E03A3D" w:rsidRDefault="00022FFA" w14:paraId="540E880B"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621149" w14:paraId="4C85FFA9" w14:textId="77777777">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ADE5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21149"/>
    <w:rsid w:val="000000E0"/>
    <w:rsid w:val="00000761"/>
    <w:rsid w:val="000014AF"/>
    <w:rsid w:val="00002310"/>
    <w:rsid w:val="00002CB4"/>
    <w:rsid w:val="000030B6"/>
    <w:rsid w:val="000032F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C87"/>
    <w:rsid w:val="00022F5C"/>
    <w:rsid w:val="00022FFA"/>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92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6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9D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197"/>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01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FF8"/>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A1"/>
    <w:rsid w:val="002D01CA"/>
    <w:rsid w:val="002D14A2"/>
    <w:rsid w:val="002D1779"/>
    <w:rsid w:val="002D179A"/>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21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EE1"/>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759"/>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40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5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3C0"/>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E1"/>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BE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73E"/>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149"/>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D15"/>
    <w:rsid w:val="006711A6"/>
    <w:rsid w:val="00671AA7"/>
    <w:rsid w:val="00671EB2"/>
    <w:rsid w:val="00671FA7"/>
    <w:rsid w:val="006720A5"/>
    <w:rsid w:val="00672239"/>
    <w:rsid w:val="00672A85"/>
    <w:rsid w:val="00672B87"/>
    <w:rsid w:val="00672F0C"/>
    <w:rsid w:val="006732C4"/>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B9B"/>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9D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15D"/>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480"/>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D29"/>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A9"/>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2D"/>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E0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F1"/>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BB0"/>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9D8"/>
    <w:rsid w:val="00891A8C"/>
    <w:rsid w:val="00891C99"/>
    <w:rsid w:val="00893628"/>
    <w:rsid w:val="00894507"/>
    <w:rsid w:val="008952CB"/>
    <w:rsid w:val="0089649B"/>
    <w:rsid w:val="00896B22"/>
    <w:rsid w:val="0089737D"/>
    <w:rsid w:val="00897767"/>
    <w:rsid w:val="008A0566"/>
    <w:rsid w:val="008A06C2"/>
    <w:rsid w:val="008A07AE"/>
    <w:rsid w:val="008A163E"/>
    <w:rsid w:val="008A2287"/>
    <w:rsid w:val="008A23C8"/>
    <w:rsid w:val="008A2992"/>
    <w:rsid w:val="008A2ADA"/>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6A"/>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EF5"/>
    <w:rsid w:val="00903C78"/>
    <w:rsid w:val="00903FEE"/>
    <w:rsid w:val="009043FE"/>
    <w:rsid w:val="009044E4"/>
    <w:rsid w:val="00904DBD"/>
    <w:rsid w:val="00904FF9"/>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F5B"/>
    <w:rsid w:val="0095412E"/>
    <w:rsid w:val="00954203"/>
    <w:rsid w:val="00954D67"/>
    <w:rsid w:val="00955C5A"/>
    <w:rsid w:val="00955E9B"/>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0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67"/>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A4C"/>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C17"/>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6F0"/>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69"/>
    <w:rsid w:val="00B03325"/>
    <w:rsid w:val="00B03AD2"/>
    <w:rsid w:val="00B03CDE"/>
    <w:rsid w:val="00B04670"/>
    <w:rsid w:val="00B04A2E"/>
    <w:rsid w:val="00B04B23"/>
    <w:rsid w:val="00B050FD"/>
    <w:rsid w:val="00B0530E"/>
    <w:rsid w:val="00B053C1"/>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35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A5"/>
    <w:rsid w:val="00BA09FB"/>
    <w:rsid w:val="00BA0ACA"/>
    <w:rsid w:val="00BA0C9A"/>
    <w:rsid w:val="00BA2619"/>
    <w:rsid w:val="00BA2C3B"/>
    <w:rsid w:val="00BA3DB2"/>
    <w:rsid w:val="00BA4F87"/>
    <w:rsid w:val="00BA5B8A"/>
    <w:rsid w:val="00BA5E33"/>
    <w:rsid w:val="00BA6D08"/>
    <w:rsid w:val="00BA75EA"/>
    <w:rsid w:val="00BA7883"/>
    <w:rsid w:val="00BA7A87"/>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8D4"/>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CA3"/>
    <w:rsid w:val="00C15D95"/>
    <w:rsid w:val="00C161AA"/>
    <w:rsid w:val="00C163AD"/>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DD7"/>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0AF"/>
    <w:rsid w:val="00C844D0"/>
    <w:rsid w:val="00C850B3"/>
    <w:rsid w:val="00C85801"/>
    <w:rsid w:val="00C8635A"/>
    <w:rsid w:val="00C86FB6"/>
    <w:rsid w:val="00C87698"/>
    <w:rsid w:val="00C87F19"/>
    <w:rsid w:val="00C87F76"/>
    <w:rsid w:val="00C90592"/>
    <w:rsid w:val="00C90723"/>
    <w:rsid w:val="00C9093E"/>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41C"/>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974"/>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D1A"/>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923"/>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3B8"/>
    <w:rsid w:val="00D64C90"/>
    <w:rsid w:val="00D65AA7"/>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31"/>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27"/>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33A"/>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6FD"/>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6E3B"/>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20"/>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64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165"/>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58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2B1"/>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76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F31"/>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DB53AD2"/>
  <w15:chartTrackingRefBased/>
  <w15:docId w15:val="{46683FB1-660E-496F-9D46-91ABFE04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5BC564BEE4465EA524F220BC4CE71F"/>
        <w:category>
          <w:name w:val="Allmänt"/>
          <w:gallery w:val="placeholder"/>
        </w:category>
        <w:types>
          <w:type w:val="bbPlcHdr"/>
        </w:types>
        <w:behaviors>
          <w:behavior w:val="content"/>
        </w:behaviors>
        <w:guid w:val="{EFE7E4AF-B332-45BF-9317-709D892E26F7}"/>
      </w:docPartPr>
      <w:docPartBody>
        <w:p w:rsidR="00F06725" w:rsidRDefault="00F06725">
          <w:pPr>
            <w:pStyle w:val="215BC564BEE4465EA524F220BC4CE71F"/>
          </w:pPr>
          <w:r w:rsidRPr="005A0A93">
            <w:rPr>
              <w:rStyle w:val="Platshllartext"/>
            </w:rPr>
            <w:t>Förslag till riksdagsbeslut</w:t>
          </w:r>
        </w:p>
      </w:docPartBody>
    </w:docPart>
    <w:docPart>
      <w:docPartPr>
        <w:name w:val="22820D15FA8A40629A75CE3DC2412115"/>
        <w:category>
          <w:name w:val="Allmänt"/>
          <w:gallery w:val="placeholder"/>
        </w:category>
        <w:types>
          <w:type w:val="bbPlcHdr"/>
        </w:types>
        <w:behaviors>
          <w:behavior w:val="content"/>
        </w:behaviors>
        <w:guid w:val="{FF5557FA-A284-484E-9EB5-25CD3AA5829F}"/>
      </w:docPartPr>
      <w:docPartBody>
        <w:p w:rsidR="00F06725" w:rsidRDefault="00F06725">
          <w:pPr>
            <w:pStyle w:val="22820D15FA8A40629A75CE3DC2412115"/>
          </w:pPr>
          <w:r w:rsidRPr="005A0A93">
            <w:rPr>
              <w:rStyle w:val="Platshllartext"/>
            </w:rPr>
            <w:t>Motivering</w:t>
          </w:r>
        </w:p>
      </w:docPartBody>
    </w:docPart>
    <w:docPart>
      <w:docPartPr>
        <w:name w:val="F01CAC6D41FB4907B0774E54FF4473E2"/>
        <w:category>
          <w:name w:val="Allmänt"/>
          <w:gallery w:val="placeholder"/>
        </w:category>
        <w:types>
          <w:type w:val="bbPlcHdr"/>
        </w:types>
        <w:behaviors>
          <w:behavior w:val="content"/>
        </w:behaviors>
        <w:guid w:val="{CC65474A-6A16-4C63-8C0F-6ABE39EE9EE1}"/>
      </w:docPartPr>
      <w:docPartBody>
        <w:p w:rsidR="00F06725" w:rsidRDefault="00F06725">
          <w:pPr>
            <w:pStyle w:val="F01CAC6D41FB4907B0774E54FF4473E2"/>
          </w:pPr>
          <w:r>
            <w:rPr>
              <w:rStyle w:val="Platshllartext"/>
            </w:rPr>
            <w:t xml:space="preserve"> </w:t>
          </w:r>
        </w:p>
      </w:docPartBody>
    </w:docPart>
    <w:docPart>
      <w:docPartPr>
        <w:name w:val="B0524780CED64DE498CA1A24D1E835E4"/>
        <w:category>
          <w:name w:val="Allmänt"/>
          <w:gallery w:val="placeholder"/>
        </w:category>
        <w:types>
          <w:type w:val="bbPlcHdr"/>
        </w:types>
        <w:behaviors>
          <w:behavior w:val="content"/>
        </w:behaviors>
        <w:guid w:val="{A8E0E639-55BA-4297-974F-2354BFC6C10A}"/>
      </w:docPartPr>
      <w:docPartBody>
        <w:p w:rsidR="00F06725" w:rsidRDefault="00F06725">
          <w:pPr>
            <w:pStyle w:val="B0524780CED64DE498CA1A24D1E835E4"/>
          </w:pPr>
          <w:r>
            <w:t xml:space="preserve"> </w:t>
          </w:r>
        </w:p>
      </w:docPartBody>
    </w:docPart>
    <w:docPart>
      <w:docPartPr>
        <w:name w:val="81657C75105F46099F542889F8B77F06"/>
        <w:category>
          <w:name w:val="Allmänt"/>
          <w:gallery w:val="placeholder"/>
        </w:category>
        <w:types>
          <w:type w:val="bbPlcHdr"/>
        </w:types>
        <w:behaviors>
          <w:behavior w:val="content"/>
        </w:behaviors>
        <w:guid w:val="{959E38A7-ECB5-43DC-9FDA-38256C6B06BA}"/>
      </w:docPartPr>
      <w:docPartBody>
        <w:p w:rsidR="005B7C37" w:rsidRDefault="005B7C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725"/>
    <w:rsid w:val="005B7C37"/>
    <w:rsid w:val="00F06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5BC564BEE4465EA524F220BC4CE71F">
    <w:name w:val="215BC564BEE4465EA524F220BC4CE71F"/>
  </w:style>
  <w:style w:type="paragraph" w:customStyle="1" w:styleId="4112132BA9EA416890B0D1ED7B0281D2">
    <w:name w:val="4112132BA9EA416890B0D1ED7B0281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FDA17D0FA1436FB18FBC37942B3D5C">
    <w:name w:val="88FDA17D0FA1436FB18FBC37942B3D5C"/>
  </w:style>
  <w:style w:type="paragraph" w:customStyle="1" w:styleId="22820D15FA8A40629A75CE3DC2412115">
    <w:name w:val="22820D15FA8A40629A75CE3DC2412115"/>
  </w:style>
  <w:style w:type="paragraph" w:customStyle="1" w:styleId="7818D61B5506452D8147D762E830DDA8">
    <w:name w:val="7818D61B5506452D8147D762E830DDA8"/>
  </w:style>
  <w:style w:type="paragraph" w:customStyle="1" w:styleId="80A8366ABDBC422EA3168BD87E28D731">
    <w:name w:val="80A8366ABDBC422EA3168BD87E28D731"/>
  </w:style>
  <w:style w:type="paragraph" w:customStyle="1" w:styleId="F01CAC6D41FB4907B0774E54FF4473E2">
    <w:name w:val="F01CAC6D41FB4907B0774E54FF4473E2"/>
  </w:style>
  <w:style w:type="paragraph" w:customStyle="1" w:styleId="B0524780CED64DE498CA1A24D1E835E4">
    <w:name w:val="B0524780CED64DE498CA1A24D1E83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E8034-EA07-4097-9DA7-A7F34230CE93}"/>
</file>

<file path=customXml/itemProps2.xml><?xml version="1.0" encoding="utf-8"?>
<ds:datastoreItem xmlns:ds="http://schemas.openxmlformats.org/officeDocument/2006/customXml" ds:itemID="{EB241A2F-C206-4512-9B8A-6FBF9E7F3533}"/>
</file>

<file path=customXml/itemProps3.xml><?xml version="1.0" encoding="utf-8"?>
<ds:datastoreItem xmlns:ds="http://schemas.openxmlformats.org/officeDocument/2006/customXml" ds:itemID="{E8062F26-FCA1-4D26-B5E6-EAC4CC727816}"/>
</file>

<file path=docProps/app.xml><?xml version="1.0" encoding="utf-8"?>
<Properties xmlns="http://schemas.openxmlformats.org/officeDocument/2006/extended-properties" xmlns:vt="http://schemas.openxmlformats.org/officeDocument/2006/docPropsVTypes">
  <Template>Normal</Template>
  <TotalTime>77</TotalTime>
  <Pages>4</Pages>
  <Words>1175</Words>
  <Characters>7453</Characters>
  <Application>Microsoft Office Word</Application>
  <DocSecurity>0</DocSecurity>
  <Lines>140</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V587 Utgiftsområde 22 Kommunikationer</vt:lpstr>
      <vt:lpstr>
      </vt:lpstr>
    </vt:vector>
  </TitlesOfParts>
  <Company>Sveriges riksdag</Company>
  <LinksUpToDate>false</LinksUpToDate>
  <CharactersWithSpaces>8572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