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AD0262">
        <w:tblPrEx>
          <w:tblCellMar>
            <w:top w:w="0" w:type="dxa"/>
            <w:bottom w:w="0" w:type="dxa"/>
          </w:tblCellMar>
        </w:tblPrEx>
        <w:tc>
          <w:tcPr>
            <w:tcW w:w="2268" w:type="dxa"/>
          </w:tcPr>
          <w:p w:rsidR="006E4E11" w:rsidRPr="00AD026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D0262" w:rsidRDefault="006E4E11" w:rsidP="007242A3">
            <w:pPr>
              <w:framePr w:w="5035" w:h="1644" w:wrap="notBeside" w:vAnchor="page" w:hAnchor="page" w:x="6573" w:y="721"/>
              <w:rPr>
                <w:rFonts w:ascii="TradeGothic" w:hAnsi="TradeGothic"/>
                <w:i/>
                <w:sz w:val="18"/>
              </w:rPr>
            </w:pPr>
          </w:p>
        </w:tc>
      </w:tr>
      <w:tr w:rsidR="006E4E11" w:rsidRPr="00AD0262">
        <w:tblPrEx>
          <w:tblCellMar>
            <w:top w:w="0" w:type="dxa"/>
            <w:bottom w:w="0" w:type="dxa"/>
          </w:tblCellMar>
        </w:tblPrEx>
        <w:tc>
          <w:tcPr>
            <w:tcW w:w="2268" w:type="dxa"/>
          </w:tcPr>
          <w:p w:rsidR="006E4E11" w:rsidRPr="00AD0262" w:rsidRDefault="0027022A" w:rsidP="007242A3">
            <w:pPr>
              <w:framePr w:w="5035" w:h="1644" w:wrap="notBeside" w:vAnchor="page" w:hAnchor="page" w:x="6573" w:y="721"/>
              <w:rPr>
                <w:rFonts w:ascii="TradeGothic" w:hAnsi="TradeGothic"/>
                <w:b/>
                <w:sz w:val="22"/>
              </w:rPr>
            </w:pPr>
            <w:r w:rsidRPr="00AD0262">
              <w:rPr>
                <w:rFonts w:ascii="TradeGothic" w:hAnsi="TradeGothic"/>
                <w:b/>
                <w:sz w:val="22"/>
              </w:rPr>
              <w:t xml:space="preserve">Promemoria </w:t>
            </w:r>
          </w:p>
        </w:tc>
        <w:tc>
          <w:tcPr>
            <w:tcW w:w="2999" w:type="dxa"/>
            <w:gridSpan w:val="2"/>
          </w:tcPr>
          <w:p w:rsidR="006E4E11" w:rsidRPr="00AD0262" w:rsidRDefault="006E4E11" w:rsidP="007242A3">
            <w:pPr>
              <w:framePr w:w="5035" w:h="1644" w:wrap="notBeside" w:vAnchor="page" w:hAnchor="page" w:x="6573" w:y="721"/>
              <w:rPr>
                <w:rFonts w:ascii="TradeGothic" w:hAnsi="TradeGothic"/>
                <w:b/>
                <w:sz w:val="22"/>
              </w:rPr>
            </w:pPr>
          </w:p>
        </w:tc>
      </w:tr>
      <w:tr w:rsidR="006E4E11" w:rsidRPr="00AD0262">
        <w:tblPrEx>
          <w:tblCellMar>
            <w:top w:w="0" w:type="dxa"/>
            <w:bottom w:w="0" w:type="dxa"/>
          </w:tblCellMar>
        </w:tblPrEx>
        <w:tc>
          <w:tcPr>
            <w:tcW w:w="3402" w:type="dxa"/>
            <w:gridSpan w:val="2"/>
          </w:tcPr>
          <w:p w:rsidR="006E4E11" w:rsidRPr="00AD0262" w:rsidRDefault="006E4E11" w:rsidP="007242A3">
            <w:pPr>
              <w:framePr w:w="5035" w:h="1644" w:wrap="notBeside" w:vAnchor="page" w:hAnchor="page" w:x="6573" w:y="721"/>
            </w:pPr>
          </w:p>
        </w:tc>
        <w:tc>
          <w:tcPr>
            <w:tcW w:w="1865" w:type="dxa"/>
          </w:tcPr>
          <w:p w:rsidR="006E4E11" w:rsidRPr="00AD0262" w:rsidRDefault="006E4E11" w:rsidP="007242A3">
            <w:pPr>
              <w:framePr w:w="5035" w:h="1644" w:wrap="notBeside" w:vAnchor="page" w:hAnchor="page" w:x="6573" w:y="721"/>
            </w:pPr>
          </w:p>
        </w:tc>
      </w:tr>
      <w:tr w:rsidR="006E4E11" w:rsidRPr="00AD0262">
        <w:tblPrEx>
          <w:tblCellMar>
            <w:top w:w="0" w:type="dxa"/>
            <w:bottom w:w="0" w:type="dxa"/>
          </w:tblCellMar>
        </w:tblPrEx>
        <w:tc>
          <w:tcPr>
            <w:tcW w:w="2268" w:type="dxa"/>
          </w:tcPr>
          <w:p w:rsidR="006E4E11" w:rsidRPr="00AD0262" w:rsidRDefault="0027022A" w:rsidP="007242A3">
            <w:pPr>
              <w:framePr w:w="5035" w:h="1644" w:wrap="notBeside" w:vAnchor="page" w:hAnchor="page" w:x="6573" w:y="721"/>
            </w:pPr>
            <w:r w:rsidRPr="00AD0262">
              <w:t>2009-05-18</w:t>
            </w:r>
          </w:p>
        </w:tc>
        <w:tc>
          <w:tcPr>
            <w:tcW w:w="2999" w:type="dxa"/>
            <w:gridSpan w:val="2"/>
          </w:tcPr>
          <w:p w:rsidR="006E4E11" w:rsidRPr="00AD0262" w:rsidRDefault="006E4E11" w:rsidP="007242A3">
            <w:pPr>
              <w:framePr w:w="5035" w:h="1644" w:wrap="notBeside" w:vAnchor="page" w:hAnchor="page" w:x="6573" w:y="721"/>
            </w:pPr>
          </w:p>
        </w:tc>
      </w:tr>
      <w:tr w:rsidR="006E4E11" w:rsidRPr="00AD0262">
        <w:tblPrEx>
          <w:tblCellMar>
            <w:top w:w="0" w:type="dxa"/>
            <w:bottom w:w="0" w:type="dxa"/>
          </w:tblCellMar>
        </w:tblPrEx>
        <w:tc>
          <w:tcPr>
            <w:tcW w:w="2268" w:type="dxa"/>
          </w:tcPr>
          <w:p w:rsidR="006E4E11" w:rsidRPr="00AD0262" w:rsidRDefault="006E4E11" w:rsidP="007242A3">
            <w:pPr>
              <w:framePr w:w="5035" w:h="1644" w:wrap="notBeside" w:vAnchor="page" w:hAnchor="page" w:x="6573" w:y="721"/>
            </w:pPr>
          </w:p>
        </w:tc>
        <w:tc>
          <w:tcPr>
            <w:tcW w:w="2999" w:type="dxa"/>
            <w:gridSpan w:val="2"/>
          </w:tcPr>
          <w:p w:rsidR="006E4E11" w:rsidRPr="00AD026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D0262">
        <w:tblPrEx>
          <w:tblCellMar>
            <w:top w:w="0" w:type="dxa"/>
            <w:bottom w:w="0" w:type="dxa"/>
          </w:tblCellMar>
        </w:tblPrEx>
        <w:trPr>
          <w:trHeight w:val="284"/>
        </w:trPr>
        <w:tc>
          <w:tcPr>
            <w:tcW w:w="4911" w:type="dxa"/>
          </w:tcPr>
          <w:p w:rsidR="0027022A" w:rsidRPr="00AD0262" w:rsidRDefault="0027022A">
            <w:pPr>
              <w:pStyle w:val="Avsndare"/>
              <w:framePr w:h="2483" w:wrap="notBeside" w:x="1504"/>
              <w:rPr>
                <w:b/>
                <w:i w:val="0"/>
                <w:sz w:val="22"/>
              </w:rPr>
            </w:pPr>
            <w:r w:rsidRPr="00AD0262">
              <w:rPr>
                <w:b/>
                <w:i w:val="0"/>
                <w:sz w:val="22"/>
              </w:rPr>
              <w:t>Utbildningsdepartementet</w:t>
            </w:r>
          </w:p>
          <w:p w:rsidR="0027022A" w:rsidRPr="00AD0262" w:rsidRDefault="0027022A">
            <w:pPr>
              <w:pStyle w:val="Avsndare"/>
              <w:framePr w:h="2483" w:wrap="notBeside" w:x="1504"/>
              <w:rPr>
                <w:b/>
                <w:i w:val="0"/>
                <w:sz w:val="22"/>
              </w:rPr>
            </w:pPr>
            <w:r w:rsidRPr="00AD0262">
              <w:rPr>
                <w:b/>
                <w:i w:val="0"/>
                <w:sz w:val="22"/>
              </w:rPr>
              <w:t>Integration- och jämställdhetsdepartementet</w:t>
            </w:r>
          </w:p>
          <w:p w:rsidR="006E4E11" w:rsidRPr="00AD0262" w:rsidRDefault="0027022A">
            <w:pPr>
              <w:pStyle w:val="Avsndare"/>
              <w:framePr w:h="2483" w:wrap="notBeside" w:x="1504"/>
              <w:rPr>
                <w:b/>
                <w:i w:val="0"/>
                <w:sz w:val="22"/>
              </w:rPr>
            </w:pPr>
            <w:r w:rsidRPr="00AD0262">
              <w:rPr>
                <w:b/>
                <w:i w:val="0"/>
                <w:sz w:val="22"/>
              </w:rPr>
              <w:t>Kulturdepartementet</w:t>
            </w:r>
          </w:p>
        </w:tc>
      </w:tr>
      <w:tr w:rsidR="006E4E11" w:rsidRPr="00AD0262">
        <w:tblPrEx>
          <w:tblCellMar>
            <w:top w:w="0" w:type="dxa"/>
            <w:bottom w:w="0" w:type="dxa"/>
          </w:tblCellMar>
        </w:tblPrEx>
        <w:trPr>
          <w:trHeight w:val="284"/>
        </w:trPr>
        <w:tc>
          <w:tcPr>
            <w:tcW w:w="4911" w:type="dxa"/>
          </w:tcPr>
          <w:p w:rsidR="006E4E11" w:rsidRPr="00AD0262" w:rsidRDefault="006E4E11">
            <w:pPr>
              <w:pStyle w:val="Avsndare"/>
              <w:framePr w:h="2483" w:wrap="notBeside" w:x="1504"/>
              <w:rPr>
                <w:bCs/>
                <w:iCs/>
              </w:rPr>
            </w:pPr>
          </w:p>
        </w:tc>
      </w:tr>
      <w:tr w:rsidR="0027022A" w:rsidRPr="00AD0262">
        <w:tblPrEx>
          <w:tblCellMar>
            <w:top w:w="0" w:type="dxa"/>
            <w:bottom w:w="0" w:type="dxa"/>
          </w:tblCellMar>
        </w:tblPrEx>
        <w:trPr>
          <w:trHeight w:val="284"/>
        </w:trPr>
        <w:tc>
          <w:tcPr>
            <w:tcW w:w="4911" w:type="dxa"/>
          </w:tcPr>
          <w:p w:rsidR="0027022A" w:rsidRPr="00AD0262" w:rsidRDefault="0027022A">
            <w:pPr>
              <w:pStyle w:val="Avsndare"/>
              <w:framePr w:h="2483" w:wrap="notBeside" w:x="1504"/>
              <w:rPr>
                <w:bCs/>
                <w:iCs/>
              </w:rPr>
            </w:pPr>
          </w:p>
        </w:tc>
      </w:tr>
    </w:tbl>
    <w:p w:rsidR="006E4E11" w:rsidRPr="00AD0262" w:rsidRDefault="006E4E11">
      <w:pPr>
        <w:framePr w:w="4400" w:h="2523" w:wrap="notBeside" w:vAnchor="page" w:hAnchor="page" w:x="6453" w:y="2445"/>
        <w:ind w:left="142"/>
      </w:pPr>
    </w:p>
    <w:p w:rsidR="006E4E11" w:rsidRPr="00AD0262" w:rsidRDefault="0027022A" w:rsidP="0027022A">
      <w:pPr>
        <w:pStyle w:val="RKrubrik"/>
        <w:pBdr>
          <w:bottom w:val="single" w:sz="4" w:space="1" w:color="000000"/>
        </w:pBdr>
        <w:spacing w:before="0" w:after="0"/>
      </w:pPr>
      <w:r w:rsidRPr="00AD0262">
        <w:t>Rapport från rådsmöte utbildning, ungdom och kultur den 11-12 maj</w:t>
      </w:r>
    </w:p>
    <w:p w:rsidR="001A0A86" w:rsidRPr="00AD0262" w:rsidRDefault="001A0A86" w:rsidP="001A0A86">
      <w:pPr>
        <w:pStyle w:val="RKrubrik"/>
      </w:pPr>
      <w:r w:rsidRPr="00AD0262">
        <w:t>Sammanfattning</w:t>
      </w:r>
    </w:p>
    <w:p w:rsidR="00FA30AE" w:rsidRPr="00AD0262" w:rsidRDefault="00AC74E6" w:rsidP="00FA30AE">
      <w:pPr>
        <w:pStyle w:val="RKnormal"/>
        <w:numPr>
          <w:ilvl w:val="0"/>
          <w:numId w:val="3"/>
        </w:numPr>
      </w:pPr>
      <w:r w:rsidRPr="00AD0262">
        <w:t>Ungdomsministrarna antog och diskuterade rådsslutsatser om de nuvarande ramarna för det europeiska samarbetet på ungdomsområdet och om framtidsperspektiv för de förnyade ramarna</w:t>
      </w:r>
      <w:r w:rsidR="00FA30AE" w:rsidRPr="00AD0262">
        <w:t>.</w:t>
      </w:r>
    </w:p>
    <w:p w:rsidR="00FA30AE" w:rsidRPr="00AD0262" w:rsidRDefault="00FA30AE" w:rsidP="00FA30AE">
      <w:pPr>
        <w:pStyle w:val="RKnormal"/>
        <w:numPr>
          <w:ilvl w:val="0"/>
          <w:numId w:val="3"/>
        </w:numPr>
      </w:pPr>
      <w:r w:rsidRPr="00AD0262">
        <w:t>Utbildningsministrarna antog rådss</w:t>
      </w:r>
      <w:r w:rsidRPr="00AD0262">
        <w:rPr>
          <w:lang w:eastAsia="sv-SE"/>
        </w:rPr>
        <w:t>lutsatser om förstärkta partnerskap mellan utbildningsinstitutioner och arbetsmarknadens parter, inklusive arbetsgivare, inom ramen för livslångt lärande.</w:t>
      </w:r>
    </w:p>
    <w:p w:rsidR="00FA30AE" w:rsidRPr="00AD0262" w:rsidRDefault="00FA30AE" w:rsidP="00FA30AE">
      <w:pPr>
        <w:pStyle w:val="RKnormal"/>
        <w:numPr>
          <w:ilvl w:val="0"/>
          <w:numId w:val="3"/>
        </w:numPr>
      </w:pPr>
      <w:r w:rsidRPr="00AD0262">
        <w:t>Utbildningsministrarna antog och diskuterade råds</w:t>
      </w:r>
      <w:r w:rsidRPr="00AD0262">
        <w:rPr>
          <w:iCs/>
          <w:lang w:eastAsia="sv-SE"/>
        </w:rPr>
        <w:t>slutsatser</w:t>
      </w:r>
      <w:r w:rsidRPr="00AD0262">
        <w:rPr>
          <w:i/>
          <w:iCs/>
          <w:lang w:eastAsia="sv-SE"/>
        </w:rPr>
        <w:t xml:space="preserve"> </w:t>
      </w:r>
      <w:r w:rsidRPr="00AD0262">
        <w:rPr>
          <w:lang w:eastAsia="sv-SE"/>
        </w:rPr>
        <w:t>om en strategisk ram för europeiskt utbildningssamarbete.</w:t>
      </w:r>
    </w:p>
    <w:p w:rsidR="006F19AD" w:rsidRPr="00AD0262" w:rsidRDefault="00AC74E6" w:rsidP="00FA30AE">
      <w:pPr>
        <w:pStyle w:val="RKnormal"/>
        <w:numPr>
          <w:ilvl w:val="0"/>
          <w:numId w:val="3"/>
        </w:numPr>
      </w:pPr>
      <w:r w:rsidRPr="00AD0262">
        <w:t>Kulturministrarna antog r</w:t>
      </w:r>
      <w:r w:rsidR="006F19AD" w:rsidRPr="00AD0262">
        <w:t>ådsslutsatserna om kulturen som katalysator för kr</w:t>
      </w:r>
      <w:r w:rsidRPr="00AD0262">
        <w:t xml:space="preserve">eativitet och innovation </w:t>
      </w:r>
      <w:r w:rsidR="006F19AD" w:rsidRPr="00AD0262">
        <w:t>utan diskussion.</w:t>
      </w:r>
    </w:p>
    <w:p w:rsidR="006F19AD" w:rsidRPr="00AD0262" w:rsidRDefault="00FA30AE" w:rsidP="00FA30AE">
      <w:pPr>
        <w:pStyle w:val="RKnormal"/>
        <w:numPr>
          <w:ilvl w:val="0"/>
          <w:numId w:val="3"/>
        </w:numPr>
      </w:pPr>
      <w:r w:rsidRPr="00AD0262">
        <w:t>Kulturminstrarna valde L</w:t>
      </w:r>
      <w:r w:rsidR="006F19AD" w:rsidRPr="00AD0262">
        <w:t>U och RO att nominera var sin medlem till urvalsjuryn för Europeisk kulturhuvudstad. Beslut fattades om att utse Guimarães och Maribor till kulturhuvudstäder år 2012 och Marseille och Košice år 2013.</w:t>
      </w:r>
    </w:p>
    <w:p w:rsidR="001A0A86" w:rsidRPr="00AD0262" w:rsidRDefault="00FA30AE" w:rsidP="00FA30AE">
      <w:pPr>
        <w:pStyle w:val="RKnormal"/>
        <w:numPr>
          <w:ilvl w:val="0"/>
          <w:numId w:val="3"/>
        </w:numPr>
      </w:pPr>
      <w:r w:rsidRPr="00AD0262">
        <w:t>Kulturminsitrarna diskuterade kreativt innehåll via</w:t>
      </w:r>
      <w:r w:rsidR="006F19AD" w:rsidRPr="00AD0262">
        <w:t xml:space="preserve"> Internet</w:t>
      </w:r>
      <w:r w:rsidRPr="00AD0262">
        <w:t xml:space="preserve"> utifrån ordf. frågeställningar</w:t>
      </w:r>
      <w:r w:rsidR="009B5FCA" w:rsidRPr="00AD0262">
        <w:t>.</w:t>
      </w:r>
    </w:p>
    <w:p w:rsidR="00AC74E6" w:rsidRPr="00AD0262" w:rsidRDefault="00AC74E6" w:rsidP="00FA30AE">
      <w:pPr>
        <w:pStyle w:val="RKnormal"/>
        <w:numPr>
          <w:ilvl w:val="0"/>
          <w:numId w:val="3"/>
        </w:numPr>
      </w:pPr>
      <w:r w:rsidRPr="00AD0262">
        <w:t>Statsråden Sabuni och Adelsohn Liljeroth presenterade ordförandeskapsprioriteringar under sina respektive områden.</w:t>
      </w:r>
    </w:p>
    <w:p w:rsidR="0027022A" w:rsidRPr="00AD0262" w:rsidRDefault="0027022A" w:rsidP="0027022A">
      <w:pPr>
        <w:pStyle w:val="RKrubrik"/>
      </w:pPr>
      <w:r w:rsidRPr="00AD0262">
        <w:t>1. Godkännande av dagordningen</w:t>
      </w:r>
    </w:p>
    <w:p w:rsidR="0027022A" w:rsidRPr="00AD0262" w:rsidRDefault="0027022A" w:rsidP="0027022A">
      <w:pPr>
        <w:pStyle w:val="RKnormal"/>
        <w:rPr>
          <w:szCs w:val="24"/>
        </w:rPr>
      </w:pPr>
      <w:r w:rsidRPr="00AD0262">
        <w:rPr>
          <w:szCs w:val="24"/>
        </w:rPr>
        <w:t>Dagordningen godkändes utan tillägg.</w:t>
      </w:r>
    </w:p>
    <w:p w:rsidR="0027022A" w:rsidRPr="00AD0262" w:rsidRDefault="0027022A" w:rsidP="0027022A">
      <w:pPr>
        <w:pStyle w:val="RKrubrik"/>
      </w:pPr>
      <w:r w:rsidRPr="00AD0262">
        <w:t>2. Godkännande av A-punktslistan.</w:t>
      </w:r>
    </w:p>
    <w:p w:rsidR="0027022A" w:rsidRPr="00AD0262" w:rsidRDefault="0027022A" w:rsidP="0027022A">
      <w:pPr>
        <w:pStyle w:val="RKnormal"/>
        <w:rPr>
          <w:szCs w:val="24"/>
        </w:rPr>
      </w:pPr>
      <w:r w:rsidRPr="00AD0262">
        <w:rPr>
          <w:szCs w:val="24"/>
        </w:rPr>
        <w:t>A-punktslistan godkändes.</w:t>
      </w:r>
    </w:p>
    <w:p w:rsidR="0027022A" w:rsidRPr="00AD0262" w:rsidRDefault="0027022A" w:rsidP="0027022A">
      <w:pPr>
        <w:pStyle w:val="Rubrik3"/>
        <w:rPr>
          <w:u w:val="single"/>
        </w:rPr>
      </w:pPr>
      <w:r w:rsidRPr="00AD0262">
        <w:rPr>
          <w:u w:val="single"/>
        </w:rPr>
        <w:lastRenderedPageBreak/>
        <w:t>UNGDOM</w:t>
      </w:r>
    </w:p>
    <w:p w:rsidR="0027022A" w:rsidRPr="00AD0262" w:rsidRDefault="0027022A" w:rsidP="0027022A">
      <w:pPr>
        <w:pStyle w:val="RKrubrik"/>
      </w:pPr>
      <w:r w:rsidRPr="00AD0262">
        <w:t>3. Utvärdering av de nuvarande ramarna för det europeiska samarbetet på ungdomsområdet och framtidsperspektiv för de förnyade ramarna.</w:t>
      </w:r>
    </w:p>
    <w:p w:rsidR="0027022A" w:rsidRPr="00AD0262" w:rsidRDefault="0027022A" w:rsidP="0027022A">
      <w:pPr>
        <w:pStyle w:val="RKnormal"/>
        <w:rPr>
          <w:i/>
          <w:szCs w:val="24"/>
        </w:rPr>
      </w:pPr>
      <w:r w:rsidRPr="00AD0262">
        <w:rPr>
          <w:i/>
          <w:szCs w:val="24"/>
        </w:rPr>
        <w:t>- Antagande av rådsslutsatser och diskussion</w:t>
      </w:r>
    </w:p>
    <w:p w:rsidR="0027022A" w:rsidRPr="00AD0262" w:rsidRDefault="0027022A" w:rsidP="0027022A">
      <w:pPr>
        <w:pStyle w:val="RKnormal"/>
        <w:rPr>
          <w:szCs w:val="24"/>
        </w:rPr>
      </w:pPr>
    </w:p>
    <w:p w:rsidR="0027022A" w:rsidRPr="00AD0262" w:rsidRDefault="0027022A" w:rsidP="0027022A">
      <w:pPr>
        <w:pStyle w:val="RKnormal"/>
        <w:rPr>
          <w:szCs w:val="24"/>
        </w:rPr>
      </w:pPr>
      <w:r w:rsidRPr="00AD0262">
        <w:rPr>
          <w:szCs w:val="24"/>
        </w:rPr>
        <w:t>Ungdomsministrarna antog slutsatserna om de nuvarande ramarna för det europeiska samarbetet på ungdomsområdet och om framtidsperspektiv för de förnyade ramarna enhälligt och utan diskussion.</w:t>
      </w:r>
    </w:p>
    <w:p w:rsidR="0027022A" w:rsidRPr="00AD0262" w:rsidRDefault="0027022A" w:rsidP="0027022A">
      <w:pPr>
        <w:pStyle w:val="RKnormal"/>
        <w:rPr>
          <w:szCs w:val="24"/>
        </w:rPr>
      </w:pPr>
    </w:p>
    <w:p w:rsidR="0027022A" w:rsidRPr="00AD0262" w:rsidRDefault="0027022A" w:rsidP="0027022A">
      <w:pPr>
        <w:pStyle w:val="RKnormal"/>
      </w:pPr>
      <w:r w:rsidRPr="00AD0262">
        <w:rPr>
          <w:szCs w:val="24"/>
        </w:rPr>
        <w:t>I samband med antagandet av slutsatserna hölls en diskussion om det framtida samarbetet. Beslut om ett nytt ramverk för samarbetet ska fattas under det svenska ordförandeskapet. U</w:t>
      </w:r>
      <w:r w:rsidRPr="00AD0262">
        <w:t>ngdomsministrarna hade inbjudits att göra inlägg rörande två frågor:</w:t>
      </w:r>
    </w:p>
    <w:p w:rsidR="0027022A" w:rsidRPr="00AD0262" w:rsidRDefault="0027022A" w:rsidP="0027022A">
      <w:pPr>
        <w:pStyle w:val="RKnormal"/>
      </w:pPr>
    </w:p>
    <w:p w:rsidR="0027022A" w:rsidRPr="00AD0262" w:rsidRDefault="0027022A" w:rsidP="0027022A">
      <w:pPr>
        <w:pStyle w:val="RKnormal"/>
      </w:pPr>
      <w:r w:rsidRPr="00AD0262">
        <w:t>1. Vilka prioriteringar, relevanta för den europeiska nivån, skulle du vilja föreslå för det fortsatta europeiska samarbetet på ungdomsområdet?</w:t>
      </w:r>
    </w:p>
    <w:p w:rsidR="0027022A" w:rsidRPr="00AD0262" w:rsidRDefault="0027022A" w:rsidP="0027022A">
      <w:pPr>
        <w:pStyle w:val="RKnormal"/>
        <w:rPr>
          <w:szCs w:val="24"/>
        </w:rPr>
      </w:pPr>
      <w:r w:rsidRPr="00AD0262">
        <w:t>2. Hur kan vi anpassa samarbetsinstrumenten på ungdomsområdet?</w:t>
      </w:r>
    </w:p>
    <w:p w:rsidR="0027022A" w:rsidRPr="00AD0262" w:rsidRDefault="0027022A" w:rsidP="0027022A">
      <w:pPr>
        <w:pStyle w:val="RKnormal"/>
        <w:rPr>
          <w:szCs w:val="24"/>
        </w:rPr>
      </w:pPr>
    </w:p>
    <w:p w:rsidR="0027022A" w:rsidRPr="00AD0262" w:rsidRDefault="0027022A" w:rsidP="0027022A">
      <w:pPr>
        <w:pStyle w:val="RKnormal"/>
        <w:rPr>
          <w:szCs w:val="24"/>
        </w:rPr>
      </w:pPr>
      <w:r w:rsidRPr="00AD0262">
        <w:rPr>
          <w:szCs w:val="24"/>
        </w:rPr>
        <w:t xml:space="preserve">Av diskussionerna framgick att det på ett flertal områden finns en relativt stor samsyn bland medlemsstaterna. </w:t>
      </w:r>
    </w:p>
    <w:p w:rsidR="0027022A" w:rsidRPr="00AD0262" w:rsidRDefault="0027022A" w:rsidP="0027022A">
      <w:pPr>
        <w:pStyle w:val="RKnormal"/>
        <w:rPr>
          <w:szCs w:val="24"/>
        </w:rPr>
      </w:pPr>
    </w:p>
    <w:p w:rsidR="0027022A" w:rsidRPr="00AD0262" w:rsidRDefault="0027022A" w:rsidP="0027022A">
      <w:pPr>
        <w:pStyle w:val="RKnormal"/>
        <w:rPr>
          <w:szCs w:val="24"/>
        </w:rPr>
      </w:pPr>
      <w:r w:rsidRPr="00AD0262">
        <w:rPr>
          <w:szCs w:val="24"/>
        </w:rPr>
        <w:t>Exempelvis när det gäller de av kommissionen åtta föreslagna prioriterade områdena för det framtida samarbetet, som presenterade i kommissionens meddelande av den 27 april,</w:t>
      </w:r>
      <w:r w:rsidRPr="00AD0262">
        <w:rPr>
          <w:rStyle w:val="Fotnotsreferens"/>
          <w:szCs w:val="24"/>
        </w:rPr>
        <w:footnoteReference w:id="1"/>
      </w:r>
      <w:r w:rsidRPr="00AD0262">
        <w:rPr>
          <w:szCs w:val="24"/>
        </w:rPr>
        <w:t xml:space="preserve"> ansåg samtliga medlemsstater att de i princip var väl valda områden. Det rådde samsyn om att ungdomsfrågorna måste behandlas med ett tvärsektoriellt angreppssätt. Sysselsättningsfrågorna och att minska ungdomsarbetslösheten, inte minst i mot bakgrund av att den ökar kraftigt i många medlemsstater i den rådande ekonomiska krisen, gavs högst prioritet av en majoritet medlemsstater. Ett fortsatt arbete med ungdomspakten i en reformerad Lissabonstrategi efter 2010 borde prioriteras.  Många talade också om vikten av att underlätta övergången mellan utbildning och arbete och av att motverka förtida avhopp från skolan.</w:t>
      </w:r>
    </w:p>
    <w:p w:rsidR="0027022A" w:rsidRPr="00AD0262" w:rsidRDefault="0027022A" w:rsidP="0027022A">
      <w:pPr>
        <w:pStyle w:val="RKnormal"/>
        <w:rPr>
          <w:szCs w:val="24"/>
        </w:rPr>
      </w:pPr>
    </w:p>
    <w:p w:rsidR="0027022A" w:rsidRPr="00AD0262" w:rsidRDefault="0027022A" w:rsidP="0027022A">
      <w:pPr>
        <w:pStyle w:val="RKnormal"/>
        <w:rPr>
          <w:szCs w:val="24"/>
        </w:rPr>
      </w:pPr>
      <w:r w:rsidRPr="00AD0262">
        <w:rPr>
          <w:szCs w:val="24"/>
        </w:rPr>
        <w:t>I en majoritet av inläggen underströks vikten av en kunskapsbaserad ungdomspolitik.</w:t>
      </w:r>
      <w:r w:rsidRPr="00AD0262">
        <w:rPr>
          <w:i/>
          <w:szCs w:val="24"/>
        </w:rPr>
        <w:t xml:space="preserve"> </w:t>
      </w:r>
      <w:r w:rsidRPr="00AD0262">
        <w:rPr>
          <w:szCs w:val="24"/>
        </w:rPr>
        <w:t xml:space="preserve">Konkreta förslag som medlemsstaterna lämnade på detta område var t. ex. att stärka European Knowledge Centre for Youth Policy och samarbetet mellan ungdomsforskare. Andra förslag var att utveckla arbetet med indikatorer och att använda den europeiska ungdomsrapporten som ett instrument i arbetet. </w:t>
      </w:r>
    </w:p>
    <w:p w:rsidR="0027022A" w:rsidRPr="00AD0262" w:rsidRDefault="0027022A" w:rsidP="0027022A">
      <w:pPr>
        <w:pStyle w:val="RKnormal"/>
        <w:rPr>
          <w:szCs w:val="24"/>
        </w:rPr>
      </w:pPr>
    </w:p>
    <w:p w:rsidR="0027022A" w:rsidRPr="00AD0262" w:rsidRDefault="0027022A" w:rsidP="0027022A">
      <w:pPr>
        <w:pStyle w:val="RKnormal"/>
        <w:rPr>
          <w:szCs w:val="24"/>
        </w:rPr>
      </w:pPr>
      <w:r w:rsidRPr="00AD0262">
        <w:rPr>
          <w:szCs w:val="24"/>
        </w:rPr>
        <w:t>Att verka för ett bättre och ett tydligare strukturerat erfarenhetsutbyte mellan medlemsstaterna lyftes av många som ett viktig instrument och en stor enighet rådde också om att den s.k. strukturerade dialogen med ungdomar bör utvecklas.</w:t>
      </w:r>
    </w:p>
    <w:p w:rsidR="009B5FCA" w:rsidRPr="00AD0262" w:rsidRDefault="009B5FCA" w:rsidP="0027022A">
      <w:pPr>
        <w:pStyle w:val="RKnormal"/>
        <w:rPr>
          <w:szCs w:val="24"/>
        </w:rPr>
      </w:pPr>
    </w:p>
    <w:p w:rsidR="009B5FCA" w:rsidRPr="00AD0262" w:rsidRDefault="009B5FCA" w:rsidP="009B5FCA">
      <w:pPr>
        <w:pStyle w:val="RKnormal"/>
        <w:spacing w:line="240" w:lineRule="auto"/>
        <w:rPr>
          <w:szCs w:val="24"/>
        </w:rPr>
      </w:pPr>
      <w:r w:rsidRPr="00AD0262">
        <w:rPr>
          <w:szCs w:val="24"/>
        </w:rPr>
        <w:t>Ungdomsministrarnas del av mötet avslutades med en presentation av det tjeckiska ordförandeskapet om en konferens om volontärfrågor som hölls i Prag den 12-13 mars 2009. 125 personer från 25 länder, däribland Sverige, deltog, På dagordningen stod uppföljning och diskussion av den rådsrekommendation om mobilitet för unga volontärer, som antogs i november 2008. Ordförandeskapet uttryckte tacksamhet för att EU-kommissionen har satt samman en arbetsgrupp, som har till uppgift att följa upp resultatet av konferensen.</w:t>
      </w:r>
    </w:p>
    <w:p w:rsidR="008361A3" w:rsidRPr="00AD0262" w:rsidRDefault="008361A3" w:rsidP="009B5FCA">
      <w:pPr>
        <w:pStyle w:val="RKnormal"/>
        <w:spacing w:line="240" w:lineRule="auto"/>
        <w:rPr>
          <w:szCs w:val="24"/>
        </w:rPr>
      </w:pPr>
    </w:p>
    <w:p w:rsidR="009B5FCA" w:rsidRPr="00AD0262" w:rsidRDefault="009B5FCA" w:rsidP="009B5FCA">
      <w:pPr>
        <w:pStyle w:val="RKnormal"/>
        <w:spacing w:line="240" w:lineRule="auto"/>
        <w:rPr>
          <w:szCs w:val="24"/>
        </w:rPr>
      </w:pPr>
      <w:r w:rsidRPr="00AD0262">
        <w:rPr>
          <w:szCs w:val="24"/>
        </w:rPr>
        <w:t xml:space="preserve">Statsrådet Sabuni presenterade även prioriteringarna under det svenska ordförandeskapet på ungdomsområdet. </w:t>
      </w:r>
    </w:p>
    <w:p w:rsidR="009B5FCA" w:rsidRPr="00AD0262" w:rsidRDefault="009B5FCA" w:rsidP="009B5FCA">
      <w:pPr>
        <w:pStyle w:val="RKnormal"/>
        <w:spacing w:line="240" w:lineRule="auto"/>
        <w:rPr>
          <w:szCs w:val="24"/>
        </w:rPr>
      </w:pPr>
    </w:p>
    <w:p w:rsidR="009B5FCA" w:rsidRPr="00AD0262" w:rsidRDefault="009B5FCA" w:rsidP="009B5FCA">
      <w:pPr>
        <w:pStyle w:val="RKnormal"/>
        <w:spacing w:line="240" w:lineRule="auto"/>
      </w:pPr>
      <w:r w:rsidRPr="00AD0262">
        <w:t xml:space="preserve">Sveriges huvudsakliga prioritering är att komma fram till ett beslut om det nya ramverket för det ungdomspolitiska samarbetet i EU från 2010. </w:t>
      </w:r>
    </w:p>
    <w:p w:rsidR="009B5FCA" w:rsidRPr="00AD0262" w:rsidRDefault="009B5FCA" w:rsidP="009B5FCA">
      <w:pPr>
        <w:pStyle w:val="RKnormal"/>
        <w:spacing w:line="240" w:lineRule="auto"/>
      </w:pPr>
    </w:p>
    <w:p w:rsidR="009B5FCA" w:rsidRPr="00AD0262" w:rsidRDefault="009B5FCA" w:rsidP="009B5FCA">
      <w:pPr>
        <w:pStyle w:val="RKnormal"/>
        <w:rPr>
          <w:szCs w:val="24"/>
        </w:rPr>
      </w:pPr>
      <w:r w:rsidRPr="00AD0262">
        <w:t>Sabuni informerade också om den ordförandeskapskonferens om det framtida ramverket, som arrangeras i Stockholm den 12-14 september</w:t>
      </w:r>
    </w:p>
    <w:p w:rsidR="0027022A" w:rsidRPr="00AD0262" w:rsidRDefault="0027022A" w:rsidP="0027022A">
      <w:pPr>
        <w:pStyle w:val="RKnormal"/>
        <w:rPr>
          <w:szCs w:val="24"/>
        </w:rPr>
      </w:pPr>
    </w:p>
    <w:p w:rsidR="0027022A" w:rsidRPr="00AD0262" w:rsidRDefault="0027022A" w:rsidP="0027022A">
      <w:pPr>
        <w:pStyle w:val="RKnormal"/>
        <w:rPr>
          <w:szCs w:val="24"/>
        </w:rPr>
      </w:pPr>
      <w:r w:rsidRPr="00AD0262">
        <w:rPr>
          <w:szCs w:val="24"/>
          <w:u w:val="single"/>
        </w:rPr>
        <w:t>UTBILDNING</w:t>
      </w:r>
    </w:p>
    <w:p w:rsidR="0027022A" w:rsidRPr="00AD0262" w:rsidRDefault="0027022A" w:rsidP="0027022A">
      <w:pPr>
        <w:pStyle w:val="RKrubrik"/>
        <w:rPr>
          <w:lang w:eastAsia="sv-SE"/>
        </w:rPr>
      </w:pPr>
      <w:r w:rsidRPr="00AD0262">
        <w:rPr>
          <w:iCs/>
          <w:lang w:eastAsia="sv-SE"/>
        </w:rPr>
        <w:t>4</w:t>
      </w:r>
      <w:r w:rsidRPr="00AD0262">
        <w:rPr>
          <w:i/>
          <w:iCs/>
          <w:lang w:eastAsia="sv-SE"/>
        </w:rPr>
        <w:t xml:space="preserve">. </w:t>
      </w:r>
      <w:r w:rsidRPr="00AD0262">
        <w:rPr>
          <w:lang w:eastAsia="sv-SE"/>
        </w:rPr>
        <w:t>Slutsatser om förstärkta partnerskap mellan utbildningsinstitutioner och arbetsmarknadens parter, inklusive arbetsgivare, inom ramen för livslångt lärande.</w:t>
      </w:r>
    </w:p>
    <w:p w:rsidR="00F973A4" w:rsidRPr="00AD0262" w:rsidRDefault="00F973A4" w:rsidP="00F973A4">
      <w:pPr>
        <w:pStyle w:val="RKnormal"/>
        <w:rPr>
          <w:i/>
          <w:lang w:eastAsia="sv-SE"/>
        </w:rPr>
      </w:pPr>
      <w:r w:rsidRPr="00AD0262">
        <w:rPr>
          <w:i/>
          <w:lang w:eastAsia="sv-SE"/>
        </w:rPr>
        <w:t>- Antagande av rådslutsatser</w:t>
      </w:r>
    </w:p>
    <w:p w:rsidR="0027022A" w:rsidRPr="00AD0262" w:rsidRDefault="0027022A" w:rsidP="0027022A">
      <w:pPr>
        <w:overflowPunct/>
        <w:spacing w:line="240" w:lineRule="auto"/>
        <w:textAlignment w:val="auto"/>
        <w:rPr>
          <w:rFonts w:ascii="Garamond" w:hAnsi="Garamond" w:cs="Garamond"/>
          <w:b/>
          <w:bCs/>
          <w:color w:val="000000"/>
          <w:szCs w:val="24"/>
          <w:lang w:eastAsia="sv-SE"/>
        </w:rPr>
      </w:pPr>
    </w:p>
    <w:p w:rsidR="0027022A" w:rsidRPr="00AD0262" w:rsidRDefault="0027022A" w:rsidP="00FA30AE">
      <w:pPr>
        <w:pStyle w:val="RKnormal"/>
      </w:pPr>
      <w:r w:rsidRPr="00AD0262">
        <w:t>Slutsatserna antogs enhälligt.</w:t>
      </w:r>
    </w:p>
    <w:p w:rsidR="0027022A" w:rsidRPr="00AD0262" w:rsidRDefault="0027022A" w:rsidP="0027022A">
      <w:pPr>
        <w:pStyle w:val="RKrubrik"/>
        <w:rPr>
          <w:lang w:eastAsia="sv-SE"/>
        </w:rPr>
      </w:pPr>
      <w:r w:rsidRPr="00AD0262">
        <w:rPr>
          <w:iCs/>
          <w:lang w:eastAsia="sv-SE"/>
        </w:rPr>
        <w:t>5. Slutsatser</w:t>
      </w:r>
      <w:r w:rsidRPr="00AD0262">
        <w:rPr>
          <w:i/>
          <w:iCs/>
          <w:lang w:eastAsia="sv-SE"/>
        </w:rPr>
        <w:t xml:space="preserve"> </w:t>
      </w:r>
      <w:r w:rsidRPr="00AD0262">
        <w:rPr>
          <w:lang w:eastAsia="sv-SE"/>
        </w:rPr>
        <w:t xml:space="preserve">om en strategisk ram för europeiskt utbildningssamarbete ("Utbildning 2020") och </w:t>
      </w:r>
      <w:r w:rsidRPr="00AD0262">
        <w:rPr>
          <w:i/>
          <w:iCs/>
          <w:lang w:eastAsia="sv-SE"/>
        </w:rPr>
        <w:t xml:space="preserve">temadiskussion </w:t>
      </w:r>
      <w:r w:rsidRPr="00AD0262">
        <w:rPr>
          <w:lang w:eastAsia="sv-SE"/>
        </w:rPr>
        <w:t>om demografi- och teknologiska utmaningar.</w:t>
      </w:r>
    </w:p>
    <w:p w:rsidR="00F973A4" w:rsidRPr="00AD0262" w:rsidRDefault="00F973A4" w:rsidP="00F973A4">
      <w:pPr>
        <w:pStyle w:val="RKnormal"/>
        <w:rPr>
          <w:i/>
          <w:lang w:eastAsia="sv-SE"/>
        </w:rPr>
      </w:pPr>
      <w:r w:rsidRPr="00AD0262">
        <w:rPr>
          <w:i/>
          <w:lang w:eastAsia="sv-SE"/>
        </w:rPr>
        <w:t>- Antagande av rådslutsatser och diskussion</w:t>
      </w:r>
    </w:p>
    <w:p w:rsidR="0027022A" w:rsidRPr="00AD0262" w:rsidRDefault="0027022A" w:rsidP="0027022A">
      <w:pPr>
        <w:pStyle w:val="RKnormal"/>
        <w:rPr>
          <w:lang w:eastAsia="sv-SE"/>
        </w:rPr>
      </w:pPr>
    </w:p>
    <w:p w:rsidR="0027022A" w:rsidRPr="00AD0262" w:rsidRDefault="0027022A" w:rsidP="0027022A">
      <w:pPr>
        <w:pStyle w:val="RKnormal"/>
        <w:rPr>
          <w:iCs/>
          <w:lang w:eastAsia="sv-SE"/>
        </w:rPr>
      </w:pPr>
      <w:r w:rsidRPr="00AD0262">
        <w:rPr>
          <w:iCs/>
          <w:lang w:eastAsia="sv-SE"/>
        </w:rPr>
        <w:t>Slutsatserna antogs enhälligt.</w:t>
      </w:r>
    </w:p>
    <w:p w:rsidR="0027022A" w:rsidRPr="00AD0262" w:rsidRDefault="0027022A" w:rsidP="0027022A">
      <w:pPr>
        <w:pStyle w:val="Rubrik3"/>
        <w:rPr>
          <w:lang w:eastAsia="sv-SE"/>
        </w:rPr>
      </w:pPr>
      <w:r w:rsidRPr="00AD0262">
        <w:rPr>
          <w:lang w:eastAsia="sv-SE"/>
        </w:rPr>
        <w:t xml:space="preserve">Temadiskussion </w:t>
      </w:r>
    </w:p>
    <w:p w:rsidR="0027022A" w:rsidRPr="00AD0262" w:rsidRDefault="0027022A" w:rsidP="00FA30AE">
      <w:pPr>
        <w:pStyle w:val="RKnormal"/>
        <w:rPr>
          <w:lang w:eastAsia="sv-SE"/>
        </w:rPr>
      </w:pPr>
      <w:r w:rsidRPr="00AD0262">
        <w:rPr>
          <w:lang w:eastAsia="sv-SE"/>
        </w:rPr>
        <w:t xml:space="preserve">Diskussionen var inriktad på demografiska utmaningar, den snabba tekniska utveckling och hur den strategiska ramen kan möta dessa utmaningar. </w:t>
      </w:r>
    </w:p>
    <w:p w:rsidR="00AB7693" w:rsidRPr="00AD0262" w:rsidRDefault="00AB7693" w:rsidP="00FA30AE">
      <w:pPr>
        <w:pStyle w:val="RKnormal"/>
        <w:rPr>
          <w:lang w:eastAsia="sv-SE"/>
        </w:rPr>
      </w:pPr>
    </w:p>
    <w:p w:rsidR="00AB7693" w:rsidRPr="00AD0262" w:rsidRDefault="0027022A" w:rsidP="00FA30AE">
      <w:pPr>
        <w:pStyle w:val="RKnormal"/>
        <w:rPr>
          <w:lang w:eastAsia="sv-SE"/>
        </w:rPr>
      </w:pPr>
      <w:r w:rsidRPr="00AD0262">
        <w:rPr>
          <w:lang w:eastAsia="sv-SE"/>
        </w:rPr>
        <w:t xml:space="preserve">Som sammanfattning kan sägas att det var många som var eniga med behovet att agera fort för att möta de stora utmaningar som ligger framför oss, och i det arbetet är den strategiska ramen en bra grund. Kvalificerad arbetskraft </w:t>
      </w:r>
      <w:r w:rsidR="0086024A" w:rsidRPr="00AD0262">
        <w:rPr>
          <w:lang w:eastAsia="sv-SE"/>
        </w:rPr>
        <w:t xml:space="preserve">är avgörande </w:t>
      </w:r>
      <w:r w:rsidRPr="00AD0262">
        <w:rPr>
          <w:lang w:eastAsia="sv-SE"/>
        </w:rPr>
        <w:t xml:space="preserve">för Europas konkurrenskraft. Läraryrket måste få höjd status så fler duktiga personer vill jobba som lärare. Det är också ett problem att många unga lär sig IKT snabbare än lärarna, där behövs ytterligare insatser. </w:t>
      </w:r>
      <w:r w:rsidRPr="00AD0262">
        <w:rPr>
          <w:bCs/>
          <w:lang w:eastAsia="sv-SE"/>
        </w:rPr>
        <w:t>KOM</w:t>
      </w:r>
      <w:r w:rsidRPr="00AD0262">
        <w:rPr>
          <w:lang w:eastAsia="sv-SE"/>
        </w:rPr>
        <w:t xml:space="preserve"> ansåg att den strategiska ramen var ett viktigt landmärke i det europeiska utbildningssamarbetet och att det var bra att ramen sattes i ett Lissabonperspektiv. </w:t>
      </w:r>
    </w:p>
    <w:p w:rsidR="00AB7693" w:rsidRPr="00AD0262" w:rsidRDefault="00AB7693" w:rsidP="00FA30AE">
      <w:pPr>
        <w:pStyle w:val="RKnormal"/>
        <w:rPr>
          <w:lang w:eastAsia="sv-SE"/>
        </w:rPr>
      </w:pPr>
    </w:p>
    <w:p w:rsidR="0027022A" w:rsidRPr="00AD0262" w:rsidRDefault="0027022A" w:rsidP="0027022A">
      <w:pPr>
        <w:pStyle w:val="RKnormal"/>
        <w:rPr>
          <w:lang w:eastAsia="sv-SE"/>
        </w:rPr>
      </w:pPr>
      <w:r w:rsidRPr="00AD0262">
        <w:rPr>
          <w:lang w:eastAsia="sv-SE"/>
        </w:rPr>
        <w:t xml:space="preserve">Köpenhamnsprocessen och Bolognaprocessen är viktiga bidrag till utbildningssamarbetet. Ett flertal länder tryckte på vikten av vuxenutbildning och vidareutbildning för att klara den demografiska utmaningen och få fler personer att vara kvar i yrkeslivet längre. </w:t>
      </w:r>
      <w:r w:rsidRPr="00AD0262">
        <w:rPr>
          <w:b/>
          <w:bCs/>
          <w:lang w:eastAsia="sv-SE"/>
        </w:rPr>
        <w:t>SE</w:t>
      </w:r>
      <w:r w:rsidRPr="00AD0262">
        <w:rPr>
          <w:lang w:eastAsia="sv-SE"/>
        </w:rPr>
        <w:t xml:space="preserve"> framhöll att det kanske viktigaste ändå är att höja kvaliteten på ungdomsutbildningen för att fånga upp elever som halkar efter.</w:t>
      </w:r>
    </w:p>
    <w:p w:rsidR="0027022A" w:rsidRPr="00AD0262" w:rsidRDefault="0027022A" w:rsidP="0027022A">
      <w:pPr>
        <w:pStyle w:val="RKnormal"/>
        <w:rPr>
          <w:rFonts w:ascii="Garamond" w:hAnsi="Garamond" w:cs="Garamond"/>
          <w:color w:val="000000"/>
          <w:szCs w:val="24"/>
          <w:lang w:eastAsia="sv-SE"/>
        </w:rPr>
      </w:pPr>
    </w:p>
    <w:p w:rsidR="0027022A" w:rsidRPr="00AD0262" w:rsidRDefault="0027022A" w:rsidP="0027022A">
      <w:pPr>
        <w:pStyle w:val="Brdtext"/>
        <w:rPr>
          <w:rFonts w:ascii="Garamond" w:hAnsi="Garamond"/>
          <w:u w:val="single"/>
        </w:rPr>
      </w:pPr>
      <w:r w:rsidRPr="00AD0262">
        <w:rPr>
          <w:rFonts w:ascii="Garamond" w:hAnsi="Garamond"/>
          <w:u w:val="single"/>
        </w:rPr>
        <w:t>KULTUR OCH AUDIOVISUELLT</w:t>
      </w:r>
    </w:p>
    <w:p w:rsidR="0027022A" w:rsidRPr="00AD0262" w:rsidRDefault="0027022A" w:rsidP="0027022A">
      <w:pPr>
        <w:pStyle w:val="RKrubrik"/>
      </w:pPr>
      <w:r w:rsidRPr="00AD0262">
        <w:t>6. Rådsslutsatser om kultur som katalysator för kreativitet och innovation</w:t>
      </w:r>
    </w:p>
    <w:p w:rsidR="0071746F" w:rsidRPr="00AD0262" w:rsidRDefault="0071746F" w:rsidP="0071746F">
      <w:pPr>
        <w:pStyle w:val="RKnormal"/>
        <w:rPr>
          <w:i/>
        </w:rPr>
      </w:pPr>
      <w:r w:rsidRPr="00AD0262">
        <w:rPr>
          <w:i/>
        </w:rPr>
        <w:t>- Antagande</w:t>
      </w:r>
      <w:r w:rsidR="00F973A4" w:rsidRPr="00AD0262">
        <w:rPr>
          <w:i/>
        </w:rPr>
        <w:t xml:space="preserve"> av rådsslutsatser</w:t>
      </w:r>
    </w:p>
    <w:p w:rsidR="0027022A" w:rsidRPr="00AD0262" w:rsidRDefault="0027022A" w:rsidP="0027022A">
      <w:pPr>
        <w:pStyle w:val="Brdtext"/>
        <w:spacing w:line="240" w:lineRule="auto"/>
        <w:rPr>
          <w:rFonts w:ascii="Garamond" w:hAnsi="Garamond"/>
        </w:rPr>
      </w:pPr>
    </w:p>
    <w:p w:rsidR="0027022A" w:rsidRPr="00AD0262" w:rsidRDefault="0071746F" w:rsidP="00FA30AE">
      <w:pPr>
        <w:pStyle w:val="RKnormal"/>
      </w:pPr>
      <w:r w:rsidRPr="00AD0262">
        <w:t xml:space="preserve">Ett MS </w:t>
      </w:r>
      <w:r w:rsidR="0027022A" w:rsidRPr="00AD0262">
        <w:t>beskrev ett nationellt projekt för rörlighet av unga människor inom kulturområdet. KOM</w:t>
      </w:r>
      <w:r w:rsidR="008361A3" w:rsidRPr="00AD0262">
        <w:t xml:space="preserve"> </w:t>
      </w:r>
      <w:r w:rsidR="0027022A" w:rsidRPr="00AD0262">
        <w:t>nämnde att man har tankar på ett utbytesprogram för rörlighet på konstområdet (studenter, lärare) i ett s.k. Cultural Erasmus.</w:t>
      </w:r>
    </w:p>
    <w:p w:rsidR="0027022A" w:rsidRPr="00AD0262" w:rsidRDefault="0027022A" w:rsidP="00FA30AE">
      <w:pPr>
        <w:pStyle w:val="RKnormal"/>
      </w:pPr>
    </w:p>
    <w:p w:rsidR="0027022A" w:rsidRPr="00AD0262" w:rsidRDefault="0027022A" w:rsidP="00FA30AE">
      <w:pPr>
        <w:pStyle w:val="RKnormal"/>
      </w:pPr>
      <w:r w:rsidRPr="00AD0262">
        <w:t>Rådsslutsatserna antogs utan diskussion i övrigt.</w:t>
      </w:r>
    </w:p>
    <w:p w:rsidR="0027022A" w:rsidRPr="00AD0262" w:rsidRDefault="0027022A" w:rsidP="0027022A">
      <w:pPr>
        <w:pStyle w:val="RKrubrik"/>
      </w:pPr>
      <w:r w:rsidRPr="00AD0262">
        <w:t>7. Europeisk kulturhuvudstad</w:t>
      </w:r>
    </w:p>
    <w:p w:rsidR="00FA027C" w:rsidRPr="00AD0262" w:rsidRDefault="00FA027C" w:rsidP="00FA027C">
      <w:pPr>
        <w:pStyle w:val="RKnormal"/>
        <w:rPr>
          <w:i/>
        </w:rPr>
      </w:pPr>
      <w:r w:rsidRPr="00AD0262">
        <w:rPr>
          <w:i/>
        </w:rPr>
        <w:t>- Antagande</w:t>
      </w:r>
    </w:p>
    <w:p w:rsidR="00FA027C" w:rsidRPr="00AD0262" w:rsidRDefault="00FA027C" w:rsidP="00FA027C">
      <w:pPr>
        <w:pStyle w:val="RKnormal"/>
      </w:pPr>
    </w:p>
    <w:p w:rsidR="0027022A" w:rsidRPr="00AD0262" w:rsidRDefault="0027022A" w:rsidP="00FA30AE">
      <w:pPr>
        <w:pStyle w:val="RKnormal"/>
      </w:pPr>
      <w:r w:rsidRPr="00AD0262">
        <w:t>a) Efter en lottdragning valdes LU och RO att i slutet av juni nominera var sin kandidat (med bred bakgrund i kultursektorn och erfarenhet av kulturhuvudstadsprojekt, stadsplanering eller liknande). Kandidaterna ska godkännas vid rådsmötet hösten 2009.</w:t>
      </w:r>
    </w:p>
    <w:p w:rsidR="0027022A" w:rsidRPr="00AD0262" w:rsidRDefault="0027022A" w:rsidP="00FA30AE">
      <w:pPr>
        <w:pStyle w:val="RKnormal"/>
      </w:pPr>
    </w:p>
    <w:p w:rsidR="0027022A" w:rsidRPr="00AD0262" w:rsidRDefault="0027022A" w:rsidP="00FA30AE">
      <w:pPr>
        <w:pStyle w:val="RKnormal"/>
      </w:pPr>
      <w:r w:rsidRPr="00AD0262">
        <w:t>b) Rekommendation om beslut om kulturhuvudstäder för 2012</w:t>
      </w:r>
    </w:p>
    <w:p w:rsidR="0027022A" w:rsidRPr="00AD0262" w:rsidRDefault="0027022A" w:rsidP="00FA30AE">
      <w:pPr>
        <w:pStyle w:val="RKnormal"/>
      </w:pPr>
      <w:r w:rsidRPr="00AD0262">
        <w:t>b) Rekommendation om beslut om kulturhuvudstäder för 2013</w:t>
      </w:r>
    </w:p>
    <w:p w:rsidR="00FA30AE" w:rsidRPr="00AD0262" w:rsidRDefault="00FA30AE" w:rsidP="00FA30AE">
      <w:pPr>
        <w:pStyle w:val="RKnormal"/>
      </w:pPr>
    </w:p>
    <w:p w:rsidR="0027022A" w:rsidRPr="00AD0262" w:rsidRDefault="0027022A" w:rsidP="00FA30AE">
      <w:pPr>
        <w:pStyle w:val="RKnormal"/>
      </w:pPr>
      <w:r w:rsidRPr="00AD0262">
        <w:t xml:space="preserve">Beslut fattades om Guimarães respektive Maribor för 2012 samt Kosice, respektive Marseille för 2013. </w:t>
      </w:r>
    </w:p>
    <w:p w:rsidR="0027022A" w:rsidRPr="00AD0262" w:rsidRDefault="0027022A" w:rsidP="0027022A">
      <w:pPr>
        <w:pStyle w:val="RKrubrik"/>
      </w:pPr>
      <w:r w:rsidRPr="00AD0262">
        <w:t>8. Kreativt innehåll via Internet (Content on Line, COL)</w:t>
      </w:r>
    </w:p>
    <w:p w:rsidR="00FA027C" w:rsidRPr="00AD0262" w:rsidRDefault="00FA027C" w:rsidP="00FA027C">
      <w:pPr>
        <w:pStyle w:val="RKnormal"/>
        <w:rPr>
          <w:i/>
        </w:rPr>
      </w:pPr>
      <w:r w:rsidRPr="00AD0262">
        <w:t xml:space="preserve">- </w:t>
      </w:r>
      <w:r w:rsidRPr="00AD0262">
        <w:rPr>
          <w:i/>
        </w:rPr>
        <w:t>Diskussion</w:t>
      </w:r>
    </w:p>
    <w:p w:rsidR="00FA027C" w:rsidRPr="00AD0262" w:rsidRDefault="00FA027C" w:rsidP="00FA027C">
      <w:pPr>
        <w:pStyle w:val="RKnormal"/>
      </w:pPr>
    </w:p>
    <w:p w:rsidR="0027022A" w:rsidRPr="00AD0262" w:rsidRDefault="00FA30AE" w:rsidP="00FA30AE">
      <w:pPr>
        <w:pStyle w:val="RKnormal"/>
      </w:pPr>
      <w:r w:rsidRPr="00AD0262">
        <w:t>KOM</w:t>
      </w:r>
      <w:r w:rsidR="0027022A" w:rsidRPr="00AD0262">
        <w:t xml:space="preserve"> underströk vikten av en rimlig balans mellan rättighetshavarnas intresse av skydd och rätt och tillgång till information samt vikten av att det utvecklas attraktiva legala erbjudanden online. KOM avser återkomma med ett meddelande om Content on Line till hösten. </w:t>
      </w:r>
    </w:p>
    <w:p w:rsidR="0027022A" w:rsidRPr="00AD0262" w:rsidRDefault="0027022A" w:rsidP="00FA30AE">
      <w:pPr>
        <w:pStyle w:val="RKnormal"/>
      </w:pPr>
    </w:p>
    <w:p w:rsidR="0027022A" w:rsidRPr="00AD0262" w:rsidRDefault="0027022A" w:rsidP="00FA30AE">
      <w:pPr>
        <w:pStyle w:val="RKnormal"/>
      </w:pPr>
      <w:r w:rsidRPr="00AD0262">
        <w:t xml:space="preserve">I fråga om Mediekompetens sa </w:t>
      </w:r>
      <w:r w:rsidR="00FA027C" w:rsidRPr="00AD0262">
        <w:t>KOM</w:t>
      </w:r>
      <w:r w:rsidRPr="00AD0262">
        <w:t xml:space="preserve"> att detta måste vara en fråga för alla medborgare och är en förutsättning för ett aktivt medborgarskap. KOM är intresserade av att främja utbyte av god praxis och goda exempel – och avser bygga på erfarenheter från arbetet i MEDIA 2007, Media International och</w:t>
      </w:r>
      <w:r w:rsidR="00FA30AE" w:rsidRPr="00AD0262">
        <w:t xml:space="preserve"> AV-direktivet</w:t>
      </w:r>
      <w:r w:rsidRPr="00AD0262">
        <w:t>. En studie ska lämnas i juli och en rekommendation ska presenteras andra halvan av 2009.</w:t>
      </w:r>
    </w:p>
    <w:p w:rsidR="0027022A" w:rsidRPr="00AD0262" w:rsidRDefault="0027022A" w:rsidP="00FA30AE">
      <w:pPr>
        <w:pStyle w:val="RKnormal"/>
      </w:pPr>
    </w:p>
    <w:p w:rsidR="0027022A" w:rsidRPr="00AD0262" w:rsidRDefault="0027022A" w:rsidP="00FA30AE">
      <w:pPr>
        <w:pStyle w:val="RKnormal"/>
      </w:pPr>
      <w:r w:rsidRPr="00AD0262">
        <w:t>Ett tjugotal MS gjorde inlägg och i diskussionen om COL var de flesta eniga om vikten av åtgärder för att främja sådant innehåll, att branschen bör uppmuntras att utveckla nya affärsmodeller för laglig användning samt att upphovsrätten måste värnas och olaglig användning och kopiering bör hindras, men att en balans måste finnas mellan att värna olika rättigheter (inkl. dataskydd, upphovsrätt, informationsfrihet). Flera MS, framhöll vikten av branschsamtal som inkluderar alla aktörer och som blir ett möte mellan privat och offentlig sektor. Flera ansåg också att lagstiftning endast kan vara en del i en större helhet där fokus inte enbart läggs på repressiva åtgärder och där branschen tar stort eget ansvar inkl. olika former av självreglering. Samtliga MS pekade också på vikten av åtgärder för att främja mediekompetens hos medborgarna och flera exempel på befintliga åtgärder och planerade initiativ presenterades</w:t>
      </w:r>
      <w:r w:rsidR="00FA027C" w:rsidRPr="00AD0262">
        <w:t xml:space="preserve">. </w:t>
      </w:r>
      <w:r w:rsidRPr="00AD0262">
        <w:t xml:space="preserve">Vikten av att öka allmänhetens medvetande i informationskampanjer m.m. om dessa frågor togs också upp av flera MS. </w:t>
      </w:r>
      <w:r w:rsidR="00FA027C" w:rsidRPr="00AD0262">
        <w:t>F</w:t>
      </w:r>
      <w:r w:rsidRPr="00AD0262">
        <w:t>lerterritoriell licensiering av audiovisuella rättigheter och musikrättigheter som exempel på frågor som behöver adresseras på EU-nivå</w:t>
      </w:r>
      <w:r w:rsidR="00FA027C" w:rsidRPr="00AD0262">
        <w:t xml:space="preserve"> togs upp av några</w:t>
      </w:r>
      <w:r w:rsidRPr="00AD0262">
        <w:t xml:space="preserve">. </w:t>
      </w:r>
      <w:r w:rsidR="00FA027C" w:rsidRPr="00AD0262">
        <w:t xml:space="preserve">Ett MS </w:t>
      </w:r>
      <w:r w:rsidRPr="00AD0262">
        <w:t>ansåg att frågan om mediekompetens huvudsakligen bör handla om utbyte av information och goda exempel och skulle kunna samordnas inom befintliga strukturer, t.ex. i kontaktkommittén för MEDIA 2007. KOM konstaterade att man tar med sig synpunkter m.m. från MS inför nästa steg i processen.</w:t>
      </w:r>
    </w:p>
    <w:p w:rsidR="0027022A" w:rsidRPr="00AD0262" w:rsidRDefault="0027022A" w:rsidP="009B5FCA">
      <w:pPr>
        <w:pStyle w:val="RKrubrik"/>
        <w:spacing w:line="240" w:lineRule="auto"/>
        <w:rPr>
          <w:szCs w:val="24"/>
        </w:rPr>
      </w:pPr>
      <w:r w:rsidRPr="00AD0262">
        <w:t>9. Övriga frågor</w:t>
      </w:r>
    </w:p>
    <w:p w:rsidR="00390C07" w:rsidRPr="00AD0262" w:rsidRDefault="00390C07" w:rsidP="00390C07">
      <w:pPr>
        <w:pStyle w:val="Rubrik3"/>
      </w:pPr>
      <w:r w:rsidRPr="00AD0262">
        <w:t>a) Åminnelse av järnridåns fall: 20 år senare</w:t>
      </w:r>
    </w:p>
    <w:p w:rsidR="00AC74E6" w:rsidRPr="00AD0262" w:rsidRDefault="00AC74E6" w:rsidP="00FA30AE">
      <w:pPr>
        <w:pStyle w:val="RKnormal"/>
      </w:pPr>
      <w:r w:rsidRPr="00AD0262">
        <w:t>Ordf. informerade.</w:t>
      </w:r>
    </w:p>
    <w:p w:rsidR="0027022A" w:rsidRPr="00AD0262" w:rsidRDefault="00390C07" w:rsidP="00390C07">
      <w:pPr>
        <w:pStyle w:val="Rubrik3"/>
      </w:pPr>
      <w:r w:rsidRPr="00AD0262">
        <w:t>b) Reformen av Europaskolorna</w:t>
      </w:r>
    </w:p>
    <w:p w:rsidR="00AC74E6" w:rsidRPr="00AD0262" w:rsidRDefault="00AC74E6" w:rsidP="00AC74E6">
      <w:pPr>
        <w:pStyle w:val="RKnormal"/>
      </w:pPr>
      <w:r w:rsidRPr="00AD0262">
        <w:t>Sverige informerade om reformarbetet inom Europaskolorna där Sverige under innevarande år innehaft ordförandeskapet</w:t>
      </w:r>
      <w:r w:rsidR="00FA30AE" w:rsidRPr="00AD0262">
        <w:t>. En sedan länge behövlig modernisering av skolorna kommer nu att ske med minskad byråkrati och ökad effektivitet som resultat</w:t>
      </w:r>
    </w:p>
    <w:p w:rsidR="0027022A" w:rsidRPr="00AD0262" w:rsidRDefault="00390C07" w:rsidP="00390C07">
      <w:pPr>
        <w:pStyle w:val="Rubrik3"/>
      </w:pPr>
      <w:r w:rsidRPr="00AD0262">
        <w:t xml:space="preserve">c) </w:t>
      </w:r>
      <w:r w:rsidR="0027022A" w:rsidRPr="00AD0262">
        <w:t>Information från konfe</w:t>
      </w:r>
      <w:r w:rsidRPr="00AD0262">
        <w:t>rensen Forum for Creative Europe</w:t>
      </w:r>
    </w:p>
    <w:p w:rsidR="0027022A" w:rsidRPr="00AD0262" w:rsidRDefault="0027022A" w:rsidP="00FA30AE">
      <w:pPr>
        <w:pStyle w:val="RKnormal"/>
      </w:pPr>
      <w:r w:rsidRPr="00AD0262">
        <w:t>Ordf. informerade om konferensen</w:t>
      </w:r>
      <w:r w:rsidR="00F973A4" w:rsidRPr="00AD0262">
        <w:t>.</w:t>
      </w:r>
    </w:p>
    <w:p w:rsidR="0027022A" w:rsidRPr="00AD0262" w:rsidRDefault="00390C07" w:rsidP="00390C07">
      <w:pPr>
        <w:pStyle w:val="Rubrik3"/>
      </w:pPr>
      <w:r w:rsidRPr="00AD0262">
        <w:t xml:space="preserve">d) </w:t>
      </w:r>
      <w:r w:rsidR="0027022A" w:rsidRPr="00AD0262">
        <w:t>Rådets arbetsplan för 2008-2010</w:t>
      </w:r>
    </w:p>
    <w:p w:rsidR="0027022A" w:rsidRPr="00AD0262" w:rsidRDefault="0027022A" w:rsidP="00FA30AE">
      <w:pPr>
        <w:pStyle w:val="RKnormal"/>
      </w:pPr>
      <w:r w:rsidRPr="00AD0262">
        <w:t>Ordf. informerade mycket kort om kulturagendan och arbetsplanen, att expertgrupperna inom Öppna samordningsmetoden hade rapporterat till kulturkommittén samt att Island och Norge ansökt om att få delta i dessa grupper, men att kommittén ansett att man bör vänta med ett sådant ställningstagande till efter den första perioden, dvs. efter 2010. KOM sa att det skett remarkabla framsteg sedan s</w:t>
      </w:r>
      <w:r w:rsidR="00AB7693" w:rsidRPr="00AD0262">
        <w:t>tarten av arbetsplanen 2008. KOM</w:t>
      </w:r>
      <w:r w:rsidRPr="00AD0262">
        <w:t xml:space="preserve"> konstaterade att den ekonomiska krisen nu möts av diverse åtgärder på kort sikt, men att långsiktiga lösningar måste inkludera satsningar på kreativitet och innovation där kulturen har en potential att kunna bidra. KOM:s Kulturforum i september 2009 blir ett tillfälle för dialog med alla intressenter om vad som har uppnåtts så långt och hur arbetet bör fortskrida därefter.</w:t>
      </w:r>
    </w:p>
    <w:p w:rsidR="0027022A" w:rsidRPr="00AD0262" w:rsidRDefault="00390C07" w:rsidP="00390C07">
      <w:pPr>
        <w:pStyle w:val="Rubrik3"/>
      </w:pPr>
      <w:r w:rsidRPr="00AD0262">
        <w:t xml:space="preserve">e) </w:t>
      </w:r>
      <w:r w:rsidR="0027022A" w:rsidRPr="00AD0262">
        <w:t>Information från EL om invigningen av det nya Akropolismuseet</w:t>
      </w:r>
    </w:p>
    <w:p w:rsidR="0027022A" w:rsidRPr="00AD0262" w:rsidRDefault="0027022A" w:rsidP="00FA30AE">
      <w:pPr>
        <w:pStyle w:val="RKnormal"/>
      </w:pPr>
      <w:r w:rsidRPr="00AD0262">
        <w:t>EL</w:t>
      </w:r>
      <w:r w:rsidRPr="00AD0262">
        <w:rPr>
          <w:b/>
        </w:rPr>
        <w:t xml:space="preserve"> </w:t>
      </w:r>
      <w:r w:rsidRPr="00AD0262">
        <w:t>informerade om denna invigning som hålls den 20 juni och dit statschefer m.fl. dignitärer kommer att bjudas in.</w:t>
      </w:r>
    </w:p>
    <w:p w:rsidR="0027022A" w:rsidRPr="00AD0262" w:rsidRDefault="0027022A" w:rsidP="00FA30AE">
      <w:pPr>
        <w:pStyle w:val="RKnormal"/>
      </w:pPr>
    </w:p>
    <w:p w:rsidR="0027022A" w:rsidRPr="00AD0262" w:rsidRDefault="0027022A" w:rsidP="00FA30AE">
      <w:pPr>
        <w:pStyle w:val="RKnormal"/>
      </w:pPr>
      <w:r w:rsidRPr="00AD0262">
        <w:t>Därefter prese</w:t>
      </w:r>
      <w:r w:rsidR="00390C07" w:rsidRPr="00AD0262">
        <w:t xml:space="preserve">nterade Lena Adelsohn Liljeroth </w:t>
      </w:r>
      <w:r w:rsidRPr="00AD0262">
        <w:t>prioriteringar</w:t>
      </w:r>
      <w:r w:rsidR="00390C07" w:rsidRPr="00AD0262">
        <w:t xml:space="preserve"> på kulturområdet</w:t>
      </w:r>
      <w:r w:rsidRPr="00AD0262">
        <w:t xml:space="preserve"> under det svenska ordförandeskapet.</w:t>
      </w:r>
      <w:r w:rsidR="00390C07" w:rsidRPr="00AD0262">
        <w:t xml:space="preserve"> Sveriges huvudsakliga prioritering är att lyfta barn och ungas rätt till kultur och till eget skapande.</w:t>
      </w:r>
    </w:p>
    <w:p w:rsidR="00390C07" w:rsidRPr="00AD0262" w:rsidRDefault="00390C07" w:rsidP="00FA30AE">
      <w:pPr>
        <w:pStyle w:val="RKnormal"/>
      </w:pPr>
    </w:p>
    <w:p w:rsidR="00390C07" w:rsidRPr="00AD0262" w:rsidRDefault="00390C07" w:rsidP="00FA30AE">
      <w:pPr>
        <w:pStyle w:val="RKnormal"/>
      </w:pPr>
      <w:r w:rsidRPr="00AD0262">
        <w:t>Adelsohn Liljeroth berättade även om den ordförandeskapskonferens ”För en kreativ generation” som kommer att hållas i Göteborg den 29-30 juli.</w:t>
      </w:r>
    </w:p>
    <w:p w:rsidR="0027022A" w:rsidRPr="00AD0262" w:rsidRDefault="00390C07" w:rsidP="00390C07">
      <w:pPr>
        <w:pStyle w:val="Rubrik3"/>
      </w:pPr>
      <w:r w:rsidRPr="00AD0262">
        <w:t xml:space="preserve">f) </w:t>
      </w:r>
      <w:r w:rsidR="0027022A" w:rsidRPr="00AD0262">
        <w:t>Media Mundus</w:t>
      </w:r>
    </w:p>
    <w:p w:rsidR="0027022A" w:rsidRPr="00AD0262" w:rsidRDefault="0027022A" w:rsidP="00FA30AE">
      <w:pPr>
        <w:pStyle w:val="RKnormal"/>
      </w:pPr>
      <w:r w:rsidRPr="00AD0262">
        <w:t xml:space="preserve">Ordf. informerade om att Europaparlamentet röstat i enlighet med den överenskommelse som träffats mellan rådet och rapportör Ruth Hieronomy. Den höga ambitionen och snabba processen för en förstaläsningsöverenskommelse är därmed uppnådd. Frågan kommer att beslutas som en A-punkt på ett kommande rådsmöte. </w:t>
      </w:r>
    </w:p>
    <w:p w:rsidR="00390C07" w:rsidRPr="00AD0262" w:rsidRDefault="00390C07" w:rsidP="00390C07">
      <w:pPr>
        <w:pStyle w:val="Rubrik3"/>
      </w:pPr>
      <w:r w:rsidRPr="00AD0262">
        <w:t>g) Information från konferens om “Responsibilities of content providers and users”</w:t>
      </w:r>
    </w:p>
    <w:p w:rsidR="00390C07" w:rsidRPr="00AD0262" w:rsidRDefault="00F973A4" w:rsidP="00F973A4">
      <w:pPr>
        <w:pStyle w:val="RKnormal"/>
      </w:pPr>
      <w:r w:rsidRPr="00AD0262">
        <w:t>Ordf. informerade om konferensen.</w:t>
      </w:r>
    </w:p>
    <w:p w:rsidR="00390C07" w:rsidRPr="00AD0262" w:rsidRDefault="00F973A4" w:rsidP="009B5FCA">
      <w:pPr>
        <w:pStyle w:val="Rubrik3"/>
      </w:pPr>
      <w:r w:rsidRPr="00AD0262">
        <w:t xml:space="preserve">h) </w:t>
      </w:r>
      <w:r w:rsidR="00390C07" w:rsidRPr="00AD0262">
        <w:t>Google Books</w:t>
      </w:r>
    </w:p>
    <w:p w:rsidR="00390C07" w:rsidRPr="00AD0262" w:rsidRDefault="00390C07" w:rsidP="00FA30AE">
      <w:pPr>
        <w:pStyle w:val="RKnormal"/>
      </w:pPr>
      <w:r w:rsidRPr="00AD0262">
        <w:t xml:space="preserve">DE gjorde ett inlägg </w:t>
      </w:r>
      <w:r w:rsidR="00FA30AE" w:rsidRPr="00AD0262">
        <w:t xml:space="preserve">problematiken kring Google books. </w:t>
      </w:r>
      <w:r w:rsidRPr="00AD0262">
        <w:t xml:space="preserve">KOM sa att de sedan länge arbetar med dessa frågor inom plattformen för COL och samtal pågår också med Google. </w:t>
      </w:r>
    </w:p>
    <w:p w:rsidR="00F973A4" w:rsidRPr="00AD0262" w:rsidRDefault="00F973A4" w:rsidP="009B5FCA">
      <w:pPr>
        <w:pStyle w:val="RKnormal"/>
        <w:rPr>
          <w:rFonts w:ascii="Garamond" w:hAnsi="Garamond"/>
        </w:rPr>
      </w:pPr>
    </w:p>
    <w:p w:rsidR="00390C07" w:rsidRPr="00AD0262" w:rsidRDefault="00390C07" w:rsidP="00FA30AE">
      <w:pPr>
        <w:pStyle w:val="RKnormal"/>
      </w:pPr>
      <w:r w:rsidRPr="00AD0262">
        <w:t>Ordf. avslutade mötet.</w:t>
      </w:r>
    </w:p>
    <w:p w:rsidR="0027022A" w:rsidRPr="00AD0262" w:rsidRDefault="0027022A" w:rsidP="009B5FCA">
      <w:pPr>
        <w:pStyle w:val="RKnormal"/>
      </w:pPr>
    </w:p>
    <w:sectPr w:rsidR="0027022A" w:rsidRPr="00AD0262">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693" w:rsidRPr="00AD0262" w:rsidRDefault="00AB7693">
      <w:r w:rsidRPr="00AD0262">
        <w:separator/>
      </w:r>
    </w:p>
  </w:endnote>
  <w:endnote w:type="continuationSeparator" w:id="0">
    <w:p w:rsidR="00AB7693" w:rsidRPr="00AD0262" w:rsidRDefault="00AB7693">
      <w:r w:rsidRPr="00AD02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693" w:rsidRPr="00AD0262" w:rsidRDefault="00AB7693">
      <w:r w:rsidRPr="00AD0262">
        <w:separator/>
      </w:r>
    </w:p>
  </w:footnote>
  <w:footnote w:type="continuationSeparator" w:id="0">
    <w:p w:rsidR="00AB7693" w:rsidRPr="00AD0262" w:rsidRDefault="00AB7693">
      <w:r w:rsidRPr="00AD0262">
        <w:continuationSeparator/>
      </w:r>
    </w:p>
  </w:footnote>
  <w:footnote w:id="1">
    <w:p w:rsidR="00AB7693" w:rsidRPr="00AD0262" w:rsidRDefault="00AB7693" w:rsidP="0027022A">
      <w:pPr>
        <w:pStyle w:val="Fotnotstext"/>
        <w:spacing w:line="240" w:lineRule="auto"/>
      </w:pPr>
      <w:r w:rsidRPr="00AD0262">
        <w:rPr>
          <w:rStyle w:val="Fotnotsreferens"/>
        </w:rPr>
        <w:footnoteRef/>
      </w:r>
      <w:r w:rsidRPr="00AD0262">
        <w:t xml:space="preserve"> I meddelandet ”Youth – Investing and Empowering”, COM (2009) 200 final, föreslår EU-kommissionen följande åtta prioriterade arbetsområden för det framtida samarbetet: sysselsättning, utbildning, kreativitet och entreprenörskap, deltagande, hälsa och idrott, volontär/ideella aktiviteter, unga och världen och social delaktighet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693" w:rsidRPr="00AD0262" w:rsidRDefault="00AB7693">
    <w:pPr>
      <w:pStyle w:val="Sidhuvud"/>
      <w:framePr w:wrap="around" w:vAnchor="text" w:hAnchor="margin" w:xAlign="right" w:y="1"/>
      <w:rPr>
        <w:rStyle w:val="Sidnummer"/>
      </w:rPr>
    </w:pPr>
    <w:r w:rsidRPr="00AD0262">
      <w:rPr>
        <w:rStyle w:val="Sidnummer"/>
      </w:rPr>
      <w:fldChar w:fldCharType="begin" w:fldLock="1"/>
    </w:r>
    <w:r w:rsidRPr="00AD0262">
      <w:rPr>
        <w:rStyle w:val="Sidnummer"/>
      </w:rPr>
      <w:instrText xml:space="preserve">PAGE  </w:instrText>
    </w:r>
    <w:r w:rsidRPr="00AD0262">
      <w:rPr>
        <w:rStyle w:val="Sidnummer"/>
      </w:rPr>
      <w:fldChar w:fldCharType="separate"/>
    </w:r>
    <w:r w:rsidR="0086024A" w:rsidRPr="00AD0262">
      <w:rPr>
        <w:rStyle w:val="Sidnummer"/>
      </w:rPr>
      <w:t>4</w:t>
    </w:r>
    <w:r w:rsidRPr="00AD026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B7693" w:rsidRPr="00AD0262">
      <w:tblPrEx>
        <w:tblCellMar>
          <w:top w:w="0" w:type="dxa"/>
          <w:bottom w:w="0" w:type="dxa"/>
        </w:tblCellMar>
      </w:tblPrEx>
      <w:trPr>
        <w:cantSplit/>
      </w:trPr>
      <w:tc>
        <w:tcPr>
          <w:tcW w:w="3119" w:type="dxa"/>
        </w:tcPr>
        <w:p w:rsidR="00AB7693" w:rsidRPr="00AD0262" w:rsidRDefault="00AB7693">
          <w:pPr>
            <w:pStyle w:val="Sidhuvud"/>
            <w:spacing w:line="200" w:lineRule="atLeast"/>
            <w:ind w:right="357"/>
            <w:rPr>
              <w:rFonts w:ascii="TradeGothic" w:hAnsi="TradeGothic"/>
              <w:b/>
              <w:bCs/>
              <w:sz w:val="16"/>
            </w:rPr>
          </w:pPr>
        </w:p>
      </w:tc>
      <w:tc>
        <w:tcPr>
          <w:tcW w:w="4111" w:type="dxa"/>
          <w:tcMar>
            <w:left w:w="567" w:type="dxa"/>
          </w:tcMar>
        </w:tcPr>
        <w:p w:rsidR="00AB7693" w:rsidRPr="00AD0262" w:rsidRDefault="00AB7693">
          <w:pPr>
            <w:pStyle w:val="Sidhuvud"/>
            <w:ind w:right="360"/>
          </w:pPr>
        </w:p>
      </w:tc>
      <w:tc>
        <w:tcPr>
          <w:tcW w:w="1525" w:type="dxa"/>
        </w:tcPr>
        <w:p w:rsidR="00AB7693" w:rsidRPr="00AD0262" w:rsidRDefault="00AB7693">
          <w:pPr>
            <w:pStyle w:val="Sidhuvud"/>
            <w:ind w:right="360"/>
          </w:pPr>
        </w:p>
      </w:tc>
    </w:tr>
  </w:tbl>
  <w:p w:rsidR="00AB7693" w:rsidRPr="00AD0262" w:rsidRDefault="00AB769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693" w:rsidRPr="00AD0262" w:rsidRDefault="00AB7693">
    <w:pPr>
      <w:pStyle w:val="Sidhuvud"/>
      <w:framePr w:wrap="around" w:vAnchor="text" w:hAnchor="margin" w:xAlign="right" w:y="1"/>
      <w:rPr>
        <w:rStyle w:val="Sidnummer"/>
      </w:rPr>
    </w:pPr>
    <w:r w:rsidRPr="00AD0262">
      <w:rPr>
        <w:rStyle w:val="Sidnummer"/>
      </w:rPr>
      <w:fldChar w:fldCharType="begin" w:fldLock="1"/>
    </w:r>
    <w:r w:rsidRPr="00AD0262">
      <w:rPr>
        <w:rStyle w:val="Sidnummer"/>
      </w:rPr>
      <w:instrText xml:space="preserve">PAGE  </w:instrText>
    </w:r>
    <w:r w:rsidRPr="00AD0262">
      <w:rPr>
        <w:rStyle w:val="Sidnummer"/>
      </w:rPr>
      <w:fldChar w:fldCharType="separate"/>
    </w:r>
    <w:r w:rsidR="0086024A" w:rsidRPr="00AD0262">
      <w:rPr>
        <w:rStyle w:val="Sidnummer"/>
      </w:rPr>
      <w:t>3</w:t>
    </w:r>
    <w:r w:rsidRPr="00AD026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B7693" w:rsidRPr="00AD0262">
      <w:tblPrEx>
        <w:tblCellMar>
          <w:top w:w="0" w:type="dxa"/>
          <w:bottom w:w="0" w:type="dxa"/>
        </w:tblCellMar>
      </w:tblPrEx>
      <w:trPr>
        <w:cantSplit/>
      </w:trPr>
      <w:tc>
        <w:tcPr>
          <w:tcW w:w="3119" w:type="dxa"/>
        </w:tcPr>
        <w:p w:rsidR="00AB7693" w:rsidRPr="00AD0262" w:rsidRDefault="00AB7693">
          <w:pPr>
            <w:pStyle w:val="Sidhuvud"/>
            <w:spacing w:line="200" w:lineRule="atLeast"/>
            <w:ind w:right="357"/>
            <w:rPr>
              <w:rFonts w:ascii="TradeGothic" w:hAnsi="TradeGothic"/>
              <w:b/>
              <w:bCs/>
              <w:sz w:val="16"/>
            </w:rPr>
          </w:pPr>
        </w:p>
      </w:tc>
      <w:tc>
        <w:tcPr>
          <w:tcW w:w="4111" w:type="dxa"/>
          <w:tcMar>
            <w:left w:w="567" w:type="dxa"/>
          </w:tcMar>
        </w:tcPr>
        <w:p w:rsidR="00AB7693" w:rsidRPr="00AD0262" w:rsidRDefault="00AB7693">
          <w:pPr>
            <w:pStyle w:val="Sidhuvud"/>
            <w:ind w:right="360"/>
          </w:pPr>
        </w:p>
      </w:tc>
      <w:tc>
        <w:tcPr>
          <w:tcW w:w="1525" w:type="dxa"/>
        </w:tcPr>
        <w:p w:rsidR="00AB7693" w:rsidRPr="00AD0262" w:rsidRDefault="00AB7693">
          <w:pPr>
            <w:pStyle w:val="Sidhuvud"/>
            <w:ind w:right="360"/>
          </w:pPr>
        </w:p>
      </w:tc>
    </w:tr>
  </w:tbl>
  <w:p w:rsidR="00AB7693" w:rsidRPr="00AD0262" w:rsidRDefault="00AB769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693" w:rsidRPr="00AD0262" w:rsidRDefault="00AD0262">
    <w:pPr>
      <w:framePr w:w="2948" w:h="1321" w:hRule="exact" w:wrap="notBeside" w:vAnchor="page" w:hAnchor="page" w:x="1362" w:y="653"/>
    </w:pPr>
    <w:r w:rsidRPr="00AD026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B7693" w:rsidRPr="00AD0262" w:rsidRDefault="00AB7693">
    <w:pPr>
      <w:pStyle w:val="RKrubrik"/>
      <w:keepNext w:val="0"/>
      <w:tabs>
        <w:tab w:val="clear" w:pos="1134"/>
        <w:tab w:val="clear" w:pos="2835"/>
      </w:tabs>
      <w:spacing w:before="0" w:after="0" w:line="320" w:lineRule="atLeast"/>
      <w:rPr>
        <w:bCs/>
      </w:rPr>
    </w:pPr>
  </w:p>
  <w:p w:rsidR="00AB7693" w:rsidRPr="00AD0262" w:rsidRDefault="00AB7693">
    <w:pPr>
      <w:rPr>
        <w:rFonts w:ascii="TradeGothic" w:hAnsi="TradeGothic"/>
        <w:b/>
        <w:bCs/>
        <w:spacing w:val="12"/>
        <w:sz w:val="22"/>
      </w:rPr>
    </w:pPr>
  </w:p>
  <w:p w:rsidR="00AB7693" w:rsidRPr="00AD0262" w:rsidRDefault="00AB7693">
    <w:pPr>
      <w:pStyle w:val="RKrubrik"/>
      <w:keepNext w:val="0"/>
      <w:tabs>
        <w:tab w:val="clear" w:pos="1134"/>
        <w:tab w:val="clear" w:pos="2835"/>
      </w:tabs>
      <w:spacing w:before="0" w:after="0" w:line="320" w:lineRule="atLeast"/>
      <w:rPr>
        <w:bCs/>
      </w:rPr>
    </w:pPr>
  </w:p>
  <w:p w:rsidR="00AB7693" w:rsidRPr="00AD0262" w:rsidRDefault="00AB769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E2F3C"/>
    <w:multiLevelType w:val="hybridMultilevel"/>
    <w:tmpl w:val="759AEE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755FFB"/>
    <w:multiLevelType w:val="hybridMultilevel"/>
    <w:tmpl w:val="093A2F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2A2516"/>
    <w:multiLevelType w:val="hybridMultilevel"/>
    <w:tmpl w:val="A5C893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91706424">
    <w:abstractNumId w:val="0"/>
  </w:num>
  <w:num w:numId="2" w16cid:durableId="690301525">
    <w:abstractNumId w:val="1"/>
  </w:num>
  <w:num w:numId="3" w16cid:durableId="962074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3"/>
    <w:docVar w:name="docDep" w:val="9"/>
    <w:docVar w:name="docSprak" w:val="0"/>
  </w:docVars>
  <w:rsids>
    <w:rsidRoot w:val="0027022A"/>
    <w:rsid w:val="000E0EF8"/>
    <w:rsid w:val="00150384"/>
    <w:rsid w:val="001805B7"/>
    <w:rsid w:val="001A0A86"/>
    <w:rsid w:val="0027022A"/>
    <w:rsid w:val="00390C07"/>
    <w:rsid w:val="004A328D"/>
    <w:rsid w:val="006E4E11"/>
    <w:rsid w:val="006F19AD"/>
    <w:rsid w:val="0071746F"/>
    <w:rsid w:val="007242A3"/>
    <w:rsid w:val="008361A3"/>
    <w:rsid w:val="0086024A"/>
    <w:rsid w:val="009B5FCA"/>
    <w:rsid w:val="00AB7693"/>
    <w:rsid w:val="00AC74E6"/>
    <w:rsid w:val="00AD0262"/>
    <w:rsid w:val="00EC25F9"/>
    <w:rsid w:val="00F8652E"/>
    <w:rsid w:val="00F973A4"/>
    <w:rsid w:val="00FA027C"/>
    <w:rsid w:val="00FA30AE"/>
    <w:rsid w:val="00FD1C5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4523AE4-7290-4650-82F0-D0252F2B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27022A"/>
    <w:rPr>
      <w:rFonts w:ascii="OrigGarmnd BT" w:hAnsi="OrigGarmnd BT"/>
      <w:sz w:val="24"/>
      <w:lang w:val="sv-SE" w:eastAsia="en-US" w:bidi="ar-SA"/>
    </w:rPr>
  </w:style>
  <w:style w:type="paragraph" w:styleId="Fotnotstext">
    <w:name w:val="footnote text"/>
    <w:basedOn w:val="Normal"/>
    <w:semiHidden/>
    <w:rsid w:val="0027022A"/>
    <w:rPr>
      <w:sz w:val="20"/>
    </w:rPr>
  </w:style>
  <w:style w:type="character" w:styleId="Fotnotsreferens">
    <w:name w:val="footnote reference"/>
    <w:basedOn w:val="Standardstycketeckensnitt"/>
    <w:semiHidden/>
    <w:rsid w:val="0027022A"/>
    <w:rPr>
      <w:vertAlign w:val="superscript"/>
    </w:rPr>
  </w:style>
  <w:style w:type="paragraph" w:styleId="Brdtext">
    <w:name w:val="Body Text"/>
    <w:basedOn w:val="Normal"/>
    <w:rsid w:val="0027022A"/>
    <w:pPr>
      <w:overflowPunct/>
      <w:autoSpaceDE/>
      <w:autoSpaceDN/>
      <w:adjustRightInd/>
      <w:spacing w:line="320" w:lineRule="exact"/>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9DD096747F4D324CB7FE302356BB53E0" ma:contentTypeVersion="1" ma:contentTypeDescription="Skapa nytt Word dokument" ma:contentTypeScope="" ma:versionID="d6377f3f83ec90fd7141e5c480aac64d">
  <xsd:schema xmlns:xsd="http://www.w3.org/2001/XMLSchema" xmlns:p="http://schemas.microsoft.com/office/2006/metadata/properties" xmlns:ns2="2bb2d0e4-5d61-4559-adb0-ddfd04e376d5" targetNamespace="http://schemas.microsoft.com/office/2006/metadata/properties" ma:root="true" ma:fieldsID="193695169ee97b213a82fd67306998ed" ns2:_="">
    <xsd:import namespace="2bb2d0e4-5d61-4559-adb0-ddfd04e376d5"/>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bb2d0e4-5d61-4559-adb0-ddfd04e376d5"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earchKeywords xmlns="2bb2d0e4-5d61-4559-adb0-ddfd04e376d5" xsi:nil="true"/>
    <RKOrdnaCheckInComment xmlns="2bb2d0e4-5d61-4559-adb0-ddfd04e376d5" xsi:nil="true"/>
    <RKOrdnaDiarienummer xmlns="2bb2d0e4-5d61-4559-adb0-ddfd04e376d5" xsi:nil="true"/>
    <RKOrdnaClass xmlns="2bb2d0e4-5d61-4559-adb0-ddfd04e376d5" xsi:nil="true"/>
    <RKOrdnaDepartement xmlns="2bb2d0e4-5d61-4559-adb0-ddfd04e376d5">Kulturdepartementet</RKOrdnaDepartement>
    <RKOrdnaActivityCategory xmlns="2bb2d0e4-5d61-4559-adb0-ddfd04e376d5">4.1. Europeiska unionen</RKOrdnaActivityCategory>
    <RKOrdnaSarskildSkyddsvard xmlns="2bb2d0e4-5d61-4559-adb0-ddfd04e376d5">0</RKOrdnaSarskildSkyddsvard>
    <QFMSP_x0020_source_x0020_name xmlns="2bb2d0e4-5d61-4559-adb0-ddfd04e376d5" xsi:nil="true"/>
  </documentManagement>
</p:properties>
</file>

<file path=customXml/itemProps1.xml><?xml version="1.0" encoding="utf-8"?>
<ds:datastoreItem xmlns:ds="http://schemas.openxmlformats.org/officeDocument/2006/customXml" ds:itemID="{BBAE6A24-4B95-4AE2-973E-3AB31AF0156D}">
  <ds:schemaRefs>
    <ds:schemaRef ds:uri="http://schemas.microsoft.com/sharepoint/v3/contenttype/forms"/>
  </ds:schemaRefs>
</ds:datastoreItem>
</file>

<file path=customXml/itemProps2.xml><?xml version="1.0" encoding="utf-8"?>
<ds:datastoreItem xmlns:ds="http://schemas.openxmlformats.org/officeDocument/2006/customXml" ds:itemID="{212EFB5D-9C9A-4C63-9A8B-354C19A3D6DA}">
  <ds:schemaRefs>
    <ds:schemaRef ds:uri="http://schemas.microsoft.com/sharepoint/events"/>
  </ds:schemaRefs>
</ds:datastoreItem>
</file>

<file path=customXml/itemProps3.xml><?xml version="1.0" encoding="utf-8"?>
<ds:datastoreItem xmlns:ds="http://schemas.openxmlformats.org/officeDocument/2006/customXml" ds:itemID="{F7B78192-F938-47BF-B542-20FD71CEB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d0e4-5d61-4559-adb0-ddfd04e376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8CFE828-07FC-4969-8922-9FB323CFFC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1657</Words>
  <Characters>10246</Characters>
  <Application>Microsoft Office Word</Application>
  <DocSecurity>4</DocSecurity>
  <Lines>256</Lines>
  <Paragraphs>92</Paragraphs>
  <ScaleCrop>false</ScaleCrop>
  <HeadingPairs>
    <vt:vector size="2" baseType="variant">
      <vt:variant>
        <vt:lpstr>Rubrik</vt:lpstr>
      </vt:variant>
      <vt:variant>
        <vt:i4>1</vt:i4>
      </vt:variant>
    </vt:vector>
  </HeadingPairs>
  <TitlesOfParts>
    <vt:vector size="1" baseType="lpstr">
      <vt:lpstr>Rapport från rådsmöte</vt:lpstr>
    </vt:vector>
  </TitlesOfParts>
  <Company>Regeringskansliet</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från rådsmöte</dc:title>
  <dc:subject>Rapport från rådsmöte</dc:subject>
  <dc:creator>Riksdagen</dc:creator>
  <cp:keywords>Riksdagen</cp:keywords>
  <dc:description/>
  <cp:lastModifiedBy>Lars Brink</cp:lastModifiedBy>
  <cp:revision>2</cp:revision>
  <cp:lastPrinted>2009-05-18T13:30:00Z</cp:lastPrinted>
  <dcterms:created xsi:type="dcterms:W3CDTF">2025-12-17T23:56:00Z</dcterms:created>
  <dcterms:modified xsi:type="dcterms:W3CDTF">2025-12-17T23:56:00Z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9;0;0;493</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