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70E5B2365A9479CB1AB5F6F5966FF7E"/>
        </w:placeholder>
        <w:text/>
      </w:sdtPr>
      <w:sdtEndPr/>
      <w:sdtContent>
        <w:p w:rsidRPr="009B062B" w:rsidR="00AF30DD" w:rsidP="00BF5000" w:rsidRDefault="00AF30DD" w14:paraId="63F7C8D0" w14:textId="77777777">
          <w:pPr>
            <w:pStyle w:val="Rubrik1"/>
            <w:spacing w:after="300"/>
          </w:pPr>
          <w:r w:rsidRPr="009B062B">
            <w:t>Förslag till riksdagsbeslut</w:t>
          </w:r>
        </w:p>
      </w:sdtContent>
    </w:sdt>
    <w:sdt>
      <w:sdtPr>
        <w:alias w:val="Yrkande 1"/>
        <w:tag w:val="bb7e0084-5b34-4550-ac62-88265a735c22"/>
        <w:id w:val="1863084153"/>
        <w:lock w:val="sdtLocked"/>
      </w:sdtPr>
      <w:sdtEndPr/>
      <w:sdtContent>
        <w:p w:rsidR="00D442E9" w:rsidRDefault="00625455" w14:paraId="63F7C8D1" w14:textId="77777777">
          <w:pPr>
            <w:pStyle w:val="Frslagstext"/>
            <w:numPr>
              <w:ilvl w:val="0"/>
              <w:numId w:val="0"/>
            </w:numPr>
          </w:pPr>
          <w:r>
            <w:t>Riksdagen ställer sig bakom det som anförs i motionen om att överväga att skapa likvärdiga förutsättningar samt rättvisa villkor i skolan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8DF351039C7423F8BC7EFB26A7909CB"/>
        </w:placeholder>
        <w:text/>
      </w:sdtPr>
      <w:sdtEndPr/>
      <w:sdtContent>
        <w:p w:rsidRPr="009B062B" w:rsidR="006D79C9" w:rsidP="00333E95" w:rsidRDefault="006D79C9" w14:paraId="63F7C8D2" w14:textId="77777777">
          <w:pPr>
            <w:pStyle w:val="Rubrik1"/>
          </w:pPr>
          <w:r>
            <w:t>Motivering</w:t>
          </w:r>
        </w:p>
      </w:sdtContent>
    </w:sdt>
    <w:p w:rsidR="00BF5000" w:rsidP="000E293C" w:rsidRDefault="000E293C" w14:paraId="63F7C8D3" w14:textId="77777777">
      <w:pPr>
        <w:pStyle w:val="Normalutanindragellerluft"/>
      </w:pPr>
      <w:r>
        <w:t>Skolkommissionen, som tillsattes efter valet 2014, pekade på att det system Sverige har för att finansiera skolan, för att etablera nya skolor, för att välja vilken skola en ska gå i och mycket mer skapar orättvisa villkor.</w:t>
      </w:r>
    </w:p>
    <w:p w:rsidRPr="009C7BED" w:rsidR="00BF5000" w:rsidP="009C7BED" w:rsidRDefault="000E293C" w14:paraId="63F7C8D5" w14:textId="24ED4C3C">
      <w:r w:rsidRPr="009C7BED">
        <w:t>Efter Skolkommissionens arbete har ett flertal efterföljande utredningar också lämnats,</w:t>
      </w:r>
      <w:r w:rsidR="00B77624">
        <w:t xml:space="preserve"> </w:t>
      </w:r>
      <w:r w:rsidRPr="009C7BED">
        <w:t xml:space="preserve">senast Björn Åstrands utredning som presenterades den 27 april 2020. Denna tar ett helhetsgrepp och ger förslag framåt för att öka likvärdigheten </w:t>
      </w:r>
      <w:r w:rsidR="00B77624">
        <w:t>i</w:t>
      </w:r>
      <w:r w:rsidRPr="009C7BED">
        <w:t xml:space="preserve"> svensk skola.</w:t>
      </w:r>
    </w:p>
    <w:p w:rsidRPr="009C7BED" w:rsidR="00BF5000" w:rsidP="009C7BED" w:rsidRDefault="000E293C" w14:paraId="63F7C8D6" w14:textId="77777777">
      <w:r w:rsidRPr="009C7BED">
        <w:t>Utredningen har varit på remiss och genererat flera hundra remissvar där de allra flesta är överens om att något måste göras för att ändra nuvarande system.</w:t>
      </w:r>
    </w:p>
    <w:p w:rsidRPr="009C7BED" w:rsidR="00BF5000" w:rsidP="009C7BED" w:rsidRDefault="000E293C" w14:paraId="63F7C8D7" w14:textId="2435D9CF">
      <w:r w:rsidRPr="009C7BED">
        <w:t xml:space="preserve">Ett av förslagen i utredningen är att förändra skolpengen så att finansieringen av skolan görs på så vis att det reflekterar ansvar och uppdrag. Det är inte rimligt att friskolor idag får samma ersättning per elev som kommunala skolor, trots att kommunala skolor har </w:t>
      </w:r>
      <w:r w:rsidRPr="009C7BED" w:rsidR="00B77624">
        <w:t xml:space="preserve">både </w:t>
      </w:r>
      <w:r w:rsidRPr="009C7BED">
        <w:t>ett större samhällsansvar och större omkostnader.</w:t>
      </w:r>
    </w:p>
    <w:p w:rsidRPr="009C7BED" w:rsidR="000E293C" w:rsidP="009C7BED" w:rsidRDefault="000E293C" w14:paraId="63F7C8D8" w14:textId="77777777">
      <w:r w:rsidRPr="009C7BED">
        <w:t>Vi kan inte fortsätta överkompensera friskolor med skattemedel som skapar stora vinstmarginaler och ökar på skolsegregationen.</w:t>
      </w:r>
    </w:p>
    <w:sdt>
      <w:sdtPr>
        <w:alias w:val="CC_Underskrifter"/>
        <w:tag w:val="CC_Underskrifter"/>
        <w:id w:val="583496634"/>
        <w:lock w:val="sdtContentLocked"/>
        <w:placeholder>
          <w:docPart w:val="3F20F72481FC4A2AB3DD61ABD1529D2B"/>
        </w:placeholder>
      </w:sdtPr>
      <w:sdtEndPr/>
      <w:sdtContent>
        <w:p w:rsidR="00BF5000" w:rsidP="009C7BED" w:rsidRDefault="00BF5000" w14:paraId="63F7C8D9" w14:textId="77777777"/>
        <w:p w:rsidRPr="008E0FE2" w:rsidR="004801AC" w:rsidP="009C7BED" w:rsidRDefault="00815E1D" w14:paraId="63F7C8DA" w14:textId="77777777"/>
      </w:sdtContent>
    </w:sdt>
    <w:tbl>
      <w:tblPr>
        <w:tblW w:w="5000" w:type="pct"/>
        <w:tblLook w:val="04A0" w:firstRow="1" w:lastRow="0" w:firstColumn="1" w:lastColumn="0" w:noHBand="0" w:noVBand="1"/>
        <w:tblCaption w:val="underskrifter"/>
      </w:tblPr>
      <w:tblGrid>
        <w:gridCol w:w="4252"/>
        <w:gridCol w:w="4252"/>
      </w:tblGrid>
      <w:tr w:rsidR="00812C80" w14:paraId="0E327A96" w14:textId="77777777">
        <w:trPr>
          <w:cantSplit/>
        </w:trPr>
        <w:tc>
          <w:tcPr>
            <w:tcW w:w="50" w:type="pct"/>
            <w:vAlign w:val="bottom"/>
          </w:tcPr>
          <w:p w:rsidR="00812C80" w:rsidRDefault="00B77624" w14:paraId="598552ED" w14:textId="77777777">
            <w:pPr>
              <w:pStyle w:val="Underskrifter"/>
            </w:pPr>
            <w:r>
              <w:t>Joakim Järrebring (S)</w:t>
            </w:r>
          </w:p>
        </w:tc>
        <w:tc>
          <w:tcPr>
            <w:tcW w:w="50" w:type="pct"/>
            <w:vAlign w:val="bottom"/>
          </w:tcPr>
          <w:p w:rsidR="00812C80" w:rsidRDefault="00B77624" w14:paraId="6ACB240A" w14:textId="77777777">
            <w:pPr>
              <w:pStyle w:val="Underskrifter"/>
            </w:pPr>
            <w:r>
              <w:t>Kenneth G Forslund (S)</w:t>
            </w:r>
          </w:p>
        </w:tc>
      </w:tr>
    </w:tbl>
    <w:p w:rsidR="00977882" w:rsidRDefault="00977882" w14:paraId="63F7C8DE" w14:textId="77777777"/>
    <w:sectPr w:rsidR="009778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7C8E0" w14:textId="77777777" w:rsidR="000E293C" w:rsidRDefault="000E293C" w:rsidP="000C1CAD">
      <w:pPr>
        <w:spacing w:line="240" w:lineRule="auto"/>
      </w:pPr>
      <w:r>
        <w:separator/>
      </w:r>
    </w:p>
  </w:endnote>
  <w:endnote w:type="continuationSeparator" w:id="0">
    <w:p w14:paraId="63F7C8E1" w14:textId="77777777" w:rsidR="000E293C" w:rsidRDefault="000E29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C8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C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C8EF" w14:textId="77777777" w:rsidR="00262EA3" w:rsidRPr="009C7BED" w:rsidRDefault="00262EA3" w:rsidP="009C7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7C8DE" w14:textId="77777777" w:rsidR="000E293C" w:rsidRDefault="000E293C" w:rsidP="000C1CAD">
      <w:pPr>
        <w:spacing w:line="240" w:lineRule="auto"/>
      </w:pPr>
      <w:r>
        <w:separator/>
      </w:r>
    </w:p>
  </w:footnote>
  <w:footnote w:type="continuationSeparator" w:id="0">
    <w:p w14:paraId="63F7C8DF" w14:textId="77777777" w:rsidR="000E293C" w:rsidRDefault="000E29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C8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F7C8F0" wp14:editId="63F7C8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7C8F4" w14:textId="77777777" w:rsidR="00262EA3" w:rsidRDefault="00815E1D" w:rsidP="008103B5">
                          <w:pPr>
                            <w:jc w:val="right"/>
                          </w:pPr>
                          <w:sdt>
                            <w:sdtPr>
                              <w:alias w:val="CC_Noformat_Partikod"/>
                              <w:tag w:val="CC_Noformat_Partikod"/>
                              <w:id w:val="-53464382"/>
                              <w:placeholder>
                                <w:docPart w:val="0D73DF361E51443789226F09AA59BC79"/>
                              </w:placeholder>
                              <w:text/>
                            </w:sdtPr>
                            <w:sdtEndPr/>
                            <w:sdtContent>
                              <w:r w:rsidR="000E293C">
                                <w:t>S</w:t>
                              </w:r>
                            </w:sdtContent>
                          </w:sdt>
                          <w:sdt>
                            <w:sdtPr>
                              <w:alias w:val="CC_Noformat_Partinummer"/>
                              <w:tag w:val="CC_Noformat_Partinummer"/>
                              <w:id w:val="-1709555926"/>
                              <w:placeholder>
                                <w:docPart w:val="493B352D1F554107BA4C4FF64754434A"/>
                              </w:placeholder>
                              <w:text/>
                            </w:sdtPr>
                            <w:sdtEndPr/>
                            <w:sdtContent>
                              <w:r w:rsidR="000E293C">
                                <w:t>1423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F7C8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7C8F4" w14:textId="77777777" w:rsidR="00262EA3" w:rsidRDefault="00815E1D" w:rsidP="008103B5">
                    <w:pPr>
                      <w:jc w:val="right"/>
                    </w:pPr>
                    <w:sdt>
                      <w:sdtPr>
                        <w:alias w:val="CC_Noformat_Partikod"/>
                        <w:tag w:val="CC_Noformat_Partikod"/>
                        <w:id w:val="-53464382"/>
                        <w:placeholder>
                          <w:docPart w:val="0D73DF361E51443789226F09AA59BC79"/>
                        </w:placeholder>
                        <w:text/>
                      </w:sdtPr>
                      <w:sdtEndPr/>
                      <w:sdtContent>
                        <w:r w:rsidR="000E293C">
                          <w:t>S</w:t>
                        </w:r>
                      </w:sdtContent>
                    </w:sdt>
                    <w:sdt>
                      <w:sdtPr>
                        <w:alias w:val="CC_Noformat_Partinummer"/>
                        <w:tag w:val="CC_Noformat_Partinummer"/>
                        <w:id w:val="-1709555926"/>
                        <w:placeholder>
                          <w:docPart w:val="493B352D1F554107BA4C4FF64754434A"/>
                        </w:placeholder>
                        <w:text/>
                      </w:sdtPr>
                      <w:sdtEndPr/>
                      <w:sdtContent>
                        <w:r w:rsidR="000E293C">
                          <w:t>1423</w:t>
                        </w:r>
                      </w:sdtContent>
                    </w:sdt>
                  </w:p>
                </w:txbxContent>
              </v:textbox>
              <w10:wrap anchorx="page"/>
            </v:shape>
          </w:pict>
        </mc:Fallback>
      </mc:AlternateContent>
    </w:r>
  </w:p>
  <w:p w14:paraId="63F7C8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C8E4" w14:textId="77777777" w:rsidR="00262EA3" w:rsidRDefault="00262EA3" w:rsidP="008563AC">
    <w:pPr>
      <w:jc w:val="right"/>
    </w:pPr>
  </w:p>
  <w:p w14:paraId="63F7C8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C8E8" w14:textId="77777777" w:rsidR="00262EA3" w:rsidRDefault="00815E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F7C8F2" wp14:editId="63F7C8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F7C8E9" w14:textId="77777777" w:rsidR="00262EA3" w:rsidRDefault="00815E1D" w:rsidP="00A314CF">
    <w:pPr>
      <w:pStyle w:val="FSHNormal"/>
      <w:spacing w:before="40"/>
    </w:pPr>
    <w:sdt>
      <w:sdtPr>
        <w:alias w:val="CC_Noformat_Motionstyp"/>
        <w:tag w:val="CC_Noformat_Motionstyp"/>
        <w:id w:val="1162973129"/>
        <w:lock w:val="sdtContentLocked"/>
        <w15:appearance w15:val="hidden"/>
        <w:text/>
      </w:sdtPr>
      <w:sdtEndPr/>
      <w:sdtContent>
        <w:r w:rsidR="00ED6810">
          <w:t>Enskild motion</w:t>
        </w:r>
      </w:sdtContent>
    </w:sdt>
    <w:r w:rsidR="00821B36">
      <w:t xml:space="preserve"> </w:t>
    </w:r>
    <w:sdt>
      <w:sdtPr>
        <w:alias w:val="CC_Noformat_Partikod"/>
        <w:tag w:val="CC_Noformat_Partikod"/>
        <w:id w:val="1471015553"/>
        <w:text/>
      </w:sdtPr>
      <w:sdtEndPr/>
      <w:sdtContent>
        <w:r w:rsidR="000E293C">
          <w:t>S</w:t>
        </w:r>
      </w:sdtContent>
    </w:sdt>
    <w:sdt>
      <w:sdtPr>
        <w:alias w:val="CC_Noformat_Partinummer"/>
        <w:tag w:val="CC_Noformat_Partinummer"/>
        <w:id w:val="-2014525982"/>
        <w:text/>
      </w:sdtPr>
      <w:sdtEndPr/>
      <w:sdtContent>
        <w:r w:rsidR="000E293C">
          <w:t>1423</w:t>
        </w:r>
      </w:sdtContent>
    </w:sdt>
  </w:p>
  <w:p w14:paraId="63F7C8EA" w14:textId="77777777" w:rsidR="00262EA3" w:rsidRPr="008227B3" w:rsidRDefault="00815E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F7C8EB" w14:textId="77777777" w:rsidR="00262EA3" w:rsidRPr="008227B3" w:rsidRDefault="00815E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68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6810">
          <w:t>:1235</w:t>
        </w:r>
      </w:sdtContent>
    </w:sdt>
  </w:p>
  <w:p w14:paraId="63F7C8EC" w14:textId="77777777" w:rsidR="00262EA3" w:rsidRDefault="00815E1D" w:rsidP="00E03A3D">
    <w:pPr>
      <w:pStyle w:val="Motionr"/>
    </w:pPr>
    <w:sdt>
      <w:sdtPr>
        <w:alias w:val="CC_Noformat_Avtext"/>
        <w:tag w:val="CC_Noformat_Avtext"/>
        <w:id w:val="-2020768203"/>
        <w:lock w:val="sdtContentLocked"/>
        <w15:appearance w15:val="hidden"/>
        <w:text/>
      </w:sdtPr>
      <w:sdtEndPr/>
      <w:sdtContent>
        <w:r w:rsidR="00ED6810">
          <w:t>av Joakim Järrebring och Kenneth G Forslund (båda S)</w:t>
        </w:r>
      </w:sdtContent>
    </w:sdt>
  </w:p>
  <w:sdt>
    <w:sdtPr>
      <w:alias w:val="CC_Noformat_Rubtext"/>
      <w:tag w:val="CC_Noformat_Rubtext"/>
      <w:id w:val="-218060500"/>
      <w:lock w:val="sdtLocked"/>
      <w:text/>
    </w:sdtPr>
    <w:sdtEndPr/>
    <w:sdtContent>
      <w:p w14:paraId="63F7C8ED" w14:textId="77777777" w:rsidR="00262EA3" w:rsidRDefault="000E293C" w:rsidP="00283E0F">
        <w:pPr>
          <w:pStyle w:val="FSHRub2"/>
        </w:pPr>
        <w:r>
          <w:t>Likvärdig skola</w:t>
        </w:r>
      </w:p>
    </w:sdtContent>
  </w:sdt>
  <w:sdt>
    <w:sdtPr>
      <w:alias w:val="CC_Boilerplate_3"/>
      <w:tag w:val="CC_Boilerplate_3"/>
      <w:id w:val="1606463544"/>
      <w:lock w:val="sdtContentLocked"/>
      <w15:appearance w15:val="hidden"/>
      <w:text w:multiLine="1"/>
    </w:sdtPr>
    <w:sdtEndPr/>
    <w:sdtContent>
      <w:p w14:paraId="63F7C8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29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3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55"/>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80"/>
    <w:rsid w:val="00812E41"/>
    <w:rsid w:val="00812EF3"/>
    <w:rsid w:val="0081418C"/>
    <w:rsid w:val="00814412"/>
    <w:rsid w:val="0081552A"/>
    <w:rsid w:val="00815E1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82"/>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BE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24"/>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000"/>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E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810"/>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1B1"/>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7C8CF"/>
  <w15:chartTrackingRefBased/>
  <w15:docId w15:val="{086420AD-57BA-4E36-BE55-1A991E92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742373">
      <w:bodyDiv w:val="1"/>
      <w:marLeft w:val="0"/>
      <w:marRight w:val="0"/>
      <w:marTop w:val="0"/>
      <w:marBottom w:val="0"/>
      <w:divBdr>
        <w:top w:val="none" w:sz="0" w:space="0" w:color="auto"/>
        <w:left w:val="none" w:sz="0" w:space="0" w:color="auto"/>
        <w:bottom w:val="none" w:sz="0" w:space="0" w:color="auto"/>
        <w:right w:val="none" w:sz="0" w:space="0" w:color="auto"/>
      </w:divBdr>
      <w:divsChild>
        <w:div w:id="301233763">
          <w:marLeft w:val="0"/>
          <w:marRight w:val="0"/>
          <w:marTop w:val="0"/>
          <w:marBottom w:val="300"/>
          <w:divBdr>
            <w:top w:val="single" w:sz="6" w:space="0" w:color="DDDDDD"/>
            <w:left w:val="single" w:sz="6" w:space="0" w:color="DDDDDD"/>
            <w:bottom w:val="single" w:sz="6" w:space="0" w:color="DDDDDD"/>
            <w:right w:val="single" w:sz="6" w:space="0" w:color="DDDDDD"/>
          </w:divBdr>
          <w:divsChild>
            <w:div w:id="1059670679">
              <w:marLeft w:val="0"/>
              <w:marRight w:val="0"/>
              <w:marTop w:val="0"/>
              <w:marBottom w:val="0"/>
              <w:divBdr>
                <w:top w:val="none" w:sz="0" w:space="0" w:color="auto"/>
                <w:left w:val="none" w:sz="0" w:space="0" w:color="auto"/>
                <w:bottom w:val="none" w:sz="0" w:space="0" w:color="auto"/>
                <w:right w:val="none" w:sz="0" w:space="0" w:color="auto"/>
              </w:divBdr>
              <w:divsChild>
                <w:div w:id="227958358">
                  <w:marLeft w:val="0"/>
                  <w:marRight w:val="0"/>
                  <w:marTop w:val="0"/>
                  <w:marBottom w:val="225"/>
                  <w:divBdr>
                    <w:top w:val="none" w:sz="0" w:space="0" w:color="auto"/>
                    <w:left w:val="none" w:sz="0" w:space="0" w:color="auto"/>
                    <w:bottom w:val="none" w:sz="0" w:space="0" w:color="auto"/>
                    <w:right w:val="none" w:sz="0" w:space="0" w:color="auto"/>
                  </w:divBdr>
                </w:div>
                <w:div w:id="616135727">
                  <w:marLeft w:val="0"/>
                  <w:marRight w:val="0"/>
                  <w:marTop w:val="0"/>
                  <w:marBottom w:val="225"/>
                  <w:divBdr>
                    <w:top w:val="none" w:sz="0" w:space="0" w:color="auto"/>
                    <w:left w:val="none" w:sz="0" w:space="0" w:color="auto"/>
                    <w:bottom w:val="none" w:sz="0" w:space="0" w:color="auto"/>
                    <w:right w:val="none" w:sz="0" w:space="0" w:color="auto"/>
                  </w:divBdr>
                </w:div>
                <w:div w:id="909732395">
                  <w:marLeft w:val="0"/>
                  <w:marRight w:val="0"/>
                  <w:marTop w:val="0"/>
                  <w:marBottom w:val="225"/>
                  <w:divBdr>
                    <w:top w:val="none" w:sz="0" w:space="0" w:color="auto"/>
                    <w:left w:val="none" w:sz="0" w:space="0" w:color="auto"/>
                    <w:bottom w:val="none" w:sz="0" w:space="0" w:color="auto"/>
                    <w:right w:val="none" w:sz="0" w:space="0" w:color="auto"/>
                  </w:divBdr>
                </w:div>
                <w:div w:id="449475394">
                  <w:marLeft w:val="0"/>
                  <w:marRight w:val="0"/>
                  <w:marTop w:val="0"/>
                  <w:marBottom w:val="225"/>
                  <w:divBdr>
                    <w:top w:val="none" w:sz="0" w:space="0" w:color="auto"/>
                    <w:left w:val="none" w:sz="0" w:space="0" w:color="auto"/>
                    <w:bottom w:val="none" w:sz="0" w:space="0" w:color="auto"/>
                    <w:right w:val="none" w:sz="0" w:space="0" w:color="auto"/>
                  </w:divBdr>
                </w:div>
                <w:div w:id="13187258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0E5B2365A9479CB1AB5F6F5966FF7E"/>
        <w:category>
          <w:name w:val="Allmänt"/>
          <w:gallery w:val="placeholder"/>
        </w:category>
        <w:types>
          <w:type w:val="bbPlcHdr"/>
        </w:types>
        <w:behaviors>
          <w:behavior w:val="content"/>
        </w:behaviors>
        <w:guid w:val="{BA1C9C80-BF1F-4B4D-AAD8-D23C7DC6F761}"/>
      </w:docPartPr>
      <w:docPartBody>
        <w:p w:rsidR="00201C58" w:rsidRDefault="00201C58">
          <w:pPr>
            <w:pStyle w:val="D70E5B2365A9479CB1AB5F6F5966FF7E"/>
          </w:pPr>
          <w:r w:rsidRPr="005A0A93">
            <w:rPr>
              <w:rStyle w:val="Platshllartext"/>
            </w:rPr>
            <w:t>Förslag till riksdagsbeslut</w:t>
          </w:r>
        </w:p>
      </w:docPartBody>
    </w:docPart>
    <w:docPart>
      <w:docPartPr>
        <w:name w:val="F8DF351039C7423F8BC7EFB26A7909CB"/>
        <w:category>
          <w:name w:val="Allmänt"/>
          <w:gallery w:val="placeholder"/>
        </w:category>
        <w:types>
          <w:type w:val="bbPlcHdr"/>
        </w:types>
        <w:behaviors>
          <w:behavior w:val="content"/>
        </w:behaviors>
        <w:guid w:val="{83085820-26F8-4221-B636-C42FC393D556}"/>
      </w:docPartPr>
      <w:docPartBody>
        <w:p w:rsidR="00201C58" w:rsidRDefault="00201C58">
          <w:pPr>
            <w:pStyle w:val="F8DF351039C7423F8BC7EFB26A7909CB"/>
          </w:pPr>
          <w:r w:rsidRPr="005A0A93">
            <w:rPr>
              <w:rStyle w:val="Platshllartext"/>
            </w:rPr>
            <w:t>Motivering</w:t>
          </w:r>
        </w:p>
      </w:docPartBody>
    </w:docPart>
    <w:docPart>
      <w:docPartPr>
        <w:name w:val="0D73DF361E51443789226F09AA59BC79"/>
        <w:category>
          <w:name w:val="Allmänt"/>
          <w:gallery w:val="placeholder"/>
        </w:category>
        <w:types>
          <w:type w:val="bbPlcHdr"/>
        </w:types>
        <w:behaviors>
          <w:behavior w:val="content"/>
        </w:behaviors>
        <w:guid w:val="{587C7B30-5AB9-4BC3-AFE9-8CF5FEED8B0D}"/>
      </w:docPartPr>
      <w:docPartBody>
        <w:p w:rsidR="00201C58" w:rsidRDefault="00201C58">
          <w:pPr>
            <w:pStyle w:val="0D73DF361E51443789226F09AA59BC79"/>
          </w:pPr>
          <w:r>
            <w:rPr>
              <w:rStyle w:val="Platshllartext"/>
            </w:rPr>
            <w:t xml:space="preserve"> </w:t>
          </w:r>
        </w:p>
      </w:docPartBody>
    </w:docPart>
    <w:docPart>
      <w:docPartPr>
        <w:name w:val="493B352D1F554107BA4C4FF64754434A"/>
        <w:category>
          <w:name w:val="Allmänt"/>
          <w:gallery w:val="placeholder"/>
        </w:category>
        <w:types>
          <w:type w:val="bbPlcHdr"/>
        </w:types>
        <w:behaviors>
          <w:behavior w:val="content"/>
        </w:behaviors>
        <w:guid w:val="{29C9F454-CD25-4184-B9CA-44078F6AB3A8}"/>
      </w:docPartPr>
      <w:docPartBody>
        <w:p w:rsidR="00201C58" w:rsidRDefault="00201C58">
          <w:pPr>
            <w:pStyle w:val="493B352D1F554107BA4C4FF64754434A"/>
          </w:pPr>
          <w:r>
            <w:t xml:space="preserve"> </w:t>
          </w:r>
        </w:p>
      </w:docPartBody>
    </w:docPart>
    <w:docPart>
      <w:docPartPr>
        <w:name w:val="3F20F72481FC4A2AB3DD61ABD1529D2B"/>
        <w:category>
          <w:name w:val="Allmänt"/>
          <w:gallery w:val="placeholder"/>
        </w:category>
        <w:types>
          <w:type w:val="bbPlcHdr"/>
        </w:types>
        <w:behaviors>
          <w:behavior w:val="content"/>
        </w:behaviors>
        <w:guid w:val="{2B13DE2B-BC87-476E-BA99-21F8E6A2C430}"/>
      </w:docPartPr>
      <w:docPartBody>
        <w:p w:rsidR="00F341FF" w:rsidRDefault="00F34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58"/>
    <w:rsid w:val="00201C58"/>
    <w:rsid w:val="00F34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E5B2365A9479CB1AB5F6F5966FF7E">
    <w:name w:val="D70E5B2365A9479CB1AB5F6F5966FF7E"/>
  </w:style>
  <w:style w:type="paragraph" w:customStyle="1" w:styleId="0904439A85E9404ABF42BEB63C149DCB">
    <w:name w:val="0904439A85E9404ABF42BEB63C149D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E89A3D4B924BDAACFA6B65DC6D84F5">
    <w:name w:val="74E89A3D4B924BDAACFA6B65DC6D84F5"/>
  </w:style>
  <w:style w:type="paragraph" w:customStyle="1" w:styleId="F8DF351039C7423F8BC7EFB26A7909CB">
    <w:name w:val="F8DF351039C7423F8BC7EFB26A7909CB"/>
  </w:style>
  <w:style w:type="paragraph" w:customStyle="1" w:styleId="892695897CB340908297A55355C21EB9">
    <w:name w:val="892695897CB340908297A55355C21EB9"/>
  </w:style>
  <w:style w:type="paragraph" w:customStyle="1" w:styleId="3006C5AED49941CE8BB0C682615559D5">
    <w:name w:val="3006C5AED49941CE8BB0C682615559D5"/>
  </w:style>
  <w:style w:type="paragraph" w:customStyle="1" w:styleId="0D73DF361E51443789226F09AA59BC79">
    <w:name w:val="0D73DF361E51443789226F09AA59BC79"/>
  </w:style>
  <w:style w:type="paragraph" w:customStyle="1" w:styleId="493B352D1F554107BA4C4FF64754434A">
    <w:name w:val="493B352D1F554107BA4C4FF647544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44A35-24AC-410C-AFD9-899DA66C8D8E}"/>
</file>

<file path=customXml/itemProps2.xml><?xml version="1.0" encoding="utf-8"?>
<ds:datastoreItem xmlns:ds="http://schemas.openxmlformats.org/officeDocument/2006/customXml" ds:itemID="{F14FFC41-2505-4079-9D2A-0244CC7F3547}"/>
</file>

<file path=customXml/itemProps3.xml><?xml version="1.0" encoding="utf-8"?>
<ds:datastoreItem xmlns:ds="http://schemas.openxmlformats.org/officeDocument/2006/customXml" ds:itemID="{D1313792-4F5F-493F-82A4-0A2D2B946185}"/>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1149</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S1423 Likvärdig skola</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