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9D2FAE03AA4CA59AA2F63EFFEFA0F4"/>
        </w:placeholder>
        <w15:appearance w15:val="hidden"/>
        <w:text/>
      </w:sdtPr>
      <w:sdtEndPr/>
      <w:sdtContent>
        <w:p w:rsidRPr="009B062B" w:rsidR="00AF30DD" w:rsidP="009B062B" w:rsidRDefault="00AF30DD" w14:paraId="71F64FF4" w14:textId="77777777">
          <w:pPr>
            <w:pStyle w:val="RubrikFrslagTIllRiksdagsbeslut"/>
          </w:pPr>
          <w:r w:rsidRPr="009B062B">
            <w:t>Förslag till riksdagsbeslut</w:t>
          </w:r>
        </w:p>
      </w:sdtContent>
    </w:sdt>
    <w:sdt>
      <w:sdtPr>
        <w:alias w:val="Yrkande 1"/>
        <w:tag w:val="c7c386e8-91cd-4b1f-9358-f572d6a3c775"/>
        <w:id w:val="13352920"/>
        <w:lock w:val="sdtLocked"/>
      </w:sdtPr>
      <w:sdtEndPr/>
      <w:sdtContent>
        <w:p w:rsidR="007E5389" w:rsidRDefault="00DF1357" w14:paraId="71F64FF5"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2fd4dae7-8397-408d-b71f-8fe2d93362d9"/>
        <w:id w:val="591594639"/>
        <w:lock w:val="sdtLocked"/>
      </w:sdtPr>
      <w:sdtEndPr/>
      <w:sdtContent>
        <w:p w:rsidR="007E5389" w:rsidRDefault="00DF1357" w14:paraId="71F64FF6"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4B33CE7423944EBAAE2CA63DFE8575E"/>
        </w:placeholder>
        <w15:appearance w15:val="hidden"/>
        <w:text/>
      </w:sdtPr>
      <w:sdtEndPr/>
      <w:sdtContent>
        <w:p w:rsidRPr="009B062B" w:rsidR="006D79C9" w:rsidP="00333E95" w:rsidRDefault="006D79C9" w14:paraId="71F64FF7" w14:textId="77777777">
          <w:pPr>
            <w:pStyle w:val="Rubrik1"/>
          </w:pPr>
          <w:r>
            <w:t>Motivering</w:t>
          </w:r>
        </w:p>
      </w:sdtContent>
    </w:sdt>
    <w:p w:rsidR="00B965C6" w:rsidP="00B965C6" w:rsidRDefault="00B965C6" w14:paraId="71F64FF8" w14:textId="77777777">
      <w:pPr>
        <w:pStyle w:val="Normalutanindragellerluft"/>
      </w:pPr>
      <w:r>
        <w:t xml:space="preserve">Statistik förs över i stort sett allt politiker gör i riksdagen. Det handlar om antal motioner som läggs varje år, om hur många gånger en motion går igenom, om hur partierna röstar och om riksdagsledamöternas närvaro. Detta är en oerhört viktig del i en frisk demokrati, där medborgarna ska kunna se hur dess företrädare agerar eller sköter förtroendeuppdragen. Av den anledningen är det tråkigt att samma koll inte finns på hur det är i </w:t>
      </w:r>
      <w:r>
        <w:lastRenderedPageBreak/>
        <w:t>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Riksdagen bör tillkännage för riksdagsstyrelsen som sin mening att föra offentlig statistik även i riksdagens utskott och i EU-nämnden.</w:t>
      </w:r>
    </w:p>
    <w:p w:rsidRPr="00562C1D" w:rsidR="00652B73" w:rsidP="00562C1D" w:rsidRDefault="00B965C6" w14:paraId="71F64FFA" w14:textId="0A38583F">
      <w:bookmarkStart w:name="_GoBack" w:id="1"/>
      <w:bookmarkEnd w:id="1"/>
      <w:r w:rsidRPr="00562C1D">
        <w:t xml:space="preserve">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riksdagen tillkännage för riksdagsstyrelsen som sin mening att tydligt märka propositionerna </w:t>
      </w:r>
      <w:r w:rsidRPr="00562C1D" w:rsidR="00562C1D">
        <w:t xml:space="preserve">med </w:t>
      </w:r>
      <w:r w:rsidRPr="00562C1D">
        <w:t>vilket utskott som berörs av den aktuella propositionen samt verka för tydligare information på riksdagens hemsida om vad respektive utskott och EU-nämnden arbetar med.</w:t>
      </w:r>
    </w:p>
    <w:p w:rsidRPr="00562C1D" w:rsidR="00562C1D" w:rsidP="00562C1D" w:rsidRDefault="00562C1D" w14:paraId="2E9E1578" w14:textId="77777777"/>
    <w:sdt>
      <w:sdtPr>
        <w:rPr>
          <w:i/>
          <w:noProof/>
        </w:rPr>
        <w:alias w:val="CC_Underskrifter"/>
        <w:tag w:val="CC_Underskrifter"/>
        <w:id w:val="583496634"/>
        <w:lock w:val="sdtContentLocked"/>
        <w:placeholder>
          <w:docPart w:val="F1AA3BF4DB4440EDBEAC94AA163BF1EC"/>
        </w:placeholder>
        <w15:appearance w15:val="hidden"/>
      </w:sdtPr>
      <w:sdtEndPr>
        <w:rPr>
          <w:i w:val="0"/>
          <w:noProof w:val="0"/>
        </w:rPr>
      </w:sdtEndPr>
      <w:sdtContent>
        <w:p w:rsidR="004801AC" w:rsidP="00D25E9C" w:rsidRDefault="00562C1D" w14:paraId="71F64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65ED8" w:rsidRDefault="00C65ED8" w14:paraId="71F64FFF" w14:textId="77777777"/>
    <w:sectPr w:rsidR="00C65E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65001" w14:textId="77777777" w:rsidR="0045341A" w:rsidRDefault="0045341A" w:rsidP="000C1CAD">
      <w:pPr>
        <w:spacing w:line="240" w:lineRule="auto"/>
      </w:pPr>
      <w:r>
        <w:separator/>
      </w:r>
    </w:p>
  </w:endnote>
  <w:endnote w:type="continuationSeparator" w:id="0">
    <w:p w14:paraId="71F65002" w14:textId="77777777" w:rsidR="0045341A" w:rsidRDefault="00453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650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65008" w14:textId="1C5D9E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C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64FFF" w14:textId="77777777" w:rsidR="0045341A" w:rsidRDefault="0045341A" w:rsidP="000C1CAD">
      <w:pPr>
        <w:spacing w:line="240" w:lineRule="auto"/>
      </w:pPr>
      <w:r>
        <w:separator/>
      </w:r>
    </w:p>
  </w:footnote>
  <w:footnote w:type="continuationSeparator" w:id="0">
    <w:p w14:paraId="71F65000" w14:textId="77777777" w:rsidR="0045341A" w:rsidRDefault="004534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F65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65012" wp14:anchorId="71F65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2C1D" w14:paraId="71F65013" w14:textId="77777777">
                          <w:pPr>
                            <w:jc w:val="right"/>
                          </w:pPr>
                          <w:sdt>
                            <w:sdtPr>
                              <w:alias w:val="CC_Noformat_Partikod"/>
                              <w:tag w:val="CC_Noformat_Partikod"/>
                              <w:id w:val="-53464382"/>
                              <w:placeholder>
                                <w:docPart w:val="D1F6979FF1F94425970722EB2F95776A"/>
                              </w:placeholder>
                              <w:text/>
                            </w:sdtPr>
                            <w:sdtEndPr/>
                            <w:sdtContent>
                              <w:r w:rsidR="00B965C6">
                                <w:t>SD</w:t>
                              </w:r>
                            </w:sdtContent>
                          </w:sdt>
                          <w:sdt>
                            <w:sdtPr>
                              <w:alias w:val="CC_Noformat_Partinummer"/>
                              <w:tag w:val="CC_Noformat_Partinummer"/>
                              <w:id w:val="-1709555926"/>
                              <w:placeholder>
                                <w:docPart w:val="AD03C7613F4A4B6ABDBE315EE58C2E28"/>
                              </w:placeholder>
                              <w:text/>
                            </w:sdtPr>
                            <w:sdtEndPr/>
                            <w:sdtContent>
                              <w:r w:rsidR="0053132F">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650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2C1D" w14:paraId="71F65013" w14:textId="77777777">
                    <w:pPr>
                      <w:jc w:val="right"/>
                    </w:pPr>
                    <w:sdt>
                      <w:sdtPr>
                        <w:alias w:val="CC_Noformat_Partikod"/>
                        <w:tag w:val="CC_Noformat_Partikod"/>
                        <w:id w:val="-53464382"/>
                        <w:placeholder>
                          <w:docPart w:val="D1F6979FF1F94425970722EB2F95776A"/>
                        </w:placeholder>
                        <w:text/>
                      </w:sdtPr>
                      <w:sdtEndPr/>
                      <w:sdtContent>
                        <w:r w:rsidR="00B965C6">
                          <w:t>SD</w:t>
                        </w:r>
                      </w:sdtContent>
                    </w:sdt>
                    <w:sdt>
                      <w:sdtPr>
                        <w:alias w:val="CC_Noformat_Partinummer"/>
                        <w:tag w:val="CC_Noformat_Partinummer"/>
                        <w:id w:val="-1709555926"/>
                        <w:placeholder>
                          <w:docPart w:val="AD03C7613F4A4B6ABDBE315EE58C2E28"/>
                        </w:placeholder>
                        <w:text/>
                      </w:sdtPr>
                      <w:sdtEndPr/>
                      <w:sdtContent>
                        <w:r w:rsidR="0053132F">
                          <w:t>271</w:t>
                        </w:r>
                      </w:sdtContent>
                    </w:sdt>
                  </w:p>
                </w:txbxContent>
              </v:textbox>
              <w10:wrap anchorx="page"/>
            </v:shape>
          </w:pict>
        </mc:Fallback>
      </mc:AlternateContent>
    </w:r>
  </w:p>
  <w:p w:rsidRPr="00293C4F" w:rsidR="004F35FE" w:rsidP="00776B74" w:rsidRDefault="004F35FE" w14:paraId="71F65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2C1D" w14:paraId="71F65005" w14:textId="77777777">
    <w:pPr>
      <w:jc w:val="right"/>
    </w:pPr>
    <w:sdt>
      <w:sdtPr>
        <w:alias w:val="CC_Noformat_Partikod"/>
        <w:tag w:val="CC_Noformat_Partikod"/>
        <w:id w:val="559911109"/>
        <w:placeholder>
          <w:docPart w:val="AD03C7613F4A4B6ABDBE315EE58C2E28"/>
        </w:placeholder>
        <w:text/>
      </w:sdtPr>
      <w:sdtEndPr/>
      <w:sdtContent>
        <w:r w:rsidR="00B965C6">
          <w:t>SD</w:t>
        </w:r>
      </w:sdtContent>
    </w:sdt>
    <w:sdt>
      <w:sdtPr>
        <w:alias w:val="CC_Noformat_Partinummer"/>
        <w:tag w:val="CC_Noformat_Partinummer"/>
        <w:id w:val="1197820850"/>
        <w:text/>
      </w:sdtPr>
      <w:sdtEndPr/>
      <w:sdtContent>
        <w:r w:rsidR="0053132F">
          <w:t>271</w:t>
        </w:r>
      </w:sdtContent>
    </w:sdt>
  </w:p>
  <w:p w:rsidR="004F35FE" w:rsidP="00776B74" w:rsidRDefault="004F35FE" w14:paraId="71F650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2C1D" w14:paraId="71F65009" w14:textId="77777777">
    <w:pPr>
      <w:jc w:val="right"/>
    </w:pPr>
    <w:sdt>
      <w:sdtPr>
        <w:alias w:val="CC_Noformat_Partikod"/>
        <w:tag w:val="CC_Noformat_Partikod"/>
        <w:id w:val="1471015553"/>
        <w:text/>
      </w:sdtPr>
      <w:sdtEndPr/>
      <w:sdtContent>
        <w:r w:rsidR="00B965C6">
          <w:t>SD</w:t>
        </w:r>
      </w:sdtContent>
    </w:sdt>
    <w:sdt>
      <w:sdtPr>
        <w:alias w:val="CC_Noformat_Partinummer"/>
        <w:tag w:val="CC_Noformat_Partinummer"/>
        <w:id w:val="-2014525982"/>
        <w:text/>
      </w:sdtPr>
      <w:sdtEndPr/>
      <w:sdtContent>
        <w:r w:rsidR="0053132F">
          <w:t>271</w:t>
        </w:r>
      </w:sdtContent>
    </w:sdt>
  </w:p>
  <w:p w:rsidR="004F35FE" w:rsidP="00A314CF" w:rsidRDefault="00562C1D" w14:paraId="71F65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2C1D" w14:paraId="71F650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2C1D" w14:paraId="71F65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:2092</w:t>
        </w:r>
      </w:sdtContent>
    </w:sdt>
  </w:p>
  <w:p w:rsidR="004F35FE" w:rsidP="00E03A3D" w:rsidRDefault="00562C1D" w14:paraId="71F6500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965C6" w14:paraId="71F6500E" w14:textId="77777777">
        <w:pPr>
          <w:pStyle w:val="FSHRub2"/>
        </w:pPr>
        <w:r>
          <w:t>Ökad transparens inom utskott och departement</w:t>
        </w:r>
      </w:p>
    </w:sdtContent>
  </w:sdt>
  <w:sdt>
    <w:sdtPr>
      <w:alias w:val="CC_Boilerplate_3"/>
      <w:tag w:val="CC_Boilerplate_3"/>
      <w:id w:val="1606463544"/>
      <w:lock w:val="sdtContentLocked"/>
      <w15:appearance w15:val="hidden"/>
      <w:text w:multiLine="1"/>
    </w:sdtPr>
    <w:sdtEndPr/>
    <w:sdtContent>
      <w:p w:rsidR="004F35FE" w:rsidP="00283E0F" w:rsidRDefault="004F35FE" w14:paraId="71F650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5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06F"/>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41A"/>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32F"/>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1D"/>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90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389"/>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2C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D4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5C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ED8"/>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E9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357"/>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C0E"/>
    <w:rsid w:val="00F46284"/>
    <w:rsid w:val="00F46C6E"/>
    <w:rsid w:val="00F506CD"/>
    <w:rsid w:val="00F5224A"/>
    <w:rsid w:val="00F55F38"/>
    <w:rsid w:val="00F55FA4"/>
    <w:rsid w:val="00F5648F"/>
    <w:rsid w:val="00F60262"/>
    <w:rsid w:val="00F603F0"/>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F64FF3"/>
  <w15:chartTrackingRefBased/>
  <w15:docId w15:val="{58EFB0EC-5BE9-4D87-90DE-B7BFD9BE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708097">
      <w:bodyDiv w:val="1"/>
      <w:marLeft w:val="0"/>
      <w:marRight w:val="0"/>
      <w:marTop w:val="0"/>
      <w:marBottom w:val="0"/>
      <w:divBdr>
        <w:top w:val="none" w:sz="0" w:space="0" w:color="auto"/>
        <w:left w:val="none" w:sz="0" w:space="0" w:color="auto"/>
        <w:bottom w:val="none" w:sz="0" w:space="0" w:color="auto"/>
        <w:right w:val="none" w:sz="0" w:space="0" w:color="auto"/>
      </w:divBdr>
    </w:div>
    <w:div w:id="200056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9D2FAE03AA4CA59AA2F63EFFEFA0F4"/>
        <w:category>
          <w:name w:val="Allmänt"/>
          <w:gallery w:val="placeholder"/>
        </w:category>
        <w:types>
          <w:type w:val="bbPlcHdr"/>
        </w:types>
        <w:behaviors>
          <w:behavior w:val="content"/>
        </w:behaviors>
        <w:guid w:val="{F5A6753C-DEAB-4F5B-85D8-F610082B9943}"/>
      </w:docPartPr>
      <w:docPartBody>
        <w:p w:rsidR="004B7B48" w:rsidRDefault="00D40394">
          <w:pPr>
            <w:pStyle w:val="0F9D2FAE03AA4CA59AA2F63EFFEFA0F4"/>
          </w:pPr>
          <w:r w:rsidRPr="005A0A93">
            <w:rPr>
              <w:rStyle w:val="Platshllartext"/>
            </w:rPr>
            <w:t>Förslag till riksdagsbeslut</w:t>
          </w:r>
        </w:p>
      </w:docPartBody>
    </w:docPart>
    <w:docPart>
      <w:docPartPr>
        <w:name w:val="E4B33CE7423944EBAAE2CA63DFE8575E"/>
        <w:category>
          <w:name w:val="Allmänt"/>
          <w:gallery w:val="placeholder"/>
        </w:category>
        <w:types>
          <w:type w:val="bbPlcHdr"/>
        </w:types>
        <w:behaviors>
          <w:behavior w:val="content"/>
        </w:behaviors>
        <w:guid w:val="{532DE154-F79B-433A-BA2F-B98BD8EE4F85}"/>
      </w:docPartPr>
      <w:docPartBody>
        <w:p w:rsidR="004B7B48" w:rsidRDefault="00D40394">
          <w:pPr>
            <w:pStyle w:val="E4B33CE7423944EBAAE2CA63DFE8575E"/>
          </w:pPr>
          <w:r w:rsidRPr="005A0A93">
            <w:rPr>
              <w:rStyle w:val="Platshllartext"/>
            </w:rPr>
            <w:t>Motivering</w:t>
          </w:r>
        </w:p>
      </w:docPartBody>
    </w:docPart>
    <w:docPart>
      <w:docPartPr>
        <w:name w:val="D1F6979FF1F94425970722EB2F95776A"/>
        <w:category>
          <w:name w:val="Allmänt"/>
          <w:gallery w:val="placeholder"/>
        </w:category>
        <w:types>
          <w:type w:val="bbPlcHdr"/>
        </w:types>
        <w:behaviors>
          <w:behavior w:val="content"/>
        </w:behaviors>
        <w:guid w:val="{AC2BD46E-484F-4248-95F8-4EB32D8C7AB8}"/>
      </w:docPartPr>
      <w:docPartBody>
        <w:p w:rsidR="004B7B48" w:rsidRDefault="00D40394">
          <w:pPr>
            <w:pStyle w:val="D1F6979FF1F94425970722EB2F95776A"/>
          </w:pPr>
          <w:r>
            <w:rPr>
              <w:rStyle w:val="Platshllartext"/>
            </w:rPr>
            <w:t xml:space="preserve"> </w:t>
          </w:r>
        </w:p>
      </w:docPartBody>
    </w:docPart>
    <w:docPart>
      <w:docPartPr>
        <w:name w:val="AD03C7613F4A4B6ABDBE315EE58C2E28"/>
        <w:category>
          <w:name w:val="Allmänt"/>
          <w:gallery w:val="placeholder"/>
        </w:category>
        <w:types>
          <w:type w:val="bbPlcHdr"/>
        </w:types>
        <w:behaviors>
          <w:behavior w:val="content"/>
        </w:behaviors>
        <w:guid w:val="{829B6659-7FB7-4D2F-A4E5-D44470F7F2D6}"/>
      </w:docPartPr>
      <w:docPartBody>
        <w:p w:rsidR="004B7B48" w:rsidRDefault="00D40394">
          <w:pPr>
            <w:pStyle w:val="AD03C7613F4A4B6ABDBE315EE58C2E28"/>
          </w:pPr>
          <w:r>
            <w:t xml:space="preserve"> </w:t>
          </w:r>
        </w:p>
      </w:docPartBody>
    </w:docPart>
    <w:docPart>
      <w:docPartPr>
        <w:name w:val="F1AA3BF4DB4440EDBEAC94AA163BF1EC"/>
        <w:category>
          <w:name w:val="Allmänt"/>
          <w:gallery w:val="placeholder"/>
        </w:category>
        <w:types>
          <w:type w:val="bbPlcHdr"/>
        </w:types>
        <w:behaviors>
          <w:behavior w:val="content"/>
        </w:behaviors>
        <w:guid w:val="{AA7C9A47-A9DF-4BC3-A66E-F3F51D7DB1A5}"/>
      </w:docPartPr>
      <w:docPartBody>
        <w:p w:rsidR="00000000" w:rsidRDefault="009C1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394"/>
    <w:rsid w:val="004B7B48"/>
    <w:rsid w:val="00D40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D2FAE03AA4CA59AA2F63EFFEFA0F4">
    <w:name w:val="0F9D2FAE03AA4CA59AA2F63EFFEFA0F4"/>
  </w:style>
  <w:style w:type="paragraph" w:customStyle="1" w:styleId="808BD11630E3473693159B87C95848B6">
    <w:name w:val="808BD11630E3473693159B87C95848B6"/>
  </w:style>
  <w:style w:type="paragraph" w:customStyle="1" w:styleId="19BFA222AD0B466A9830A7D2D44694AE">
    <w:name w:val="19BFA222AD0B466A9830A7D2D44694AE"/>
  </w:style>
  <w:style w:type="paragraph" w:customStyle="1" w:styleId="E4B33CE7423944EBAAE2CA63DFE8575E">
    <w:name w:val="E4B33CE7423944EBAAE2CA63DFE8575E"/>
  </w:style>
  <w:style w:type="paragraph" w:customStyle="1" w:styleId="AAC1A5A059FE4E189CE2DFD7EB504058">
    <w:name w:val="AAC1A5A059FE4E189CE2DFD7EB504058"/>
  </w:style>
  <w:style w:type="paragraph" w:customStyle="1" w:styleId="D1F6979FF1F94425970722EB2F95776A">
    <w:name w:val="D1F6979FF1F94425970722EB2F95776A"/>
  </w:style>
  <w:style w:type="paragraph" w:customStyle="1" w:styleId="AD03C7613F4A4B6ABDBE315EE58C2E28">
    <w:name w:val="AD03C7613F4A4B6ABDBE315EE58C2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6AAB1-7B6A-4E8E-93F4-28682C4EFE3D}"/>
</file>

<file path=customXml/itemProps2.xml><?xml version="1.0" encoding="utf-8"?>
<ds:datastoreItem xmlns:ds="http://schemas.openxmlformats.org/officeDocument/2006/customXml" ds:itemID="{AAD713DC-EEA9-4176-AFC6-0C85C4E0AB72}"/>
</file>

<file path=customXml/itemProps3.xml><?xml version="1.0" encoding="utf-8"?>
<ds:datastoreItem xmlns:ds="http://schemas.openxmlformats.org/officeDocument/2006/customXml" ds:itemID="{EA6C33FF-9429-411C-8B00-959959A63B2D}"/>
</file>

<file path=docProps/app.xml><?xml version="1.0" encoding="utf-8"?>
<Properties xmlns="http://schemas.openxmlformats.org/officeDocument/2006/extended-properties" xmlns:vt="http://schemas.openxmlformats.org/officeDocument/2006/docPropsVTypes">
  <Template>Normal</Template>
  <TotalTime>11</TotalTime>
  <Pages>2</Pages>
  <Words>318</Words>
  <Characters>1756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