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AD03A0F7B14D8A82057CC1C73E9F85"/>
        </w:placeholder>
        <w15:appearance w15:val="hidden"/>
        <w:text/>
      </w:sdtPr>
      <w:sdtEndPr/>
      <w:sdtContent>
        <w:p w:rsidRPr="009B062B" w:rsidR="00AF30DD" w:rsidP="009B062B" w:rsidRDefault="00AF30DD" w14:paraId="1650FE76" w14:textId="77777777">
          <w:pPr>
            <w:pStyle w:val="RubrikFrslagTIllRiksdagsbeslut"/>
          </w:pPr>
          <w:r w:rsidRPr="009B062B">
            <w:t>Förslag till riksdagsbeslut</w:t>
          </w:r>
        </w:p>
      </w:sdtContent>
    </w:sdt>
    <w:sdt>
      <w:sdtPr>
        <w:alias w:val="Yrkande 1"/>
        <w:tag w:val="1cf7c902-c3d6-44b6-9c20-750a6443b01a"/>
        <w:id w:val="912433661"/>
        <w:lock w:val="sdtLocked"/>
      </w:sdtPr>
      <w:sdtEndPr/>
      <w:sdtContent>
        <w:p w:rsidR="0040398D" w:rsidRDefault="00CE57ED" w14:paraId="3C3EB348" w14:textId="77777777">
          <w:pPr>
            <w:pStyle w:val="Frslagstext"/>
          </w:pPr>
          <w:r>
            <w:t>Riksdagen ställer sig bakom det som anförs i motionen om behovet av att inrätta en obligatorisk ämbetsmannautbildning och tillkännager detta för regeringen.</w:t>
          </w:r>
        </w:p>
      </w:sdtContent>
    </w:sdt>
    <w:sdt>
      <w:sdtPr>
        <w:alias w:val="Yrkande 2"/>
        <w:tag w:val="7b5a72b0-3167-429a-ac00-70e18b5e3d32"/>
        <w:id w:val="-1094861941"/>
        <w:lock w:val="sdtLocked"/>
      </w:sdtPr>
      <w:sdtEndPr/>
      <w:sdtContent>
        <w:p w:rsidR="0040398D" w:rsidRDefault="00CE57ED" w14:paraId="4C70B6C2" w14:textId="77777777">
          <w:pPr>
            <w:pStyle w:val="Frslagstext"/>
          </w:pPr>
          <w:r>
            <w:t>Riksdagen ställer sig bakom det som anförs i motionen om att åter inrätta tjänstemannaansvaret för ämbetsmän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01AF7385944483ADE2F7954E4C45E7"/>
        </w:placeholder>
        <w15:appearance w15:val="hidden"/>
        <w:text/>
      </w:sdtPr>
      <w:sdtEndPr/>
      <w:sdtContent>
        <w:p w:rsidRPr="009B062B" w:rsidR="006D79C9" w:rsidP="00333E95" w:rsidRDefault="006D79C9" w14:paraId="1B201602" w14:textId="77777777">
          <w:pPr>
            <w:pStyle w:val="Rubrik1"/>
          </w:pPr>
          <w:r>
            <w:t>Motivering</w:t>
          </w:r>
        </w:p>
      </w:sdtContent>
    </w:sdt>
    <w:p w:rsidR="00E5456B" w:rsidP="00E5456B" w:rsidRDefault="00E5456B" w14:paraId="38F902EC" w14:textId="77777777">
      <w:pPr>
        <w:pStyle w:val="Normalutanindragellerluft"/>
      </w:pPr>
      <w:r>
        <w:t xml:space="preserve">Under de senaste åren har det tyvärr framgått att utnämnda myndighetsansvariga inte alltid har rätt kompetens för att hantera sitt uppdrag. Som ledande företrädare för statens myndigheter förväntas de leva upp till kraven om självständighet, rättrådighet samt det självklara i att följa lagar och förordningar. Men så är dessvärre inte alltid fallet. </w:t>
      </w:r>
    </w:p>
    <w:p w:rsidRPr="00090521" w:rsidR="00E5456B" w:rsidP="00090521" w:rsidRDefault="00E5456B" w14:paraId="43F1FA6A" w14:textId="77777777">
      <w:r w:rsidRPr="00090521">
        <w:t xml:space="preserve">Det är också märkligt att generaldirektörer och landshövdingar utses utan att de erbjuds relevant utbildning för tjänsten/förtroendeuppdraget ifråga. En sådan utbildning finns i många andra länder och borde införas även i Sverige. </w:t>
      </w:r>
    </w:p>
    <w:p w:rsidR="00E5456B" w:rsidP="00E5456B" w:rsidRDefault="00E5456B" w14:paraId="352096D1" w14:textId="77777777">
      <w:r>
        <w:t xml:space="preserve">Likaså är det viktigt att återinföra tjänstemannaansvaret. För att upprätthålla allmänhetens förtroende gentemot myndigheter är det viktigt att tjänstemännen får ta det fulla ansvaret för sina fattade beslut och de eventuella tjänstefel som de begår i samband med myndighetsutövning. </w:t>
      </w:r>
    </w:p>
    <w:p w:rsidR="00E5456B" w:rsidP="00E5456B" w:rsidRDefault="00E5456B" w14:paraId="3E468F64" w14:textId="0F9F50F1">
      <w:r>
        <w:t xml:space="preserve">Myndigheters beslut har stor påverkan på enskildas situation. Det är därför viktigt att tjänstefel som begås ska vara en fråga för rättsväsendet att hantera i mycket fler fall än vad som gäller idag. </w:t>
      </w:r>
    </w:p>
    <w:p w:rsidR="00652B73" w:rsidP="00E5456B" w:rsidRDefault="00E5456B" w14:paraId="33F7C366" w14:textId="2F6F1BB6">
      <w:r>
        <w:t>Med hänvisning till ovan anser u</w:t>
      </w:r>
      <w:r w:rsidR="00435F65">
        <w:t>ndertecknad att regeringen bör överväga att inrätta</w:t>
      </w:r>
      <w:r>
        <w:t xml:space="preserve"> en obligatorisk ämbetsmannautbildning för bland annat generaldirektörer och landshövdingar samt att tjänstemannaansvaret ska återinföras. Detta måtte </w:t>
      </w:r>
      <w:r w:rsidR="00090521">
        <w:t>r</w:t>
      </w:r>
      <w:r>
        <w:t xml:space="preserve">iksdagen ge regeringen tillkänna. </w:t>
      </w:r>
    </w:p>
    <w:p w:rsidR="00E5456B" w:rsidP="00E5456B" w:rsidRDefault="00E5456B" w14:paraId="430FF240" w14:textId="77777777"/>
    <w:sdt>
      <w:sdtPr>
        <w:rPr>
          <w:i/>
          <w:noProof/>
        </w:rPr>
        <w:alias w:val="CC_Underskrifter"/>
        <w:tag w:val="CC_Underskrifter"/>
        <w:id w:val="583496634"/>
        <w:lock w:val="sdtContentLocked"/>
        <w:placeholder>
          <w:docPart w:val="4F45942A69DA4E7D95631E828A08D101"/>
        </w:placeholder>
        <w15:appearance w15:val="hidden"/>
      </w:sdtPr>
      <w:sdtEndPr>
        <w:rPr>
          <w:i w:val="0"/>
          <w:noProof w:val="0"/>
        </w:rPr>
      </w:sdtEndPr>
      <w:sdtContent>
        <w:p w:rsidR="004801AC" w:rsidP="007C0A0B" w:rsidRDefault="00090521" w14:paraId="55CD65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D7AE9" w:rsidRDefault="000D7AE9" w14:paraId="5491D18D" w14:textId="77777777">
      <w:bookmarkStart w:name="_GoBack" w:id="1"/>
      <w:bookmarkEnd w:id="1"/>
    </w:p>
    <w:sectPr w:rsidR="000D7A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B84B" w14:textId="77777777" w:rsidR="00E5456B" w:rsidRDefault="00E5456B" w:rsidP="000C1CAD">
      <w:pPr>
        <w:spacing w:line="240" w:lineRule="auto"/>
      </w:pPr>
      <w:r>
        <w:separator/>
      </w:r>
    </w:p>
  </w:endnote>
  <w:endnote w:type="continuationSeparator" w:id="0">
    <w:p w14:paraId="54A06CFC" w14:textId="77777777" w:rsidR="00E5456B" w:rsidRDefault="00E54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BA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BF8C" w14:textId="1BDD2B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05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733D5" w14:textId="77777777" w:rsidR="00E5456B" w:rsidRDefault="00E5456B" w:rsidP="000C1CAD">
      <w:pPr>
        <w:spacing w:line="240" w:lineRule="auto"/>
      </w:pPr>
      <w:r>
        <w:separator/>
      </w:r>
    </w:p>
  </w:footnote>
  <w:footnote w:type="continuationSeparator" w:id="0">
    <w:p w14:paraId="1CE4CC04" w14:textId="77777777" w:rsidR="00E5456B" w:rsidRDefault="00E545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745A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34EA7" wp14:anchorId="6C60C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0521" w14:paraId="665D395A" w14:textId="77777777">
                          <w:pPr>
                            <w:jc w:val="right"/>
                          </w:pPr>
                          <w:sdt>
                            <w:sdtPr>
                              <w:alias w:val="CC_Noformat_Partikod"/>
                              <w:tag w:val="CC_Noformat_Partikod"/>
                              <w:id w:val="-53464382"/>
                              <w:placeholder>
                                <w:docPart w:val="0FD017919A86405FA4C7CDD59A99F1CA"/>
                              </w:placeholder>
                              <w:text/>
                            </w:sdtPr>
                            <w:sdtEndPr/>
                            <w:sdtContent>
                              <w:r w:rsidR="00E5456B">
                                <w:t>M</w:t>
                              </w:r>
                            </w:sdtContent>
                          </w:sdt>
                          <w:sdt>
                            <w:sdtPr>
                              <w:alias w:val="CC_Noformat_Partinummer"/>
                              <w:tag w:val="CC_Noformat_Partinummer"/>
                              <w:id w:val="-1709555926"/>
                              <w:placeholder>
                                <w:docPart w:val="218D035D8FF643A19FC22FA3757330B4"/>
                              </w:placeholder>
                              <w:text/>
                            </w:sdtPr>
                            <w:sdtEndPr/>
                            <w:sdtContent>
                              <w:r w:rsidR="00E5456B">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0C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0521" w14:paraId="665D395A" w14:textId="77777777">
                    <w:pPr>
                      <w:jc w:val="right"/>
                    </w:pPr>
                    <w:sdt>
                      <w:sdtPr>
                        <w:alias w:val="CC_Noformat_Partikod"/>
                        <w:tag w:val="CC_Noformat_Partikod"/>
                        <w:id w:val="-53464382"/>
                        <w:placeholder>
                          <w:docPart w:val="0FD017919A86405FA4C7CDD59A99F1CA"/>
                        </w:placeholder>
                        <w:text/>
                      </w:sdtPr>
                      <w:sdtEndPr/>
                      <w:sdtContent>
                        <w:r w:rsidR="00E5456B">
                          <w:t>M</w:t>
                        </w:r>
                      </w:sdtContent>
                    </w:sdt>
                    <w:sdt>
                      <w:sdtPr>
                        <w:alias w:val="CC_Noformat_Partinummer"/>
                        <w:tag w:val="CC_Noformat_Partinummer"/>
                        <w:id w:val="-1709555926"/>
                        <w:placeholder>
                          <w:docPart w:val="218D035D8FF643A19FC22FA3757330B4"/>
                        </w:placeholder>
                        <w:text/>
                      </w:sdtPr>
                      <w:sdtEndPr/>
                      <w:sdtContent>
                        <w:r w:rsidR="00E5456B">
                          <w:t>1676</w:t>
                        </w:r>
                      </w:sdtContent>
                    </w:sdt>
                  </w:p>
                </w:txbxContent>
              </v:textbox>
              <w10:wrap anchorx="page"/>
            </v:shape>
          </w:pict>
        </mc:Fallback>
      </mc:AlternateContent>
    </w:r>
  </w:p>
  <w:p w:rsidRPr="00293C4F" w:rsidR="004F35FE" w:rsidP="00776B74" w:rsidRDefault="004F35FE" w14:paraId="22C085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0521" w14:paraId="3D8E96CF" w14:textId="77777777">
    <w:pPr>
      <w:jc w:val="right"/>
    </w:pPr>
    <w:sdt>
      <w:sdtPr>
        <w:alias w:val="CC_Noformat_Partikod"/>
        <w:tag w:val="CC_Noformat_Partikod"/>
        <w:id w:val="559911109"/>
        <w:placeholder>
          <w:docPart w:val="218D035D8FF643A19FC22FA3757330B4"/>
        </w:placeholder>
        <w:text/>
      </w:sdtPr>
      <w:sdtEndPr/>
      <w:sdtContent>
        <w:r w:rsidR="00E5456B">
          <w:t>M</w:t>
        </w:r>
      </w:sdtContent>
    </w:sdt>
    <w:sdt>
      <w:sdtPr>
        <w:alias w:val="CC_Noformat_Partinummer"/>
        <w:tag w:val="CC_Noformat_Partinummer"/>
        <w:id w:val="1197820850"/>
        <w:placeholder>
          <w:docPart w:val="DefaultPlaceholder_-1854013440"/>
        </w:placeholder>
        <w:text/>
      </w:sdtPr>
      <w:sdtEndPr/>
      <w:sdtContent>
        <w:r w:rsidR="00E5456B">
          <w:t>1676</w:t>
        </w:r>
      </w:sdtContent>
    </w:sdt>
  </w:p>
  <w:p w:rsidR="004F35FE" w:rsidP="00776B74" w:rsidRDefault="004F35FE" w14:paraId="223C52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0521" w14:paraId="7DC8797D" w14:textId="77777777">
    <w:pPr>
      <w:jc w:val="right"/>
    </w:pPr>
    <w:sdt>
      <w:sdtPr>
        <w:alias w:val="CC_Noformat_Partikod"/>
        <w:tag w:val="CC_Noformat_Partikod"/>
        <w:id w:val="1471015553"/>
        <w:text/>
      </w:sdtPr>
      <w:sdtEndPr/>
      <w:sdtContent>
        <w:r w:rsidR="00E5456B">
          <w:t>M</w:t>
        </w:r>
      </w:sdtContent>
    </w:sdt>
    <w:sdt>
      <w:sdtPr>
        <w:alias w:val="CC_Noformat_Partinummer"/>
        <w:tag w:val="CC_Noformat_Partinummer"/>
        <w:id w:val="-2014525982"/>
        <w:text/>
      </w:sdtPr>
      <w:sdtEndPr/>
      <w:sdtContent>
        <w:r w:rsidR="00E5456B">
          <w:t>1676</w:t>
        </w:r>
      </w:sdtContent>
    </w:sdt>
  </w:p>
  <w:p w:rsidR="004F35FE" w:rsidP="00A314CF" w:rsidRDefault="00090521" w14:paraId="0EE9BE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0521" w14:paraId="384E50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0521" w14:paraId="2F65E2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:3144</w:t>
        </w:r>
      </w:sdtContent>
    </w:sdt>
  </w:p>
  <w:p w:rsidR="004F35FE" w:rsidP="00E03A3D" w:rsidRDefault="00090521" w14:paraId="729C012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E5456B" w14:paraId="65E5F9C1" w14:textId="77777777">
        <w:pPr>
          <w:pStyle w:val="FSHRub2"/>
        </w:pPr>
        <w:r>
          <w:t>Ämbetsmannautbildning och tjänstemannaansvar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42AB5C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ACF"/>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C8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52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AE9"/>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86B"/>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98D"/>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F6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058"/>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A0B"/>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484"/>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7E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56B"/>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C0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C14DA"/>
  <w15:chartTrackingRefBased/>
  <w15:docId w15:val="{B0F4644F-DCBA-404C-AFCC-42104864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AD03A0F7B14D8A82057CC1C73E9F85"/>
        <w:category>
          <w:name w:val="Allmänt"/>
          <w:gallery w:val="placeholder"/>
        </w:category>
        <w:types>
          <w:type w:val="bbPlcHdr"/>
        </w:types>
        <w:behaviors>
          <w:behavior w:val="content"/>
        </w:behaviors>
        <w:guid w:val="{A076B707-F2A7-4E97-BD86-61780A23A973}"/>
      </w:docPartPr>
      <w:docPartBody>
        <w:p w:rsidR="001D1740" w:rsidRDefault="003E3938">
          <w:pPr>
            <w:pStyle w:val="F1AD03A0F7B14D8A82057CC1C73E9F85"/>
          </w:pPr>
          <w:r w:rsidRPr="005A0A93">
            <w:rPr>
              <w:rStyle w:val="Platshllartext"/>
            </w:rPr>
            <w:t>Förslag till riksdagsbeslut</w:t>
          </w:r>
        </w:p>
      </w:docPartBody>
    </w:docPart>
    <w:docPart>
      <w:docPartPr>
        <w:name w:val="A601AF7385944483ADE2F7954E4C45E7"/>
        <w:category>
          <w:name w:val="Allmänt"/>
          <w:gallery w:val="placeholder"/>
        </w:category>
        <w:types>
          <w:type w:val="bbPlcHdr"/>
        </w:types>
        <w:behaviors>
          <w:behavior w:val="content"/>
        </w:behaviors>
        <w:guid w:val="{E166966A-D89C-44CF-971F-6EB4F01D49B6}"/>
      </w:docPartPr>
      <w:docPartBody>
        <w:p w:rsidR="001D1740" w:rsidRDefault="003E3938">
          <w:pPr>
            <w:pStyle w:val="A601AF7385944483ADE2F7954E4C45E7"/>
          </w:pPr>
          <w:r w:rsidRPr="005A0A93">
            <w:rPr>
              <w:rStyle w:val="Platshllartext"/>
            </w:rPr>
            <w:t>Motivering</w:t>
          </w:r>
        </w:p>
      </w:docPartBody>
    </w:docPart>
    <w:docPart>
      <w:docPartPr>
        <w:name w:val="0FD017919A86405FA4C7CDD59A99F1CA"/>
        <w:category>
          <w:name w:val="Allmänt"/>
          <w:gallery w:val="placeholder"/>
        </w:category>
        <w:types>
          <w:type w:val="bbPlcHdr"/>
        </w:types>
        <w:behaviors>
          <w:behavior w:val="content"/>
        </w:behaviors>
        <w:guid w:val="{2EC85450-CB8C-4607-BB3C-EE5A4E1804A5}"/>
      </w:docPartPr>
      <w:docPartBody>
        <w:p w:rsidR="001D1740" w:rsidRDefault="003E3938">
          <w:pPr>
            <w:pStyle w:val="0FD017919A86405FA4C7CDD59A99F1CA"/>
          </w:pPr>
          <w:r>
            <w:rPr>
              <w:rStyle w:val="Platshllartext"/>
            </w:rPr>
            <w:t xml:space="preserve"> </w:t>
          </w:r>
        </w:p>
      </w:docPartBody>
    </w:docPart>
    <w:docPart>
      <w:docPartPr>
        <w:name w:val="218D035D8FF643A19FC22FA3757330B4"/>
        <w:category>
          <w:name w:val="Allmänt"/>
          <w:gallery w:val="placeholder"/>
        </w:category>
        <w:types>
          <w:type w:val="bbPlcHdr"/>
        </w:types>
        <w:behaviors>
          <w:behavior w:val="content"/>
        </w:behaviors>
        <w:guid w:val="{C76F68A2-3767-4041-BC2D-5BC41BDCB6B3}"/>
      </w:docPartPr>
      <w:docPartBody>
        <w:p w:rsidR="001D1740" w:rsidRDefault="003E3938">
          <w:pPr>
            <w:pStyle w:val="218D035D8FF643A19FC22FA3757330B4"/>
          </w:pPr>
          <w:r>
            <w:t xml:space="preserve"> </w:t>
          </w:r>
        </w:p>
      </w:docPartBody>
    </w:docPart>
    <w:docPart>
      <w:docPartPr>
        <w:name w:val="DefaultPlaceholder_-1854013440"/>
        <w:category>
          <w:name w:val="Allmänt"/>
          <w:gallery w:val="placeholder"/>
        </w:category>
        <w:types>
          <w:type w:val="bbPlcHdr"/>
        </w:types>
        <w:behaviors>
          <w:behavior w:val="content"/>
        </w:behaviors>
        <w:guid w:val="{31D99D73-A4EF-4A8E-9F9C-B833D0A5DD6D}"/>
      </w:docPartPr>
      <w:docPartBody>
        <w:p w:rsidR="001D1740" w:rsidRDefault="003E3938">
          <w:r w:rsidRPr="00C222CB">
            <w:rPr>
              <w:rStyle w:val="Platshllartext"/>
            </w:rPr>
            <w:t>Klicka eller tryck här för att ange text.</w:t>
          </w:r>
        </w:p>
      </w:docPartBody>
    </w:docPart>
    <w:docPart>
      <w:docPartPr>
        <w:name w:val="4F45942A69DA4E7D95631E828A08D101"/>
        <w:category>
          <w:name w:val="Allmänt"/>
          <w:gallery w:val="placeholder"/>
        </w:category>
        <w:types>
          <w:type w:val="bbPlcHdr"/>
        </w:types>
        <w:behaviors>
          <w:behavior w:val="content"/>
        </w:behaviors>
        <w:guid w:val="{8F226630-87F0-439C-8728-1DC342BBFD58}"/>
      </w:docPartPr>
      <w:docPartBody>
        <w:p w:rsidR="008C4B30" w:rsidRDefault="008C4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38"/>
    <w:rsid w:val="001D1740"/>
    <w:rsid w:val="003E3938"/>
    <w:rsid w:val="008C4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3938"/>
    <w:rPr>
      <w:color w:val="F4B083" w:themeColor="accent2" w:themeTint="99"/>
    </w:rPr>
  </w:style>
  <w:style w:type="paragraph" w:customStyle="1" w:styleId="F1AD03A0F7B14D8A82057CC1C73E9F85">
    <w:name w:val="F1AD03A0F7B14D8A82057CC1C73E9F85"/>
  </w:style>
  <w:style w:type="paragraph" w:customStyle="1" w:styleId="4F21C07BC8B04B3D8B005E57A8E3CB84">
    <w:name w:val="4F21C07BC8B04B3D8B005E57A8E3CB84"/>
  </w:style>
  <w:style w:type="paragraph" w:customStyle="1" w:styleId="26C8765115054AE98E2FCCF278097FAB">
    <w:name w:val="26C8765115054AE98E2FCCF278097FAB"/>
  </w:style>
  <w:style w:type="paragraph" w:customStyle="1" w:styleId="A601AF7385944483ADE2F7954E4C45E7">
    <w:name w:val="A601AF7385944483ADE2F7954E4C45E7"/>
  </w:style>
  <w:style w:type="paragraph" w:customStyle="1" w:styleId="E0622C1EC2E64FD5B8C1818DB1343E0D">
    <w:name w:val="E0622C1EC2E64FD5B8C1818DB1343E0D"/>
  </w:style>
  <w:style w:type="paragraph" w:customStyle="1" w:styleId="0FD017919A86405FA4C7CDD59A99F1CA">
    <w:name w:val="0FD017919A86405FA4C7CDD59A99F1CA"/>
  </w:style>
  <w:style w:type="paragraph" w:customStyle="1" w:styleId="218D035D8FF643A19FC22FA3757330B4">
    <w:name w:val="218D035D8FF643A19FC22FA375733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A587B-B87C-4C24-A706-4D20BF371CA8}"/>
</file>

<file path=customXml/itemProps2.xml><?xml version="1.0" encoding="utf-8"?>
<ds:datastoreItem xmlns:ds="http://schemas.openxmlformats.org/officeDocument/2006/customXml" ds:itemID="{2CE9CD8E-DE6A-4D28-97CE-92A0D6B735A2}"/>
</file>

<file path=customXml/itemProps3.xml><?xml version="1.0" encoding="utf-8"?>
<ds:datastoreItem xmlns:ds="http://schemas.openxmlformats.org/officeDocument/2006/customXml" ds:itemID="{4F757A97-37D0-40EE-903F-FC7666475793}"/>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1480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M1676 Ämbetsmannautbildning och tjänstemannaansvar</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