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CD0D031B604C6085B875284D9D4D81"/>
        </w:placeholder>
        <w:text/>
      </w:sdtPr>
      <w:sdtEndPr/>
      <w:sdtContent>
        <w:p w:rsidRPr="009B062B" w:rsidR="00AF30DD" w:rsidP="002854B7" w:rsidRDefault="00AF30DD" w14:paraId="2FE4EE07" w14:textId="77777777">
          <w:pPr>
            <w:pStyle w:val="Rubrik1"/>
            <w:spacing w:after="300"/>
          </w:pPr>
          <w:r w:rsidRPr="009B062B">
            <w:t>Förslag till riksdagsbeslut</w:t>
          </w:r>
        </w:p>
      </w:sdtContent>
    </w:sdt>
    <w:sdt>
      <w:sdtPr>
        <w:alias w:val="Yrkande 1"/>
        <w:tag w:val="0e15767a-db66-403a-97f6-973137be1b13"/>
        <w:id w:val="1616791416"/>
        <w:lock w:val="sdtLocked"/>
      </w:sdtPr>
      <w:sdtEndPr/>
      <w:sdtContent>
        <w:p w:rsidR="00F42EE1" w:rsidRDefault="00E544F6" w14:paraId="7C8C5629" w14:textId="77777777">
          <w:pPr>
            <w:pStyle w:val="Frslagstext"/>
            <w:numPr>
              <w:ilvl w:val="0"/>
              <w:numId w:val="0"/>
            </w:numPr>
          </w:pPr>
          <w:r>
            <w:t>Riksdagen ställer sig bakom det som anförs i motionen om att genom en översyn av rådande regelverk och lagstiftning säkerställa att våra levande fäbodmiljöer har de förutsättningar och möjligheter som krävs för att bedriva sin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03812D833040ECA0C843E1BF9E8B23"/>
        </w:placeholder>
        <w:text/>
      </w:sdtPr>
      <w:sdtEndPr/>
      <w:sdtContent>
        <w:p w:rsidRPr="00D62F47" w:rsidR="006D79C9" w:rsidP="00333E95" w:rsidRDefault="006D79C9" w14:paraId="2ED25802" w14:textId="77777777">
          <w:pPr>
            <w:pStyle w:val="Rubrik1"/>
          </w:pPr>
          <w:r w:rsidRPr="00D62F47">
            <w:t>Motivering</w:t>
          </w:r>
        </w:p>
      </w:sdtContent>
    </w:sdt>
    <w:p w:rsidRPr="00D62F47" w:rsidR="001E5DDC" w:rsidP="00366FCC" w:rsidRDefault="001E5DDC" w14:paraId="56871AF8" w14:textId="63B57443">
      <w:pPr>
        <w:pStyle w:val="Normalutanindragellerluft"/>
      </w:pPr>
      <w:r w:rsidRPr="00D62F47">
        <w:t xml:space="preserve">Fäbodbruk och fäbodkultur </w:t>
      </w:r>
      <w:r w:rsidRPr="00D62F47" w:rsidR="009D3814">
        <w:t>har historiskt varit</w:t>
      </w:r>
      <w:r w:rsidRPr="00D62F47">
        <w:t xml:space="preserve"> viktiga delar av </w:t>
      </w:r>
      <w:r w:rsidRPr="00D62F47" w:rsidR="0020126C">
        <w:t>stora delar av den sven</w:t>
      </w:r>
      <w:r w:rsidR="00240DD0">
        <w:softHyphen/>
      </w:r>
      <w:r w:rsidRPr="00D62F47" w:rsidR="0020126C">
        <w:t>ska och inte minst</w:t>
      </w:r>
      <w:r w:rsidRPr="00D62F47">
        <w:t xml:space="preserve"> norrländska landsbygdens</w:t>
      </w:r>
      <w:r w:rsidRPr="00D62F47" w:rsidR="0020126C">
        <w:t xml:space="preserve"> liv och djurhållning</w:t>
      </w:r>
      <w:r w:rsidRPr="00D62F47" w:rsidR="00D62F47">
        <w:t xml:space="preserve">. </w:t>
      </w:r>
      <w:r w:rsidRPr="00D62F47" w:rsidR="0020126C">
        <w:t xml:space="preserve">Fäbodbruket </w:t>
      </w:r>
      <w:r w:rsidRPr="00D62F47">
        <w:t>har varit avgörande för försörjning, djurhållning och livsmedel. Efter naturens och landskapets villkor har fäbodväsendet utvecklats genom tiderna och givit stora kunskaper om djur och natur</w:t>
      </w:r>
      <w:r w:rsidRPr="00D62F47" w:rsidR="0020126C">
        <w:t xml:space="preserve"> och format landskapet och kulturuttryck genom</w:t>
      </w:r>
      <w:r w:rsidRPr="00D62F47">
        <w:t xml:space="preserve"> skogsbete, bebyggelse</w:t>
      </w:r>
      <w:r w:rsidRPr="00D62F47" w:rsidR="0020126C">
        <w:t xml:space="preserve"> och</w:t>
      </w:r>
      <w:r w:rsidRPr="00D62F47">
        <w:t xml:space="preserve"> mat, berättelser, seder och bruk, redskap, musik och mycket annat. </w:t>
      </w:r>
    </w:p>
    <w:p w:rsidRPr="00D62F47" w:rsidR="001E5DDC" w:rsidP="00366FCC" w:rsidRDefault="001E5DDC" w14:paraId="1822788F" w14:textId="0DC4F045">
      <w:r w:rsidRPr="00D62F47">
        <w:t>Fäbodbruk finns skriftligt dokumenterat sedan 1500-talet i Sverige</w:t>
      </w:r>
      <w:r w:rsidRPr="00D62F47" w:rsidR="0020126C">
        <w:t>,</w:t>
      </w:r>
      <w:r w:rsidRPr="00D62F47">
        <w:t xml:space="preserve"> men arkeolo</w:t>
      </w:r>
      <w:r w:rsidR="00366FCC">
        <w:softHyphen/>
      </w:r>
      <w:r w:rsidRPr="00D62F47">
        <w:t xml:space="preserve">giska undersökningar har visat att det förekom redan under tidig medeltid. Skog och mark utgjorde den resurs som skulle förvaltas för en god och hållbar utdelning. </w:t>
      </w:r>
    </w:p>
    <w:p w:rsidRPr="00D62F47" w:rsidR="001E5DDC" w:rsidP="00366FCC" w:rsidRDefault="001E5DDC" w14:paraId="7D77BEF7" w14:textId="3F8F11E5">
      <w:r w:rsidRPr="00D62F47">
        <w:t xml:space="preserve">I nutid har intresset för ekologisk och närproducerad mat ökat vilket medfört ett ökat intresse för fäbodkulturen. I till exempel Jämtland är ett tjugotal fäbodar i bruk på traditionellt vis med fritt skogsbete, hållning av djur och beredning av mjölkprodukter. Därtill finns det fäbodar som enbart används till bete och slåtter. </w:t>
      </w:r>
    </w:p>
    <w:p w:rsidRPr="00D62F47" w:rsidR="001E5DDC" w:rsidP="00366FCC" w:rsidRDefault="001E5DDC" w14:paraId="75E612B2" w14:textId="2D95E1AE">
      <w:r w:rsidRPr="00D62F47">
        <w:t>Det har under senare år uppmärksammats hur fäbodar i bruk motarbetats på olika sätt</w:t>
      </w:r>
      <w:r w:rsidRPr="00D62F47" w:rsidR="00D62F47">
        <w:t xml:space="preserve"> </w:t>
      </w:r>
      <w:r w:rsidRPr="00D62F47" w:rsidR="0020126C">
        <w:t xml:space="preserve">vilket har </w:t>
      </w:r>
      <w:r w:rsidRPr="00D62F47">
        <w:t xml:space="preserve">försvårat </w:t>
      </w:r>
      <w:r w:rsidRPr="00D62F47" w:rsidR="0020126C">
        <w:t xml:space="preserve">för </w:t>
      </w:r>
      <w:r w:rsidRPr="00D62F47">
        <w:t xml:space="preserve">verksamheterna avsevärt. Två exempel är </w:t>
      </w:r>
      <w:proofErr w:type="spellStart"/>
      <w:r w:rsidRPr="00D62F47">
        <w:t>Myhrbodarna</w:t>
      </w:r>
      <w:proofErr w:type="spellEnd"/>
      <w:r w:rsidRPr="00D62F47">
        <w:t xml:space="preserve"> i Jämtland och Karl-</w:t>
      </w:r>
      <w:proofErr w:type="spellStart"/>
      <w:r w:rsidRPr="00D62F47">
        <w:t>Tövåsens</w:t>
      </w:r>
      <w:proofErr w:type="spellEnd"/>
      <w:r w:rsidRPr="00D62F47">
        <w:t xml:space="preserve"> fäbod i Dalarna. Förutom ett kulturarv värt att bevara utgör </w:t>
      </w:r>
      <w:bookmarkStart w:name="_GoBack" w:id="1"/>
      <w:bookmarkEnd w:id="1"/>
      <w:r w:rsidRPr="00D62F47">
        <w:t xml:space="preserve">de levande fäbodarna även viktiga besöksnäringar för </w:t>
      </w:r>
      <w:r w:rsidRPr="00D62F47" w:rsidR="00C523CD">
        <w:t xml:space="preserve">respektive </w:t>
      </w:r>
      <w:r w:rsidRPr="00D62F47">
        <w:t>lokalsamhälle</w:t>
      </w:r>
      <w:r w:rsidRPr="00D62F47" w:rsidR="0020126C">
        <w:t xml:space="preserve"> och ännu ett sätt att bruka våra marker, hålla djur och föra småskalig och hållbar livsmedels</w:t>
      </w:r>
      <w:r w:rsidR="00366FCC">
        <w:softHyphen/>
      </w:r>
      <w:r w:rsidRPr="00D62F47" w:rsidR="0020126C">
        <w:t>produktion vidare till framtida generationer</w:t>
      </w:r>
      <w:r w:rsidRPr="00D62F47">
        <w:t>. De eldsjälar som idag bevarar, förvaltar och levandegör våra fäbodmiljöer ska bemötas med respekt och samhället</w:t>
      </w:r>
      <w:r w:rsidRPr="00D62F47" w:rsidR="004F74DF">
        <w:t>s</w:t>
      </w:r>
      <w:r w:rsidRPr="00D62F47">
        <w:t xml:space="preserve"> stöd. </w:t>
      </w:r>
      <w:r w:rsidRPr="00D62F47" w:rsidR="0020126C">
        <w:t xml:space="preserve">Alltför </w:t>
      </w:r>
      <w:r w:rsidRPr="00D62F47" w:rsidR="0020126C">
        <w:lastRenderedPageBreak/>
        <w:t>strikta regelverk och svåra byråkratiska processer ska aktivt undvikas av myndigheter</w:t>
      </w:r>
      <w:r w:rsidR="00366FCC">
        <w:softHyphen/>
      </w:r>
      <w:r w:rsidRPr="00D62F47" w:rsidR="0020126C">
        <w:t>na, vars bemötande bör vara stödjande framför styrande.</w:t>
      </w:r>
    </w:p>
    <w:p w:rsidR="00422B9E" w:rsidP="00366FCC" w:rsidRDefault="001E5DDC" w14:paraId="1668385E" w14:textId="69FFA674">
      <w:r w:rsidRPr="00D62F47">
        <w:t>Med anledning av detta är det av yttersta vikt att insatser görs för att säkerställa att våra levande fäbodmiljöer har de förutsättningar och möjligheter som krävs för att be</w:t>
      </w:r>
      <w:r w:rsidR="00366FCC">
        <w:softHyphen/>
      </w:r>
      <w:r w:rsidRPr="00D62F47">
        <w:t>driva sin verksamhet</w:t>
      </w:r>
      <w:r w:rsidR="00CF6298">
        <w:t xml:space="preserve">, </w:t>
      </w:r>
      <w:r w:rsidRPr="00CF6298" w:rsidR="00CF6298">
        <w:t>genom en översyn av rådande regelverk och lagstiftning</w:t>
      </w:r>
      <w:r w:rsidR="00CF6298">
        <w:t>.</w:t>
      </w:r>
    </w:p>
    <w:sdt>
      <w:sdtPr>
        <w:alias w:val="CC_Underskrifter"/>
        <w:tag w:val="CC_Underskrifter"/>
        <w:id w:val="583496634"/>
        <w:lock w:val="sdtContentLocked"/>
        <w:placeholder>
          <w:docPart w:val="B27455D2A31A464ABF3AA6FDD748CE04"/>
        </w:placeholder>
      </w:sdtPr>
      <w:sdtEndPr/>
      <w:sdtContent>
        <w:p w:rsidR="002854B7" w:rsidP="002854B7" w:rsidRDefault="002854B7" w14:paraId="414EACDD" w14:textId="77777777"/>
        <w:p w:rsidRPr="008E0FE2" w:rsidR="004801AC" w:rsidP="002854B7" w:rsidRDefault="00240DD0" w14:paraId="024A6B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Aron Emilsson (SD)</w:t>
            </w:r>
          </w:p>
        </w:tc>
      </w:tr>
    </w:tbl>
    <w:p w:rsidR="00F9242B" w:rsidRDefault="00F9242B" w14:paraId="322BEA9B" w14:textId="77777777"/>
    <w:sectPr w:rsidR="00F924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D16F1" w14:textId="77777777" w:rsidR="00A467E8" w:rsidRDefault="00A467E8" w:rsidP="000C1CAD">
      <w:pPr>
        <w:spacing w:line="240" w:lineRule="auto"/>
      </w:pPr>
      <w:r>
        <w:separator/>
      </w:r>
    </w:p>
  </w:endnote>
  <w:endnote w:type="continuationSeparator" w:id="0">
    <w:p w14:paraId="4589EA03" w14:textId="77777777" w:rsidR="00A467E8" w:rsidRDefault="00A467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21E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D2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B286E" w14:textId="77777777" w:rsidR="00262EA3" w:rsidRPr="002854B7" w:rsidRDefault="00262EA3" w:rsidP="002854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27F0F" w14:textId="77777777" w:rsidR="00A467E8" w:rsidRDefault="00A467E8" w:rsidP="000C1CAD">
      <w:pPr>
        <w:spacing w:line="240" w:lineRule="auto"/>
      </w:pPr>
      <w:r>
        <w:separator/>
      </w:r>
    </w:p>
  </w:footnote>
  <w:footnote w:type="continuationSeparator" w:id="0">
    <w:p w14:paraId="44799EB7" w14:textId="77777777" w:rsidR="00A467E8" w:rsidRDefault="00A467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DEC0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FB6102" wp14:anchorId="2CDD5B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0DD0" w14:paraId="4A35FE8A" w14:textId="77777777">
                          <w:pPr>
                            <w:jc w:val="right"/>
                          </w:pPr>
                          <w:sdt>
                            <w:sdtPr>
                              <w:alias w:val="CC_Noformat_Partikod"/>
                              <w:tag w:val="CC_Noformat_Partikod"/>
                              <w:id w:val="-53464382"/>
                              <w:placeholder>
                                <w:docPart w:val="86B9B4D4A885434AB85C70FC1D1653B7"/>
                              </w:placeholder>
                              <w:text/>
                            </w:sdtPr>
                            <w:sdtEndPr/>
                            <w:sdtContent>
                              <w:r w:rsidR="001E5DDC">
                                <w:t>SD</w:t>
                              </w:r>
                            </w:sdtContent>
                          </w:sdt>
                          <w:sdt>
                            <w:sdtPr>
                              <w:alias w:val="CC_Noformat_Partinummer"/>
                              <w:tag w:val="CC_Noformat_Partinummer"/>
                              <w:id w:val="-1709555926"/>
                              <w:placeholder>
                                <w:docPart w:val="43252A27D18D43C7BA6D2B1065414A15"/>
                              </w:placeholder>
                              <w:text/>
                            </w:sdtPr>
                            <w:sdtEndPr/>
                            <w:sdtContent>
                              <w:r w:rsidR="002854B7">
                                <w:t>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DD5B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0DD0" w14:paraId="4A35FE8A" w14:textId="77777777">
                    <w:pPr>
                      <w:jc w:val="right"/>
                    </w:pPr>
                    <w:sdt>
                      <w:sdtPr>
                        <w:alias w:val="CC_Noformat_Partikod"/>
                        <w:tag w:val="CC_Noformat_Partikod"/>
                        <w:id w:val="-53464382"/>
                        <w:placeholder>
                          <w:docPart w:val="86B9B4D4A885434AB85C70FC1D1653B7"/>
                        </w:placeholder>
                        <w:text/>
                      </w:sdtPr>
                      <w:sdtEndPr/>
                      <w:sdtContent>
                        <w:r w:rsidR="001E5DDC">
                          <w:t>SD</w:t>
                        </w:r>
                      </w:sdtContent>
                    </w:sdt>
                    <w:sdt>
                      <w:sdtPr>
                        <w:alias w:val="CC_Noformat_Partinummer"/>
                        <w:tag w:val="CC_Noformat_Partinummer"/>
                        <w:id w:val="-1709555926"/>
                        <w:placeholder>
                          <w:docPart w:val="43252A27D18D43C7BA6D2B1065414A15"/>
                        </w:placeholder>
                        <w:text/>
                      </w:sdtPr>
                      <w:sdtEndPr/>
                      <w:sdtContent>
                        <w:r w:rsidR="002854B7">
                          <w:t>401</w:t>
                        </w:r>
                      </w:sdtContent>
                    </w:sdt>
                  </w:p>
                </w:txbxContent>
              </v:textbox>
              <w10:wrap anchorx="page"/>
            </v:shape>
          </w:pict>
        </mc:Fallback>
      </mc:AlternateContent>
    </w:r>
  </w:p>
  <w:p w:rsidRPr="00293C4F" w:rsidR="00262EA3" w:rsidP="00776B74" w:rsidRDefault="00262EA3" w14:paraId="7E8D7C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DECB22" w14:textId="77777777">
    <w:pPr>
      <w:jc w:val="right"/>
    </w:pPr>
  </w:p>
  <w:p w:rsidR="00262EA3" w:rsidP="00776B74" w:rsidRDefault="00262EA3" w14:paraId="3423A4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0DD0" w14:paraId="26DFCB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32F034" wp14:anchorId="40C56E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0DD0" w14:paraId="729633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5DDC">
          <w:t>SD</w:t>
        </w:r>
      </w:sdtContent>
    </w:sdt>
    <w:sdt>
      <w:sdtPr>
        <w:alias w:val="CC_Noformat_Partinummer"/>
        <w:tag w:val="CC_Noformat_Partinummer"/>
        <w:id w:val="-2014525982"/>
        <w:text/>
      </w:sdtPr>
      <w:sdtEndPr/>
      <w:sdtContent>
        <w:r w:rsidR="002854B7">
          <w:t>401</w:t>
        </w:r>
      </w:sdtContent>
    </w:sdt>
  </w:p>
  <w:p w:rsidRPr="008227B3" w:rsidR="00262EA3" w:rsidP="008227B3" w:rsidRDefault="00240DD0" w14:paraId="074076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0DD0" w14:paraId="4F16AC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:2692</w:t>
        </w:r>
      </w:sdtContent>
    </w:sdt>
  </w:p>
  <w:p w:rsidR="00262EA3" w:rsidP="00E03A3D" w:rsidRDefault="00240DD0" w14:paraId="33E7BE20" w14:textId="77777777">
    <w:pPr>
      <w:pStyle w:val="Motionr"/>
    </w:pPr>
    <w:sdt>
      <w:sdtPr>
        <w:alias w:val="CC_Noformat_Avtext"/>
        <w:tag w:val="CC_Noformat_Avtext"/>
        <w:id w:val="-2020768203"/>
        <w:lock w:val="sdtContentLocked"/>
        <w15:appearance w15:val="hidden"/>
        <w:text/>
      </w:sdtPr>
      <w:sdtEndPr/>
      <w:sdtContent>
        <w:r>
          <w:t>av Cassandra Sundin och Aron Emilsson (båda SD)</w:t>
        </w:r>
      </w:sdtContent>
    </w:sdt>
  </w:p>
  <w:sdt>
    <w:sdtPr>
      <w:alias w:val="CC_Noformat_Rubtext"/>
      <w:tag w:val="CC_Noformat_Rubtext"/>
      <w:id w:val="-218060500"/>
      <w:lock w:val="sdtLocked"/>
      <w:text/>
    </w:sdtPr>
    <w:sdtEndPr/>
    <w:sdtContent>
      <w:p w:rsidR="00262EA3" w:rsidP="00283E0F" w:rsidRDefault="001E5DDC" w14:paraId="5C759DFA" w14:textId="77777777">
        <w:pPr>
          <w:pStyle w:val="FSHRub2"/>
        </w:pPr>
        <w:r>
          <w:t>Förvaltandet av fäbodmiljöer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273A5D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E5D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D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26C"/>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D0"/>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4B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69D"/>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FC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6F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38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C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4D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E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2EE7"/>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B04"/>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96"/>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814"/>
    <w:rsid w:val="009D3B17"/>
    <w:rsid w:val="009D3B81"/>
    <w:rsid w:val="009D4D26"/>
    <w:rsid w:val="009D4EC6"/>
    <w:rsid w:val="009D5B25"/>
    <w:rsid w:val="009D5F28"/>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7E8"/>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90E"/>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014"/>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3CD"/>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267"/>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C1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298"/>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F47"/>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ACD"/>
    <w:rsid w:val="00E477BA"/>
    <w:rsid w:val="00E478BF"/>
    <w:rsid w:val="00E51761"/>
    <w:rsid w:val="00E51BE6"/>
    <w:rsid w:val="00E51CBA"/>
    <w:rsid w:val="00E51F35"/>
    <w:rsid w:val="00E542AE"/>
    <w:rsid w:val="00E54337"/>
    <w:rsid w:val="00E544F6"/>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2EE1"/>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42B"/>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9FF878"/>
  <w15:chartTrackingRefBased/>
  <w15:docId w15:val="{BF5822A1-7137-469E-AED7-239B8B2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CD0D031B604C6085B875284D9D4D81"/>
        <w:category>
          <w:name w:val="Allmänt"/>
          <w:gallery w:val="placeholder"/>
        </w:category>
        <w:types>
          <w:type w:val="bbPlcHdr"/>
        </w:types>
        <w:behaviors>
          <w:behavior w:val="content"/>
        </w:behaviors>
        <w:guid w:val="{1B5B77E2-8FB4-4346-A105-C731CFA2C9EC}"/>
      </w:docPartPr>
      <w:docPartBody>
        <w:p w:rsidR="006B6F43" w:rsidRDefault="00361BE4">
          <w:pPr>
            <w:pStyle w:val="F2CD0D031B604C6085B875284D9D4D81"/>
          </w:pPr>
          <w:r w:rsidRPr="005A0A93">
            <w:rPr>
              <w:rStyle w:val="Platshllartext"/>
            </w:rPr>
            <w:t>Förslag till riksdagsbeslut</w:t>
          </w:r>
        </w:p>
      </w:docPartBody>
    </w:docPart>
    <w:docPart>
      <w:docPartPr>
        <w:name w:val="2903812D833040ECA0C843E1BF9E8B23"/>
        <w:category>
          <w:name w:val="Allmänt"/>
          <w:gallery w:val="placeholder"/>
        </w:category>
        <w:types>
          <w:type w:val="bbPlcHdr"/>
        </w:types>
        <w:behaviors>
          <w:behavior w:val="content"/>
        </w:behaviors>
        <w:guid w:val="{9326702D-5D0D-45E7-960B-D4C28D7B9143}"/>
      </w:docPartPr>
      <w:docPartBody>
        <w:p w:rsidR="006B6F43" w:rsidRDefault="00361BE4">
          <w:pPr>
            <w:pStyle w:val="2903812D833040ECA0C843E1BF9E8B23"/>
          </w:pPr>
          <w:r w:rsidRPr="005A0A93">
            <w:rPr>
              <w:rStyle w:val="Platshllartext"/>
            </w:rPr>
            <w:t>Motivering</w:t>
          </w:r>
        </w:p>
      </w:docPartBody>
    </w:docPart>
    <w:docPart>
      <w:docPartPr>
        <w:name w:val="86B9B4D4A885434AB85C70FC1D1653B7"/>
        <w:category>
          <w:name w:val="Allmänt"/>
          <w:gallery w:val="placeholder"/>
        </w:category>
        <w:types>
          <w:type w:val="bbPlcHdr"/>
        </w:types>
        <w:behaviors>
          <w:behavior w:val="content"/>
        </w:behaviors>
        <w:guid w:val="{6C3ABE1B-ECF4-4A4A-9FE7-D23DD1FBDA67}"/>
      </w:docPartPr>
      <w:docPartBody>
        <w:p w:rsidR="006B6F43" w:rsidRDefault="00361BE4">
          <w:pPr>
            <w:pStyle w:val="86B9B4D4A885434AB85C70FC1D1653B7"/>
          </w:pPr>
          <w:r>
            <w:rPr>
              <w:rStyle w:val="Platshllartext"/>
            </w:rPr>
            <w:t xml:space="preserve"> </w:t>
          </w:r>
        </w:p>
      </w:docPartBody>
    </w:docPart>
    <w:docPart>
      <w:docPartPr>
        <w:name w:val="43252A27D18D43C7BA6D2B1065414A15"/>
        <w:category>
          <w:name w:val="Allmänt"/>
          <w:gallery w:val="placeholder"/>
        </w:category>
        <w:types>
          <w:type w:val="bbPlcHdr"/>
        </w:types>
        <w:behaviors>
          <w:behavior w:val="content"/>
        </w:behaviors>
        <w:guid w:val="{D8EFBA85-FDB7-4F2E-B2F2-6C32A5C26032}"/>
      </w:docPartPr>
      <w:docPartBody>
        <w:p w:rsidR="006B6F43" w:rsidRDefault="00361BE4">
          <w:pPr>
            <w:pStyle w:val="43252A27D18D43C7BA6D2B1065414A15"/>
          </w:pPr>
          <w:r>
            <w:t xml:space="preserve"> </w:t>
          </w:r>
        </w:p>
      </w:docPartBody>
    </w:docPart>
    <w:docPart>
      <w:docPartPr>
        <w:name w:val="B27455D2A31A464ABF3AA6FDD748CE04"/>
        <w:category>
          <w:name w:val="Allmänt"/>
          <w:gallery w:val="placeholder"/>
        </w:category>
        <w:types>
          <w:type w:val="bbPlcHdr"/>
        </w:types>
        <w:behaviors>
          <w:behavior w:val="content"/>
        </w:behaviors>
        <w:guid w:val="{C7FB3FB5-9845-432D-B3D5-3D25830E3AD6}"/>
      </w:docPartPr>
      <w:docPartBody>
        <w:p w:rsidR="00140FD1" w:rsidRDefault="00140F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E4"/>
    <w:rsid w:val="00140FD1"/>
    <w:rsid w:val="00361BE4"/>
    <w:rsid w:val="006B6F43"/>
    <w:rsid w:val="00737246"/>
    <w:rsid w:val="00E807F7"/>
    <w:rsid w:val="00F764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CD0D031B604C6085B875284D9D4D81">
    <w:name w:val="F2CD0D031B604C6085B875284D9D4D81"/>
  </w:style>
  <w:style w:type="paragraph" w:customStyle="1" w:styleId="732DD3F3708545668B13E9FB7B95DC5A">
    <w:name w:val="732DD3F3708545668B13E9FB7B95DC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7CEDC3A42446218618BB36FA970CA4">
    <w:name w:val="1D7CEDC3A42446218618BB36FA970CA4"/>
  </w:style>
  <w:style w:type="paragraph" w:customStyle="1" w:styleId="2903812D833040ECA0C843E1BF9E8B23">
    <w:name w:val="2903812D833040ECA0C843E1BF9E8B23"/>
  </w:style>
  <w:style w:type="paragraph" w:customStyle="1" w:styleId="7EB20045D324469D99E0F12DA42E1B5C">
    <w:name w:val="7EB20045D324469D99E0F12DA42E1B5C"/>
  </w:style>
  <w:style w:type="paragraph" w:customStyle="1" w:styleId="31C790F950BF4D3C87BE419122D27FB1">
    <w:name w:val="31C790F950BF4D3C87BE419122D27FB1"/>
  </w:style>
  <w:style w:type="paragraph" w:customStyle="1" w:styleId="86B9B4D4A885434AB85C70FC1D1653B7">
    <w:name w:val="86B9B4D4A885434AB85C70FC1D1653B7"/>
  </w:style>
  <w:style w:type="paragraph" w:customStyle="1" w:styleId="43252A27D18D43C7BA6D2B1065414A15">
    <w:name w:val="43252A27D18D43C7BA6D2B1065414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4CBA0-FCC5-455C-909D-B5DFBDE8445C}"/>
</file>

<file path=customXml/itemProps2.xml><?xml version="1.0" encoding="utf-8"?>
<ds:datastoreItem xmlns:ds="http://schemas.openxmlformats.org/officeDocument/2006/customXml" ds:itemID="{1EFCE872-C906-4EF4-BF86-A74DE7D22AF7}"/>
</file>

<file path=customXml/itemProps3.xml><?xml version="1.0" encoding="utf-8"?>
<ds:datastoreItem xmlns:ds="http://schemas.openxmlformats.org/officeDocument/2006/customXml" ds:itemID="{25CD8A29-97C2-4B51-AC50-B5D243498677}"/>
</file>

<file path=docProps/app.xml><?xml version="1.0" encoding="utf-8"?>
<Properties xmlns="http://schemas.openxmlformats.org/officeDocument/2006/extended-properties" xmlns:vt="http://schemas.openxmlformats.org/officeDocument/2006/docPropsVTypes">
  <Template>Normal</Template>
  <TotalTime>8</TotalTime>
  <Pages>2</Pages>
  <Words>350</Words>
  <Characters>2083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Förvaltandet av fäbodmiljöer</vt:lpstr>
      <vt:lpstr>
      </vt:lpstr>
    </vt:vector>
  </TitlesOfParts>
  <Company>Sveriges riksdag</Company>
  <LinksUpToDate>false</LinksUpToDate>
  <CharactersWithSpaces>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