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EDF41567E1ED4FD38D6A13379B7C4D71"/>
        </w:placeholder>
        <w:text/>
      </w:sdtPr>
      <w:sdtEndPr/>
      <w:sdtContent>
        <w:p xmlns:w14="http://schemas.microsoft.com/office/word/2010/wordml" w:rsidRPr="009B062B" w:rsidR="00AF30DD" w:rsidP="00362C5A" w:rsidRDefault="00AF30DD" w14:paraId="5EB2282D" w14:textId="77777777">
          <w:pPr>
            <w:pStyle w:val="Rubrik1"/>
            <w:spacing w:after="300"/>
          </w:pPr>
          <w:r w:rsidRPr="009B062B">
            <w:t>Förslag till riksdagsbeslut</w:t>
          </w:r>
        </w:p>
      </w:sdtContent>
    </w:sdt>
    <w:sdt>
      <w:sdtPr>
        <w:alias w:val="Yrkande 1"/>
        <w:tag w:val="05f5f6ce-309e-4afb-b029-843d1f35e171"/>
        <w:id w:val="611316979"/>
        <w:lock w:val="sdtLocked"/>
      </w:sdtPr>
      <w:sdtEndPr/>
      <w:sdtContent>
        <w:p xmlns:w14="http://schemas.microsoft.com/office/word/2010/wordml" w:rsidR="00D8445B" w:rsidRDefault="00926B53" w14:paraId="0E69F70E" w14:textId="1A515748">
          <w:pPr>
            <w:pStyle w:val="Frslagstext"/>
            <w:numPr>
              <w:ilvl w:val="0"/>
              <w:numId w:val="0"/>
            </w:numPr>
          </w:pPr>
          <w:r>
            <w:t>Riksdagen ställer sig bakom det som anförs i motionen om en översyn av reglerna i lagen (1951:649) om straff för vissa trafikbrott om att framförande av bl.a. tyngre fordon under påverkan av droger omedelbart ska anses vara ett grovt brott och tillkännager detta för regeringen.</w:t>
          </w:r>
        </w:p>
      </w:sdtContent>
    </w:sdt>
    <w:bookmarkStart w:name="_Hlk84248368" w:displacedByCustomXml="next" w:id="0"/>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436054046D6D4D12A8DACA4BBC8DA926"/>
        </w:placeholder>
        <w:text/>
      </w:sdtPr>
      <w:sdtEndPr/>
      <w:sdtContent>
        <w:p xmlns:w14="http://schemas.microsoft.com/office/word/2010/wordml" w:rsidRPr="009B062B" w:rsidR="006D79C9" w:rsidP="00333E95" w:rsidRDefault="006D79C9" w14:paraId="14FD4E29" w14:textId="77777777">
          <w:pPr>
            <w:pStyle w:val="Rubrik1"/>
          </w:pPr>
          <w:r>
            <w:t>Motivering</w:t>
          </w:r>
        </w:p>
      </w:sdtContent>
    </w:sdt>
    <w:p xmlns:w14="http://schemas.microsoft.com/office/word/2010/wordml" w:rsidR="00131AAE" w:rsidP="00131AAE" w:rsidRDefault="00131AAE" w14:paraId="54AC44D9" w14:textId="77777777">
      <w:pPr>
        <w:pStyle w:val="Normalutanindragellerluft"/>
      </w:pPr>
      <w:r>
        <w:t>Dagligen transporteras otaliga mängder gods med tunga lastbilar på de svenska vägarna. Ekipagens totalvikt ligger ofta på tiotals ton och framförandet av dessa fordon kräver därför kunniga förare.</w:t>
      </w:r>
    </w:p>
    <w:p xmlns:w14="http://schemas.microsoft.com/office/word/2010/wordml" w:rsidRPr="00131AAE" w:rsidR="00131AAE" w:rsidP="00131AAE" w:rsidRDefault="00131AAE" w14:paraId="6FDA1D62" w14:textId="2B5F3F58">
      <w:r w:rsidRPr="00131AAE">
        <w:t>De allra flesta chaufförer utför sitt arbete på bästa sätt, men likväl ertappas fort</w:t>
      </w:r>
      <w:r w:rsidR="00EB6BB9">
        <w:softHyphen/>
      </w:r>
      <w:r w:rsidRPr="00131AAE">
        <w:t>farande tyvärr för många förare med att vara påverkade av alkohol eller droger under färd. Deras påverkan sammantaget med att de framför ett så pass tungt fordon medför att vår lagstiftning bör vara mycket tydlig och hård mot dem som överträder lagen.</w:t>
      </w:r>
    </w:p>
    <w:p xmlns:w14="http://schemas.microsoft.com/office/word/2010/wordml" w:rsidRPr="00131AAE" w:rsidR="00131AAE" w:rsidP="00131AAE" w:rsidRDefault="00131AAE" w14:paraId="1DA62FAA" w14:textId="000DD2F6">
      <w:r w:rsidRPr="00131AAE">
        <w:t>Avseende alkohol så finns denna tydlighet i större utsträckning. Gränsen för ratt</w:t>
      </w:r>
      <w:r w:rsidR="00EB6BB9">
        <w:softHyphen/>
      </w:r>
      <w:r w:rsidRPr="00131AAE">
        <w:t xml:space="preserve">fylleribrott går på 0,2 promille alkohol i blodet medan gränsen för grovt rattfylleribrott ligger på 1,0 promille. Här får du svart på vitt hur stor mängd alkohol som finns i blodet och kan döma för brott i enlighet med denna uppgift. En avsevärd brist föreligger dock vid straffmätningen för drogfylleribrott. </w:t>
      </w:r>
    </w:p>
    <w:p xmlns:w14="http://schemas.microsoft.com/office/word/2010/wordml" w:rsidRPr="00131AAE" w:rsidR="00131AAE" w:rsidP="00131AAE" w:rsidRDefault="00131AAE" w14:paraId="0B7F585D" w14:textId="726C6813">
      <w:r w:rsidRPr="00131AAE">
        <w:t>Om man vid test kan påvisa att ett narkotiskt ämne finns i blodet hos en person som framför ett fordon kan personen dömas för drogfylleribrott. För grovt drogfylleribrott krävs att personen kört anmärkningsvärt vingligt och farligt. Detta beviskrav gör i praktiken det nästintill omöjligt att utdöma påföljd för grovt brott. Här måste en för</w:t>
      </w:r>
      <w:r w:rsidR="00EB6BB9">
        <w:softHyphen/>
      </w:r>
      <w:bookmarkStart w:name="_GoBack" w:id="2"/>
      <w:bookmarkEnd w:id="2"/>
      <w:r w:rsidRPr="00131AAE">
        <w:t>ändring till. Framförande av ett tungt fordon, som en tung lastbil, borde omedelbart medföra att brottet klassificeras som grovt. Andra variabler bör även tas med som försvårande som t.ex. hastighet, specifikt gods m.m.</w:t>
      </w:r>
    </w:p>
    <w:p xmlns:w14="http://schemas.microsoft.com/office/word/2010/wordml" w:rsidR="00131AAE" w:rsidP="00131AAE" w:rsidRDefault="00131AAE" w14:paraId="2F6DA5D4" w14:textId="77777777">
      <w:r w:rsidRPr="00131AAE">
        <w:lastRenderedPageBreak/>
        <w:t>Av denna anledning bör en översyn av reglerna i lag 1951:649 om straff för vissa trafikbrott genomföras i syfte att skärpa och förtydliga lagstiftningen kring drogfylleri visavi grovt drogfylleri. Framförandet av ett tungt fordon under påverkan av droger bör omedelbart anses vara ett grovt brott.</w:t>
      </w:r>
    </w:p>
    <w:sdt>
      <w:sdtPr>
        <w:rPr>
          <w:i/>
          <w:noProof/>
        </w:rPr>
        <w:alias w:val="CC_Underskrifter"/>
        <w:tag w:val="CC_Underskrifter"/>
        <w:id w:val="583496634"/>
        <w:lock w:val="sdtContentLocked"/>
        <w:placeholder>
          <w:docPart w:val="D0D072E4279041AFAD3260D010A87512"/>
        </w:placeholder>
      </w:sdtPr>
      <w:sdtEndPr>
        <w:rPr>
          <w:i w:val="0"/>
          <w:noProof w:val="0"/>
        </w:rPr>
      </w:sdtEndPr>
      <w:sdtContent>
        <w:p xmlns:w14="http://schemas.microsoft.com/office/word/2010/wordml" w:rsidR="00362C5A" w:rsidP="004D6F82" w:rsidRDefault="00362C5A" w14:paraId="7F7AE8B2" w14:textId="77777777"/>
        <w:p xmlns:w14="http://schemas.microsoft.com/office/word/2010/wordml" w:rsidRPr="008E0FE2" w:rsidR="004801AC" w:rsidP="004D6F82" w:rsidRDefault="00E05A5C" w14:paraId="33EA7791" w14:textId="21FED1A0"/>
      </w:sdtContent>
    </w:sdt>
    <w:tbl>
      <w:tblPr>
        <w:tblW w:w="5000" w:type="pct"/>
        <w:tblLook w:val="04a0"/>
        <w:tblCaption w:val="underskrifter"/>
      </w:tblPr>
      <w:tblGrid>
        <w:gridCol w:w="4252"/>
        <w:gridCol w:w="4252"/>
      </w:tblGrid>
      <w:tr xmlns:w14="http://schemas.microsoft.com/office/word/2010/wordml" w:rsidR="00664429" w14:paraId="393087B3" w14:textId="77777777">
        <w:trPr>
          <w:cantSplit/>
        </w:trPr>
        <w:tc>
          <w:tcPr>
            <w:tcW w:w="50" w:type="pct"/>
            <w:vAlign w:val="bottom"/>
          </w:tcPr>
          <w:p w:rsidR="00664429" w:rsidRDefault="000C4A6B" w14:paraId="14145DE8" w14:textId="77777777">
            <w:pPr>
              <w:pStyle w:val="Underskrifter"/>
            </w:pPr>
            <w:r>
              <w:t>Anders Hansson (M)</w:t>
            </w:r>
          </w:p>
        </w:tc>
        <w:tc>
          <w:tcPr>
            <w:tcW w:w="50" w:type="pct"/>
            <w:vAlign w:val="bottom"/>
          </w:tcPr>
          <w:p w:rsidR="00664429" w:rsidRDefault="000C4A6B" w14:paraId="14145DE8" w14:textId="77777777">
            <w:pPr>
              <w:pStyle w:val="Underskrifter"/>
            </w:pPr>
            <w:r>
              <w:t/>
            </w:r>
          </w:p>
        </w:tc>
      </w:tr>
    </w:tbl>
    <w:p xmlns:w14="http://schemas.microsoft.com/office/word/2010/wordml" w:rsidR="00906BEF" w:rsidRDefault="00906BEF" w14:paraId="79337D88" w14:textId="77777777"/>
    <w:sectPr w:rsidR="00906BEF"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D6FF29" w14:textId="77777777" w:rsidR="00C97A6D" w:rsidRDefault="00C97A6D" w:rsidP="000C1CAD">
      <w:pPr>
        <w:spacing w:line="240" w:lineRule="auto"/>
      </w:pPr>
      <w:r>
        <w:separator/>
      </w:r>
    </w:p>
  </w:endnote>
  <w:endnote w:type="continuationSeparator" w:id="0">
    <w:p w14:paraId="0E07B0DF" w14:textId="77777777" w:rsidR="00C97A6D" w:rsidRDefault="00C97A6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70FF6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C7D3A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C02E6B" w14:textId="451D3D51" w:rsidR="00262EA3" w:rsidRPr="004D6F82" w:rsidRDefault="00262EA3" w:rsidP="004D6F8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C19663" w14:textId="77777777" w:rsidR="00C97A6D" w:rsidRDefault="00C97A6D" w:rsidP="000C1CAD">
      <w:pPr>
        <w:spacing w:line="240" w:lineRule="auto"/>
      </w:pPr>
      <w:r>
        <w:separator/>
      </w:r>
    </w:p>
  </w:footnote>
  <w:footnote w:type="continuationSeparator" w:id="0">
    <w:p w14:paraId="6AB333CC" w14:textId="77777777" w:rsidR="00C97A6D" w:rsidRDefault="00C97A6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F6F830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05A5C" w14:paraId="2A4D5949" w14:textId="77777777">
                          <w:pPr>
                            <w:jc w:val="right"/>
                          </w:pPr>
                          <w:sdt>
                            <w:sdtPr>
                              <w:alias w:val="CC_Noformat_Partikod"/>
                              <w:tag w:val="CC_Noformat_Partikod"/>
                              <w:id w:val="-53464382"/>
                              <w:placeholder>
                                <w:docPart w:val="F713101E8DC24616AEE9D85638B915B6"/>
                              </w:placeholder>
                              <w:text/>
                            </w:sdtPr>
                            <w:sdtEndPr/>
                            <w:sdtContent>
                              <w:r w:rsidR="00131AAE">
                                <w:t>M</w:t>
                              </w:r>
                            </w:sdtContent>
                          </w:sdt>
                          <w:sdt>
                            <w:sdtPr>
                              <w:alias w:val="CC_Noformat_Partinummer"/>
                              <w:tag w:val="CC_Noformat_Partinummer"/>
                              <w:id w:val="-1709555926"/>
                              <w:placeholder>
                                <w:docPart w:val="5F102C9580FE49D385FAB7D7ACB53DE1"/>
                              </w:placeholder>
                              <w:text/>
                            </w:sdtPr>
                            <w:sdtEndPr/>
                            <w:sdtContent>
                              <w:r w:rsidR="00131AAE">
                                <w:t>1889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05A5C" w14:paraId="2A4D5949" w14:textId="77777777">
                    <w:pPr>
                      <w:jc w:val="right"/>
                    </w:pPr>
                    <w:sdt>
                      <w:sdtPr>
                        <w:alias w:val="CC_Noformat_Partikod"/>
                        <w:tag w:val="CC_Noformat_Partikod"/>
                        <w:id w:val="-53464382"/>
                        <w:placeholder>
                          <w:docPart w:val="F713101E8DC24616AEE9D85638B915B6"/>
                        </w:placeholder>
                        <w:text/>
                      </w:sdtPr>
                      <w:sdtEndPr/>
                      <w:sdtContent>
                        <w:r w:rsidR="00131AAE">
                          <w:t>M</w:t>
                        </w:r>
                      </w:sdtContent>
                    </w:sdt>
                    <w:sdt>
                      <w:sdtPr>
                        <w:alias w:val="CC_Noformat_Partinummer"/>
                        <w:tag w:val="CC_Noformat_Partinummer"/>
                        <w:id w:val="-1709555926"/>
                        <w:placeholder>
                          <w:docPart w:val="5F102C9580FE49D385FAB7D7ACB53DE1"/>
                        </w:placeholder>
                        <w:text/>
                      </w:sdtPr>
                      <w:sdtEndPr/>
                      <w:sdtContent>
                        <w:r w:rsidR="00131AAE">
                          <w:t>1889</w:t>
                        </w:r>
                      </w:sdtContent>
                    </w:sdt>
                  </w:p>
                </w:txbxContent>
              </v:textbox>
              <w10:wrap anchorx="page"/>
            </v:shape>
          </w:pict>
        </mc:Fallback>
      </mc:AlternateContent>
    </w:r>
  </w:p>
  <w:p w:rsidRPr="00293C4F" w:rsidR="00262EA3" w:rsidP="00776B74" w:rsidRDefault="00262EA3" w14:paraId="7467179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1FC13A1" w14:textId="77777777">
    <w:pPr>
      <w:jc w:val="right"/>
    </w:pPr>
  </w:p>
  <w:p w:rsidR="00262EA3" w:rsidP="00776B74" w:rsidRDefault="00262EA3" w14:paraId="7E89E30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05A5C" w14:paraId="2483443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05A5C" w14:paraId="5ADDCB53" w14:textId="77777777">
    <w:pPr>
      <w:pStyle w:val="FSHNormal"/>
      <w:spacing w:before="40"/>
    </w:pPr>
    <w:sdt>
      <w:sdtPr>
        <w:alias w:val="CC_Noformat_Motionstyp"/>
        <w:tag w:val="CC_Noformat_Motionstyp"/>
        <w:id w:val="1162973129"/>
        <w:lock w:val="sdtContentLocked"/>
        <w15:appearance w15:val="hidden"/>
        <w:text/>
      </w:sdtPr>
      <w:sdtEndPr/>
      <w:sdtContent>
        <w:r w:rsidR="003409C7">
          <w:t>Enskild motion</w:t>
        </w:r>
      </w:sdtContent>
    </w:sdt>
    <w:r w:rsidR="00821B36">
      <w:t xml:space="preserve"> </w:t>
    </w:r>
    <w:sdt>
      <w:sdtPr>
        <w:alias w:val="CC_Noformat_Partikod"/>
        <w:tag w:val="CC_Noformat_Partikod"/>
        <w:id w:val="1471015553"/>
        <w:text/>
      </w:sdtPr>
      <w:sdtEndPr/>
      <w:sdtContent>
        <w:r w:rsidR="00131AAE">
          <w:t>M</w:t>
        </w:r>
      </w:sdtContent>
    </w:sdt>
    <w:sdt>
      <w:sdtPr>
        <w:alias w:val="CC_Noformat_Partinummer"/>
        <w:tag w:val="CC_Noformat_Partinummer"/>
        <w:id w:val="-2014525982"/>
        <w:text/>
      </w:sdtPr>
      <w:sdtEndPr/>
      <w:sdtContent>
        <w:r w:rsidR="00131AAE">
          <w:t>1889</w:t>
        </w:r>
      </w:sdtContent>
    </w:sdt>
  </w:p>
  <w:p w:rsidRPr="008227B3" w:rsidR="00262EA3" w:rsidP="008227B3" w:rsidRDefault="00E05A5C" w14:paraId="09CE0FF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05A5C" w14:paraId="41471DE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409C7">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409C7">
          <w:t>:2753</w:t>
        </w:r>
      </w:sdtContent>
    </w:sdt>
  </w:p>
  <w:p w:rsidR="00262EA3" w:rsidP="00E03A3D" w:rsidRDefault="00E05A5C" w14:paraId="60539A22" w14:textId="77777777">
    <w:pPr>
      <w:pStyle w:val="Motionr"/>
    </w:pPr>
    <w:sdt>
      <w:sdtPr>
        <w:alias w:val="CC_Noformat_Avtext"/>
        <w:tag w:val="CC_Noformat_Avtext"/>
        <w:id w:val="-2020768203"/>
        <w:lock w:val="sdtContentLocked"/>
        <w15:appearance w15:val="hidden"/>
        <w:text/>
      </w:sdtPr>
      <w:sdtEndPr/>
      <w:sdtContent>
        <w:r w:rsidR="003409C7">
          <w:t>av Anders Hansson (M)</w:t>
        </w:r>
      </w:sdtContent>
    </w:sdt>
  </w:p>
  <w:sdt>
    <w:sdtPr>
      <w:alias w:val="CC_Noformat_Rubtext"/>
      <w:tag w:val="CC_Noformat_Rubtext"/>
      <w:id w:val="-218060500"/>
      <w:lock w:val="sdtLocked"/>
      <w:text/>
    </w:sdtPr>
    <w:sdtEndPr/>
    <w:sdtContent>
      <w:p w:rsidR="00262EA3" w:rsidP="00283E0F" w:rsidRDefault="00131AAE" w14:paraId="024CFB6C" w14:textId="77777777">
        <w:pPr>
          <w:pStyle w:val="FSHRub2"/>
        </w:pPr>
        <w:r>
          <w:t>Grovt drogfylleri vid framförande av tung lastbil</w:t>
        </w:r>
      </w:p>
    </w:sdtContent>
  </w:sdt>
  <w:sdt>
    <w:sdtPr>
      <w:alias w:val="CC_Boilerplate_3"/>
      <w:tag w:val="CC_Boilerplate_3"/>
      <w:id w:val="1606463544"/>
      <w:lock w:val="sdtContentLocked"/>
      <w15:appearance w15:val="hidden"/>
      <w:text w:multiLine="1"/>
    </w:sdtPr>
    <w:sdtEndPr/>
    <w:sdtContent>
      <w:p w:rsidR="00262EA3" w:rsidP="00283E0F" w:rsidRDefault="00262EA3" w14:paraId="5E56156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131AA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6B"/>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1AAE"/>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09C7"/>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2C5A"/>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33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6F82"/>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4429"/>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BEF"/>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6B53"/>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88F"/>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A6D"/>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45B"/>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5A5C"/>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BB9"/>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B481484"/>
  <w15:chartTrackingRefBased/>
  <w15:docId w15:val="{9B5B851F-02D8-48C9-A1D3-7B306AE3C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DF41567E1ED4FD38D6A13379B7C4D71"/>
        <w:category>
          <w:name w:val="Allmänt"/>
          <w:gallery w:val="placeholder"/>
        </w:category>
        <w:types>
          <w:type w:val="bbPlcHdr"/>
        </w:types>
        <w:behaviors>
          <w:behavior w:val="content"/>
        </w:behaviors>
        <w:guid w:val="{E719D258-19D3-4D0E-ABAC-6AAF31F7A07A}"/>
      </w:docPartPr>
      <w:docPartBody>
        <w:p w:rsidR="0058464B" w:rsidRDefault="005553AE">
          <w:pPr>
            <w:pStyle w:val="EDF41567E1ED4FD38D6A13379B7C4D71"/>
          </w:pPr>
          <w:r w:rsidRPr="005A0A93">
            <w:rPr>
              <w:rStyle w:val="Platshllartext"/>
            </w:rPr>
            <w:t>Förslag till riksdagsbeslut</w:t>
          </w:r>
        </w:p>
      </w:docPartBody>
    </w:docPart>
    <w:docPart>
      <w:docPartPr>
        <w:name w:val="436054046D6D4D12A8DACA4BBC8DA926"/>
        <w:category>
          <w:name w:val="Allmänt"/>
          <w:gallery w:val="placeholder"/>
        </w:category>
        <w:types>
          <w:type w:val="bbPlcHdr"/>
        </w:types>
        <w:behaviors>
          <w:behavior w:val="content"/>
        </w:behaviors>
        <w:guid w:val="{D575CC91-BDB3-4FF9-9000-71E22C978C21}"/>
      </w:docPartPr>
      <w:docPartBody>
        <w:p w:rsidR="0058464B" w:rsidRDefault="005553AE">
          <w:pPr>
            <w:pStyle w:val="436054046D6D4D12A8DACA4BBC8DA926"/>
          </w:pPr>
          <w:r w:rsidRPr="005A0A93">
            <w:rPr>
              <w:rStyle w:val="Platshllartext"/>
            </w:rPr>
            <w:t>Motivering</w:t>
          </w:r>
        </w:p>
      </w:docPartBody>
    </w:docPart>
    <w:docPart>
      <w:docPartPr>
        <w:name w:val="F713101E8DC24616AEE9D85638B915B6"/>
        <w:category>
          <w:name w:val="Allmänt"/>
          <w:gallery w:val="placeholder"/>
        </w:category>
        <w:types>
          <w:type w:val="bbPlcHdr"/>
        </w:types>
        <w:behaviors>
          <w:behavior w:val="content"/>
        </w:behaviors>
        <w:guid w:val="{97E4C42D-5B73-49EB-AB96-4602C850D99F}"/>
      </w:docPartPr>
      <w:docPartBody>
        <w:p w:rsidR="0058464B" w:rsidRDefault="005553AE">
          <w:pPr>
            <w:pStyle w:val="F713101E8DC24616AEE9D85638B915B6"/>
          </w:pPr>
          <w:r>
            <w:rPr>
              <w:rStyle w:val="Platshllartext"/>
            </w:rPr>
            <w:t xml:space="preserve"> </w:t>
          </w:r>
        </w:p>
      </w:docPartBody>
    </w:docPart>
    <w:docPart>
      <w:docPartPr>
        <w:name w:val="5F102C9580FE49D385FAB7D7ACB53DE1"/>
        <w:category>
          <w:name w:val="Allmänt"/>
          <w:gallery w:val="placeholder"/>
        </w:category>
        <w:types>
          <w:type w:val="bbPlcHdr"/>
        </w:types>
        <w:behaviors>
          <w:behavior w:val="content"/>
        </w:behaviors>
        <w:guid w:val="{9461FD69-1CF1-4196-A234-745E4BD5B3CC}"/>
      </w:docPartPr>
      <w:docPartBody>
        <w:p w:rsidR="0058464B" w:rsidRDefault="005553AE">
          <w:pPr>
            <w:pStyle w:val="5F102C9580FE49D385FAB7D7ACB53DE1"/>
          </w:pPr>
          <w:r>
            <w:t xml:space="preserve"> </w:t>
          </w:r>
        </w:p>
      </w:docPartBody>
    </w:docPart>
    <w:docPart>
      <w:docPartPr>
        <w:name w:val="D0D072E4279041AFAD3260D010A87512"/>
        <w:category>
          <w:name w:val="Allmänt"/>
          <w:gallery w:val="placeholder"/>
        </w:category>
        <w:types>
          <w:type w:val="bbPlcHdr"/>
        </w:types>
        <w:behaviors>
          <w:behavior w:val="content"/>
        </w:behaviors>
        <w:guid w:val="{79844B56-1721-4A36-85F4-2FB860049012}"/>
      </w:docPartPr>
      <w:docPartBody>
        <w:p w:rsidR="00790937" w:rsidRDefault="0079093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3AE"/>
    <w:rsid w:val="005553AE"/>
    <w:rsid w:val="0058464B"/>
    <w:rsid w:val="0079093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DF41567E1ED4FD38D6A13379B7C4D71">
    <w:name w:val="EDF41567E1ED4FD38D6A13379B7C4D71"/>
  </w:style>
  <w:style w:type="paragraph" w:customStyle="1" w:styleId="436054046D6D4D12A8DACA4BBC8DA926">
    <w:name w:val="436054046D6D4D12A8DACA4BBC8DA926"/>
  </w:style>
  <w:style w:type="paragraph" w:customStyle="1" w:styleId="F713101E8DC24616AEE9D85638B915B6">
    <w:name w:val="F713101E8DC24616AEE9D85638B915B6"/>
  </w:style>
  <w:style w:type="paragraph" w:customStyle="1" w:styleId="5F102C9580FE49D385FAB7D7ACB53DE1">
    <w:name w:val="5F102C9580FE49D385FAB7D7ACB53D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E42FFA-F0EE-4372-8AF8-A66AC7DEF9B9}"/>
</file>

<file path=customXml/itemProps2.xml><?xml version="1.0" encoding="utf-8"?>
<ds:datastoreItem xmlns:ds="http://schemas.openxmlformats.org/officeDocument/2006/customXml" ds:itemID="{AB158A07-D0AB-43B1-8C51-A602573120FD}"/>
</file>

<file path=customXml/itemProps3.xml><?xml version="1.0" encoding="utf-8"?>
<ds:datastoreItem xmlns:ds="http://schemas.openxmlformats.org/officeDocument/2006/customXml" ds:itemID="{F6E28429-C4D8-424D-A6A4-09D69EA1B81B}"/>
</file>

<file path=docProps/app.xml><?xml version="1.0" encoding="utf-8"?>
<Properties xmlns="http://schemas.openxmlformats.org/officeDocument/2006/extended-properties" xmlns:vt="http://schemas.openxmlformats.org/officeDocument/2006/docPropsVTypes">
  <Template>Normal</Template>
  <TotalTime>4</TotalTime>
  <Pages>2</Pages>
  <Words>329</Words>
  <Characters>1809</Characters>
  <Application>Microsoft Office Word</Application>
  <DocSecurity>0</DocSecurity>
  <Lines>35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