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7832678BCD214E56883EC25298628499"/>
        </w:placeholder>
        <w:text/>
      </w:sdtPr>
      <w:sdtEndPr/>
      <w:sdtContent>
        <w:p xmlns:w14="http://schemas.microsoft.com/office/word/2010/wordml" w:rsidRPr="009B062B" w:rsidR="00AF30DD" w:rsidP="00D061A8" w:rsidRDefault="00AF30DD" w14:paraId="0BE03F72" w14:textId="77777777">
          <w:pPr>
            <w:pStyle w:val="Rubrik1"/>
            <w:spacing w:after="300"/>
          </w:pPr>
          <w:r w:rsidRPr="009B062B">
            <w:t>Förslag till riksdagsbeslut</w:t>
          </w:r>
        </w:p>
      </w:sdtContent>
    </w:sdt>
    <w:sdt>
      <w:sdtPr>
        <w:alias w:val="Yrkande 1"/>
        <w:tag w:val="a3609118-3d2d-49d1-b96c-f4fd800358c6"/>
        <w:id w:val="-1672326160"/>
        <w:lock w:val="sdtLocked"/>
      </w:sdtPr>
      <w:sdtEndPr/>
      <w:sdtContent>
        <w:p xmlns:w14="http://schemas.microsoft.com/office/word/2010/wordml" w:rsidR="001A2D67" w:rsidRDefault="00875DC4" w14:paraId="789D85F8" w14:textId="77777777">
          <w:pPr>
            <w:pStyle w:val="Frslagstext"/>
            <w:numPr>
              <w:ilvl w:val="0"/>
              <w:numId w:val="0"/>
            </w:numPr>
          </w:pPr>
          <w:r>
            <w:t>Riksdagen ställer sig bakom det som anförs i motionen om att undanta dricks som skattepliktig ersättning för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F8B1FBAB4490C950E6BD663AD8245"/>
        </w:placeholder>
        <w:text/>
      </w:sdtPr>
      <w:sdtEndPr/>
      <w:sdtContent>
        <w:p xmlns:w14="http://schemas.microsoft.com/office/word/2010/wordml" w:rsidRPr="009B062B" w:rsidR="006D79C9" w:rsidP="00333E95" w:rsidRDefault="006D79C9" w14:paraId="44534F58" w14:textId="77777777">
          <w:pPr>
            <w:pStyle w:val="Rubrik1"/>
          </w:pPr>
          <w:r>
            <w:t>Motivering</w:t>
          </w:r>
        </w:p>
      </w:sdtContent>
    </w:sdt>
    <w:p xmlns:w14="http://schemas.microsoft.com/office/word/2010/wordml" w:rsidR="00FD5EFF" w:rsidP="00FD5EFF" w:rsidRDefault="00FD5EFF" w14:paraId="4B17B89D" w14:textId="77777777">
      <w:pPr>
        <w:pStyle w:val="Normalutanindragellerluft"/>
      </w:pPr>
      <w:r>
        <w:t>Gemene man och samhället i stort har genom tiderna betraktat dricks som en gåva från kunden till den som utfört en tjänst, exempelvis en servitör eller chaufför, detta som ett tecken på uppskattning för god service.</w:t>
      </w:r>
    </w:p>
    <w:p xmlns:w14="http://schemas.microsoft.com/office/word/2010/wordml" w:rsidR="00FD5EFF" w:rsidP="00FD5EFF" w:rsidRDefault="00FD5EFF" w14:paraId="1BE67487" w14:textId="70A421FE">
      <w:r>
        <w:t xml:space="preserve">2005 avskaffades den så kallade gåvoskatten vilket innebär att gåvor som understiger </w:t>
      </w:r>
      <w:r w:rsidR="0015068E">
        <w:t>10</w:t>
      </w:r>
      <w:r w:rsidR="008E4185">
        <w:t> </w:t>
      </w:r>
      <w:r w:rsidR="0015068E">
        <w:t>000</w:t>
      </w:r>
      <w:r>
        <w:t xml:space="preserve"> kronor i månanden inte varit subjekt för beskattning. Eftersom dricks inte kan ses som lön är den inte pensionsgrundande, och inte heller momspliktig. Gästen som ger dricks behöver inte heller betala arbetsgivaravgift för den lagda dricksen.</w:t>
      </w:r>
    </w:p>
    <w:p xmlns:w14="http://schemas.microsoft.com/office/word/2010/wordml" w:rsidR="00FD5EFF" w:rsidP="00FD5EFF" w:rsidRDefault="00FD5EFF" w14:paraId="73111849" w14:textId="77777777">
      <w:r>
        <w:t>Men där slutar också det logiska tänket. I samma sekund som exempelvis en servitör tar emot dricksen blir det en inkomst som måste beskattas utan att den är exempelvis pensionsgrundande.</w:t>
      </w:r>
      <w:r w:rsidR="00543A46">
        <w:t xml:space="preserve"> Det är lika ologiskt och inkonsekvent som det är en beskrivning av verkligheten.</w:t>
      </w:r>
    </w:p>
    <w:p xmlns:w14="http://schemas.microsoft.com/office/word/2010/wordml" w:rsidR="00543A46" w:rsidP="00543A46" w:rsidRDefault="00543A46" w14:paraId="5E5121F4" w14:textId="77777777">
      <w:r>
        <w:t xml:space="preserve">De flesta restauranger har ett system när det gäller dricks. Det är nästintill kutym att varje servitör får lämna kring 40 procent av dricksen till en pott som sedan delas mellan köket, disken, spritluckan och </w:t>
      </w:r>
      <w:r w:rsidR="00F82BB3">
        <w:t>”</w:t>
      </w:r>
      <w:r>
        <w:t>runners</w:t>
      </w:r>
      <w:r w:rsidR="00F82BB3">
        <w:t>”</w:t>
      </w:r>
      <w:r>
        <w:t>.</w:t>
      </w:r>
    </w:p>
    <w:p xmlns:w14="http://schemas.microsoft.com/office/word/2010/wordml" w:rsidR="00543A46" w:rsidP="00543A46" w:rsidRDefault="00543A46" w14:paraId="69907FC1" w14:textId="55899697">
      <w:r>
        <w:t xml:space="preserve">För dessa 40 procent ska de som dricksen tillfaller betala inkomstskatt. Servitören själv betalar skatt för de 60 procent som finns kvar. Summan måste varje enskild anställd hålla koll på, </w:t>
      </w:r>
      <w:r w:rsidR="008E4185">
        <w:t xml:space="preserve">och </w:t>
      </w:r>
      <w:r>
        <w:t>det ska redovisas i deklarationen.</w:t>
      </w:r>
    </w:p>
    <w:p xmlns:w14="http://schemas.microsoft.com/office/word/2010/wordml" w:rsidR="00543A46" w:rsidP="00543A46" w:rsidRDefault="00543A46" w14:paraId="67820174" w14:textId="77777777">
      <w:r>
        <w:t>Ponera att gästen lämnar 100 kronor i dricks. I slutändan får servitören normalt sett behålla endast 41 kronor av den hundralappen.</w:t>
      </w:r>
    </w:p>
    <w:p xmlns:w14="http://schemas.microsoft.com/office/word/2010/wordml" w:rsidR="00543A46" w:rsidP="00543A46" w:rsidRDefault="00543A46" w14:paraId="71CDDAB2" w14:textId="77777777">
      <w:r w:rsidRPr="00543A46">
        <w:t xml:space="preserve">De flesta </w:t>
      </w:r>
      <w:r>
        <w:t xml:space="preserve">kunder anser </w:t>
      </w:r>
      <w:r w:rsidRPr="00543A46">
        <w:t xml:space="preserve">sig ge servitören en gåva och förstår att de övriga </w:t>
      </w:r>
      <w:r>
        <w:t xml:space="preserve">i personalen </w:t>
      </w:r>
      <w:r w:rsidRPr="00543A46">
        <w:t>får sin beskärda del av dricksen.</w:t>
      </w:r>
      <w:r>
        <w:t xml:space="preserve"> </w:t>
      </w:r>
      <w:r w:rsidRPr="00543A46">
        <w:t xml:space="preserve">Vad de däremot inte accepterar är att staten </w:t>
      </w:r>
      <w:r w:rsidRPr="00543A46">
        <w:lastRenderedPageBreak/>
        <w:t>beskattar den lilla gåvan de vill ge som en uppskattning för bra service. Många väljer därför att lämna dricks i kontanter.</w:t>
      </w:r>
    </w:p>
    <w:p xmlns:w14="http://schemas.microsoft.com/office/word/2010/wordml" w:rsidR="00543A46" w:rsidP="00543A46" w:rsidRDefault="00543A46" w14:paraId="014BDAAD" w14:textId="77777777">
      <w:r>
        <w:t>Det är dags för regeringen att tänka om när det gäller synen på dricks. Dessa osäkra småsummor kan inte betraktas som inkomst. Det är gåvor och uppskattning. Så borde även regeringen se på saken och slopa beskattningen av dricks helt och hållet.</w:t>
      </w:r>
    </w:p>
    <w:p xmlns:w14="http://schemas.microsoft.com/office/word/2010/wordml" w:rsidR="00BB6339" w:rsidP="00FC3A0E" w:rsidRDefault="00543A46" w14:paraId="36415D3C" w14:textId="0FEBC696">
      <w:r w:rsidRPr="00543A46">
        <w:t>Inkomsterna som staten kommer att dra in är marginella för vår statsbudget, men bortfallet kan vara avgörande för en servitör</w:t>
      </w:r>
      <w:r>
        <w:t>, chaufför eller guide, varför jag anser att dricks skall undantas som skattepliktig ersättning för arbete.</w:t>
      </w:r>
      <w:bookmarkStart w:name="_GoBack" w:id="1"/>
      <w:bookmarkEnd w:id="1"/>
    </w:p>
    <w:sdt>
      <w:sdtPr>
        <w:rPr>
          <w:i/>
          <w:noProof/>
        </w:rPr>
        <w:alias w:val="CC_Underskrifter"/>
        <w:tag w:val="CC_Underskrifter"/>
        <w:id w:val="583496634"/>
        <w:lock w:val="sdtContentLocked"/>
        <w:placeholder>
          <w:docPart w:val="47A02138851A4E2680D3757817EC78F5"/>
        </w:placeholder>
      </w:sdtPr>
      <w:sdtEndPr>
        <w:rPr>
          <w:i w:val="0"/>
          <w:noProof w:val="0"/>
        </w:rPr>
      </w:sdtEndPr>
      <w:sdtContent>
        <w:p xmlns:w14="http://schemas.microsoft.com/office/word/2010/wordml" w:rsidR="00D061A8" w:rsidP="00D061A8" w:rsidRDefault="00D061A8" w14:paraId="707D3790" w14:textId="77777777"/>
        <w:p xmlns:w14="http://schemas.microsoft.com/office/word/2010/wordml" w:rsidRPr="008E0FE2" w:rsidR="004801AC" w:rsidP="00D061A8" w:rsidRDefault="009A746B" w14:paraId="6E58FC57" w14:textId="36DA1AD7"/>
      </w:sdtContent>
    </w:sdt>
    <w:tbl>
      <w:tblPr>
        <w:tblW w:w="5000" w:type="pct"/>
        <w:tblLook w:val="04a0"/>
        <w:tblCaption w:val="underskrifter"/>
      </w:tblPr>
      <w:tblGrid>
        <w:gridCol w:w="4252"/>
        <w:gridCol w:w="4252"/>
      </w:tblGrid>
      <w:tr xmlns:w14="http://schemas.microsoft.com/office/word/2010/wordml" w:rsidR="00AE6B5C" w14:paraId="7818143A" w14:textId="77777777">
        <w:trPr>
          <w:cantSplit/>
        </w:trPr>
        <w:tc>
          <w:tcPr>
            <w:tcW w:w="50" w:type="pct"/>
            <w:vAlign w:val="bottom"/>
          </w:tcPr>
          <w:p w:rsidR="00AE6B5C" w:rsidRDefault="008E4185" w14:paraId="08A94112" w14:textId="77777777">
            <w:pPr>
              <w:pStyle w:val="Underskrifter"/>
            </w:pPr>
            <w:r>
              <w:t>Michael Rubbestad (SD)</w:t>
            </w:r>
          </w:p>
        </w:tc>
        <w:tc>
          <w:tcPr>
            <w:tcW w:w="50" w:type="pct"/>
            <w:vAlign w:val="bottom"/>
          </w:tcPr>
          <w:p w:rsidR="00AE6B5C" w:rsidRDefault="008E4185" w14:paraId="08A94112" w14:textId="77777777">
            <w:pPr>
              <w:pStyle w:val="Underskrifter"/>
            </w:pPr>
            <w:r>
              <w:t/>
            </w:r>
          </w:p>
        </w:tc>
      </w:tr>
    </w:tbl>
    <w:p xmlns:w14="http://schemas.microsoft.com/office/word/2010/wordml" w:rsidR="00284024" w:rsidRDefault="00284024" w14:paraId="725429B1" w14:textId="77777777"/>
    <w:sectPr w:rsidR="0028402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94204" w14:textId="77777777" w:rsidR="00811235" w:rsidRDefault="00811235" w:rsidP="000C1CAD">
      <w:pPr>
        <w:spacing w:line="240" w:lineRule="auto"/>
      </w:pPr>
      <w:r>
        <w:separator/>
      </w:r>
    </w:p>
  </w:endnote>
  <w:endnote w:type="continuationSeparator" w:id="0">
    <w:p w14:paraId="6D1963B5" w14:textId="77777777" w:rsidR="00811235" w:rsidRDefault="00811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0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25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89FC" w14:textId="471E3314" w:rsidR="00262EA3" w:rsidRPr="00D061A8" w:rsidRDefault="00262EA3" w:rsidP="00D06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AD06A" w14:textId="77777777" w:rsidR="00811235" w:rsidRDefault="00811235" w:rsidP="000C1CAD">
      <w:pPr>
        <w:spacing w:line="240" w:lineRule="auto"/>
      </w:pPr>
      <w:r>
        <w:separator/>
      </w:r>
    </w:p>
  </w:footnote>
  <w:footnote w:type="continuationSeparator" w:id="0">
    <w:p w14:paraId="08E5AB02" w14:textId="77777777" w:rsidR="00811235" w:rsidRDefault="008112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E3CCB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93028" wp14:anchorId="1709CE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746B" w14:paraId="7FDE8072" w14:textId="268F77B6">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text/>
                            </w:sdtPr>
                            <w:sdtEndPr/>
                            <w:sdtContent>
                              <w:r w:rsidR="00D061A8">
                                <w:t>566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09CE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746B" w14:paraId="7FDE8072" w14:textId="268F77B6">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text/>
                      </w:sdtPr>
                      <w:sdtEndPr/>
                      <w:sdtContent>
                        <w:r w:rsidR="00D061A8">
                          <w:t>566</w:t>
                        </w:r>
                      </w:sdtContent>
                    </w:sdt>
                  </w:p>
                </w:txbxContent>
              </v:textbox>
              <w10:wrap anchorx="page"/>
            </v:shape>
          </w:pict>
        </mc:Fallback>
      </mc:AlternateContent>
    </w:r>
  </w:p>
  <w:p w:rsidRPr="00293C4F" w:rsidR="00262EA3" w:rsidP="00776B74" w:rsidRDefault="00262EA3" w14:paraId="6D4AF8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C551BC" w14:textId="77777777">
    <w:pPr>
      <w:jc w:val="right"/>
    </w:pPr>
  </w:p>
  <w:p w:rsidR="00262EA3" w:rsidP="00776B74" w:rsidRDefault="00262EA3" w14:paraId="70DD5C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746B" w14:paraId="3C1886A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452D10" wp14:anchorId="08C972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746B" w14:paraId="13F270D7" w14:textId="636BEDE3">
    <w:pPr>
      <w:pStyle w:val="FSHNormal"/>
      <w:spacing w:before="40"/>
    </w:pPr>
    <w:sdt>
      <w:sdtPr>
        <w:alias w:val="CC_Noformat_Motionstyp"/>
        <w:tag w:val="CC_Noformat_Motionstyp"/>
        <w:id w:val="1162973129"/>
        <w:lock w:val="sdtContentLocked"/>
        <w15:appearance w15:val="hidden"/>
        <w:text/>
      </w:sdtPr>
      <w:sdtEndPr/>
      <w:sdtContent>
        <w:r w:rsidR="007D38B2">
          <w:t>Enskild motion</w:t>
        </w:r>
      </w:sdtContent>
    </w:sdt>
    <w:r w:rsidR="00821B36">
      <w:t xml:space="preserve"> </w:t>
    </w:r>
    <w:sdt>
      <w:sdtPr>
        <w:alias w:val="CC_Noformat_Partikod"/>
        <w:tag w:val="CC_Noformat_Partikod"/>
        <w:id w:val="1471015553"/>
        <w:text/>
      </w:sdtPr>
      <w:sdtEndPr/>
      <w:sdtContent>
        <w:r w:rsidR="00811235">
          <w:t>SD</w:t>
        </w:r>
      </w:sdtContent>
    </w:sdt>
    <w:sdt>
      <w:sdtPr>
        <w:alias w:val="CC_Noformat_Partinummer"/>
        <w:tag w:val="CC_Noformat_Partinummer"/>
        <w:id w:val="-2014525982"/>
        <w:text/>
      </w:sdtPr>
      <w:sdtEndPr/>
      <w:sdtContent>
        <w:r w:rsidR="00D061A8">
          <w:t>566</w:t>
        </w:r>
      </w:sdtContent>
    </w:sdt>
  </w:p>
  <w:p w:rsidRPr="008227B3" w:rsidR="00262EA3" w:rsidP="008227B3" w:rsidRDefault="009A746B" w14:paraId="56DF96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746B" w14:paraId="5A8E9E3E" w14:textId="339177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8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8B2">
          <w:t>:696</w:t>
        </w:r>
      </w:sdtContent>
    </w:sdt>
  </w:p>
  <w:p w:rsidR="00262EA3" w:rsidP="00E03A3D" w:rsidRDefault="009A746B" w14:paraId="2C5983D8" w14:textId="77777777">
    <w:pPr>
      <w:pStyle w:val="Motionr"/>
    </w:pPr>
    <w:sdt>
      <w:sdtPr>
        <w:alias w:val="CC_Noformat_Avtext"/>
        <w:tag w:val="CC_Noformat_Avtext"/>
        <w:id w:val="-2020768203"/>
        <w:lock w:val="sdtContentLocked"/>
        <w15:appearance w15:val="hidden"/>
        <w:text/>
      </w:sdtPr>
      <w:sdtEndPr/>
      <w:sdtContent>
        <w:r w:rsidR="007D38B2">
          <w:t>av Michael Rubbestad (SD)</w:t>
        </w:r>
      </w:sdtContent>
    </w:sdt>
  </w:p>
  <w:sdt>
    <w:sdtPr>
      <w:alias w:val="CC_Noformat_Rubtext"/>
      <w:tag w:val="CC_Noformat_Rubtext"/>
      <w:id w:val="-218060500"/>
      <w:lock w:val="sdtLocked"/>
      <w:text/>
    </w:sdtPr>
    <w:sdtEndPr/>
    <w:sdtContent>
      <w:p w:rsidR="00262EA3" w:rsidP="00283E0F" w:rsidRDefault="00811235" w14:paraId="0123CEB6" w14:textId="77777777">
        <w:pPr>
          <w:pStyle w:val="FSHRub2"/>
        </w:pPr>
        <w:r>
          <w:t>Undanta dricks som skattepliktig ersättning för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55BDDC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1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8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D67"/>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024"/>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51"/>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7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D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4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A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8B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2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DC4"/>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85"/>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6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5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1A8"/>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98"/>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B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A0E"/>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EFF"/>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30CDBE"/>
  <w15:chartTrackingRefBased/>
  <w15:docId w15:val="{0C5CA6F1-4644-43DC-9915-938D63C7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250924">
      <w:bodyDiv w:val="1"/>
      <w:marLeft w:val="0"/>
      <w:marRight w:val="0"/>
      <w:marTop w:val="0"/>
      <w:marBottom w:val="0"/>
      <w:divBdr>
        <w:top w:val="none" w:sz="0" w:space="0" w:color="auto"/>
        <w:left w:val="none" w:sz="0" w:space="0" w:color="auto"/>
        <w:bottom w:val="none" w:sz="0" w:space="0" w:color="auto"/>
        <w:right w:val="none" w:sz="0" w:space="0" w:color="auto"/>
      </w:divBdr>
    </w:div>
    <w:div w:id="19038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32678BCD214E56883EC25298628499"/>
        <w:category>
          <w:name w:val="Allmänt"/>
          <w:gallery w:val="placeholder"/>
        </w:category>
        <w:types>
          <w:type w:val="bbPlcHdr"/>
        </w:types>
        <w:behaviors>
          <w:behavior w:val="content"/>
        </w:behaviors>
        <w:guid w:val="{CB1F4917-4DBC-4070-AAD3-5A910336BB59}"/>
      </w:docPartPr>
      <w:docPartBody>
        <w:p w:rsidR="00F945D4" w:rsidRDefault="00F945D4">
          <w:pPr>
            <w:pStyle w:val="7832678BCD214E56883EC25298628499"/>
          </w:pPr>
          <w:r w:rsidRPr="005A0A93">
            <w:rPr>
              <w:rStyle w:val="Platshllartext"/>
            </w:rPr>
            <w:t>Förslag till riksdagsbeslut</w:t>
          </w:r>
        </w:p>
      </w:docPartBody>
    </w:docPart>
    <w:docPart>
      <w:docPartPr>
        <w:name w:val="9D5F8B1FBAB4490C950E6BD663AD8245"/>
        <w:category>
          <w:name w:val="Allmänt"/>
          <w:gallery w:val="placeholder"/>
        </w:category>
        <w:types>
          <w:type w:val="bbPlcHdr"/>
        </w:types>
        <w:behaviors>
          <w:behavior w:val="content"/>
        </w:behaviors>
        <w:guid w:val="{6004EE7B-74C8-4CF1-83D7-90D3C759E467}"/>
      </w:docPartPr>
      <w:docPartBody>
        <w:p w:rsidR="00F945D4" w:rsidRDefault="00F945D4">
          <w:pPr>
            <w:pStyle w:val="9D5F8B1FBAB4490C950E6BD663AD8245"/>
          </w:pPr>
          <w:r w:rsidRPr="005A0A93">
            <w:rPr>
              <w:rStyle w:val="Platshllartext"/>
            </w:rPr>
            <w:t>Motivering</w:t>
          </w:r>
        </w:p>
      </w:docPartBody>
    </w:docPart>
    <w:docPart>
      <w:docPartPr>
        <w:name w:val="D17976994D974463AD9DF936CB2BC27E"/>
        <w:category>
          <w:name w:val="Allmänt"/>
          <w:gallery w:val="placeholder"/>
        </w:category>
        <w:types>
          <w:type w:val="bbPlcHdr"/>
        </w:types>
        <w:behaviors>
          <w:behavior w:val="content"/>
        </w:behaviors>
        <w:guid w:val="{33E35C5F-11B7-482D-BEC5-9B6A2248BAB1}"/>
      </w:docPartPr>
      <w:docPartBody>
        <w:p w:rsidR="00F945D4" w:rsidRDefault="00F945D4">
          <w:pPr>
            <w:pStyle w:val="D17976994D974463AD9DF936CB2BC27E"/>
          </w:pPr>
          <w:r>
            <w:rPr>
              <w:rStyle w:val="Platshllartext"/>
            </w:rPr>
            <w:t xml:space="preserve"> </w:t>
          </w:r>
        </w:p>
      </w:docPartBody>
    </w:docPart>
    <w:docPart>
      <w:docPartPr>
        <w:name w:val="27455D91F63146ABA60239756DBC9ECE"/>
        <w:category>
          <w:name w:val="Allmänt"/>
          <w:gallery w:val="placeholder"/>
        </w:category>
        <w:types>
          <w:type w:val="bbPlcHdr"/>
        </w:types>
        <w:behaviors>
          <w:behavior w:val="content"/>
        </w:behaviors>
        <w:guid w:val="{E88E4941-474E-418C-936F-D699E14AA0E0}"/>
      </w:docPartPr>
      <w:docPartBody>
        <w:p w:rsidR="00F945D4" w:rsidRDefault="00F945D4">
          <w:pPr>
            <w:pStyle w:val="27455D91F63146ABA60239756DBC9ECE"/>
          </w:pPr>
          <w:r>
            <w:t xml:space="preserve"> </w:t>
          </w:r>
        </w:p>
      </w:docPartBody>
    </w:docPart>
    <w:docPart>
      <w:docPartPr>
        <w:name w:val="47A02138851A4E2680D3757817EC78F5"/>
        <w:category>
          <w:name w:val="Allmänt"/>
          <w:gallery w:val="placeholder"/>
        </w:category>
        <w:types>
          <w:type w:val="bbPlcHdr"/>
        </w:types>
        <w:behaviors>
          <w:behavior w:val="content"/>
        </w:behaviors>
        <w:guid w:val="{8E2B72FA-BFDA-4C95-BA93-655ABBE251A6}"/>
      </w:docPartPr>
      <w:docPartBody>
        <w:p w:rsidR="008F25B7" w:rsidRDefault="008F2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D4"/>
    <w:rsid w:val="008F25B7"/>
    <w:rsid w:val="00F9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2678BCD214E56883EC25298628499">
    <w:name w:val="7832678BCD214E56883EC25298628499"/>
  </w:style>
  <w:style w:type="paragraph" w:customStyle="1" w:styleId="7061599399CD4ECB86F381C99AAA1BDC">
    <w:name w:val="7061599399CD4ECB86F381C99AAA1B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33FF685E9B4C459581696FF0C5BE37">
    <w:name w:val="6433FF685E9B4C459581696FF0C5BE37"/>
  </w:style>
  <w:style w:type="paragraph" w:customStyle="1" w:styleId="9D5F8B1FBAB4490C950E6BD663AD8245">
    <w:name w:val="9D5F8B1FBAB4490C950E6BD663AD8245"/>
  </w:style>
  <w:style w:type="paragraph" w:customStyle="1" w:styleId="BD02A7107F344F6088755BE596C4A14E">
    <w:name w:val="BD02A7107F344F6088755BE596C4A14E"/>
  </w:style>
  <w:style w:type="paragraph" w:customStyle="1" w:styleId="90EC2C675CE945528DA88E335FA49EC7">
    <w:name w:val="90EC2C675CE945528DA88E335FA49EC7"/>
  </w:style>
  <w:style w:type="paragraph" w:customStyle="1" w:styleId="D17976994D974463AD9DF936CB2BC27E">
    <w:name w:val="D17976994D974463AD9DF936CB2BC27E"/>
  </w:style>
  <w:style w:type="paragraph" w:customStyle="1" w:styleId="27455D91F63146ABA60239756DBC9ECE">
    <w:name w:val="27455D91F63146ABA60239756DBC9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7514F-B981-4C11-8EBA-F10C8011D215}"/>
</file>

<file path=customXml/itemProps2.xml><?xml version="1.0" encoding="utf-8"?>
<ds:datastoreItem xmlns:ds="http://schemas.openxmlformats.org/officeDocument/2006/customXml" ds:itemID="{FCEEA387-0311-4F90-9FA9-9ED1294BD5D0}"/>
</file>

<file path=customXml/itemProps3.xml><?xml version="1.0" encoding="utf-8"?>
<ds:datastoreItem xmlns:ds="http://schemas.openxmlformats.org/officeDocument/2006/customXml" ds:itemID="{565E02F7-FB01-4B14-9C63-864138C0FCE3}"/>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2017</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 dricks som skattepliktig ersättning för arbete</vt:lpstr>
      <vt:lpstr>
      </vt:lpstr>
    </vt:vector>
  </TitlesOfParts>
  <Company>Sveriges riksdag</Company>
  <LinksUpToDate>false</LinksUpToDate>
  <CharactersWithSpaces>2384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