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540" w:rsidRPr="00173540" w:rsidRDefault="00173540">
      <w:pPr>
        <w:pStyle w:val="Hemstlrubrik"/>
      </w:pPr>
      <w:r w:rsidRPr="00173540">
        <w:t>Förslag till riksdagsbeslut</w:t>
      </w:r>
    </w:p>
    <w:p w:rsidR="00173540" w:rsidRPr="00173540" w:rsidRDefault="00173540">
      <w:pPr>
        <w:pStyle w:val="Hemstlatt"/>
        <w:ind w:left="0"/>
      </w:pPr>
      <w:r w:rsidRPr="00173540">
        <w:t xml:space="preserve">Riksdagen tillkännager för regeringen som sin mening vad som anförs i motionen om </w:t>
      </w:r>
      <w:r w:rsidRPr="00173540">
        <w:rPr>
          <w:color w:val="000000"/>
        </w:rPr>
        <w:t>att införa en obligatorisk märkning av transfett på livsmedel.</w:t>
      </w:r>
    </w:p>
    <w:p w:rsidR="00173540" w:rsidRPr="00173540" w:rsidRDefault="00173540">
      <w:pPr>
        <w:pStyle w:val="Rubrik1"/>
      </w:pPr>
      <w:r w:rsidRPr="00173540">
        <w:t>Motivering</w:t>
      </w:r>
    </w:p>
    <w:p w:rsidR="00173540" w:rsidRPr="00173540" w:rsidRDefault="00173540">
      <w:r w:rsidRPr="00173540">
        <w:t>Transfetter bildas vid industriell härdning av fetter och oljor. Framförallt används tekniken av livsmedelsindustrin för att göra fettet hårdare så att pr</w:t>
      </w:r>
      <w:r w:rsidRPr="00173540">
        <w:t>o</w:t>
      </w:r>
      <w:r w:rsidRPr="00173540">
        <w:t>dukten får önskad sprödhet, fasthet och smältpunkt. Transfetterna ökar även hållbarheten och används mycket i matindustrin t.ex. i färdigmat, pommes frites, kakor och kex. Dessutom blir tillverkningskostnaderna lägre. Ungefär hälften av det transfett som vi får i oss idag kommer från industriellt tillve</w:t>
      </w:r>
      <w:r w:rsidRPr="00173540">
        <w:t>r</w:t>
      </w:r>
      <w:r w:rsidRPr="00173540">
        <w:t>kade transfetter och hälften från mejeriprodukter och kött.</w:t>
      </w:r>
    </w:p>
    <w:p w:rsidR="00173540" w:rsidRPr="00173540" w:rsidRDefault="00173540">
      <w:pPr>
        <w:pStyle w:val="Normaltindrag"/>
      </w:pPr>
      <w:r w:rsidRPr="00173540">
        <w:t>De senaste åren har dock hälsofarorna med transfetterna uppmärksammats på bred front. Transfettet höjer det onda LDL-kolestrolet i blodet och mins</w:t>
      </w:r>
      <w:r w:rsidRPr="00173540">
        <w:t>kar samtidigt halten av det goda. Enligt vetenskapliga studier finns det ett starkt samband mellan konsumtion av transfetter och ökad risk för hjärt- och kär</w:t>
      </w:r>
      <w:r w:rsidRPr="00173540">
        <w:t>l</w:t>
      </w:r>
      <w:r w:rsidRPr="00173540">
        <w:t>sjukdomar, hjärtinfarkt och prostatacancer.</w:t>
      </w:r>
    </w:p>
    <w:p w:rsidR="00173540" w:rsidRPr="00173540" w:rsidRDefault="00173540">
      <w:pPr>
        <w:pStyle w:val="Normaltindrag"/>
      </w:pPr>
      <w:r w:rsidRPr="00173540">
        <w:t xml:space="preserve">På senare år har användandet av transfetter minskat på frivillig väg och de flesta svenskar får idag i sig cirka </w:t>
      </w:r>
      <w:smartTag w:uri="urn:schemas-microsoft-com:office:smarttags" w:element="metricconverter">
        <w:smartTagPr>
          <w:attr w:name="ProductID" w:val="2 gram"/>
        </w:smartTagPr>
        <w:r w:rsidRPr="00173540">
          <w:t>2 gram</w:t>
        </w:r>
      </w:smartTag>
      <w:r w:rsidRPr="00173540">
        <w:t xml:space="preserve"> transfett per dag, vilket mostvarar WHO:s riktlinjer. Detta varierar dock för varje person eftersom man äter olika typer av mat. Som konsument i Sverige kan det vara svårt att veta hur mycket transfetter som man får i sig via maten då obligatorisk märkning eller grän</w:t>
      </w:r>
      <w:r w:rsidRPr="00173540">
        <w:t>s</w:t>
      </w:r>
      <w:r w:rsidRPr="00173540">
        <w:t>värde saknas. Alla kanske inte heller vet i vilka varor som transfetter finns i större mängd.</w:t>
      </w:r>
    </w:p>
    <w:p w:rsidR="00173540" w:rsidRPr="00173540" w:rsidRDefault="00173540">
      <w:pPr>
        <w:pStyle w:val="Normaltindrag"/>
      </w:pPr>
      <w:r w:rsidRPr="00173540">
        <w:t>Vårt grannland Danmark införde år 2004 en maxgräns som innebär att liv</w:t>
      </w:r>
      <w:r w:rsidRPr="00173540">
        <w:t>s</w:t>
      </w:r>
      <w:r w:rsidRPr="00173540">
        <w:t xml:space="preserve">medel bara får innehålla högst </w:t>
      </w:r>
      <w:smartTag w:uri="urn:schemas-microsoft-com:office:smarttags" w:element="metricconverter">
        <w:smartTagPr>
          <w:attr w:name="ProductID" w:val="2 gram"/>
        </w:smartTagPr>
        <w:r w:rsidRPr="00173540">
          <w:t>2 gram</w:t>
        </w:r>
      </w:smartTag>
      <w:r w:rsidRPr="00173540">
        <w:t xml:space="preserve"> industriellt framställt transfett per </w:t>
      </w:r>
      <w:smartTag w:uri="urn:schemas-microsoft-com:office:smarttags" w:element="metricconverter">
        <w:smartTagPr>
          <w:attr w:name="ProductID" w:val="100 gram"/>
        </w:smartTagPr>
        <w:r w:rsidRPr="00173540">
          <w:t>100 gram</w:t>
        </w:r>
      </w:smartTag>
      <w:r w:rsidRPr="00173540">
        <w:t xml:space="preserve">. Även i USA har staden New York och staten Kalifornien infört ett förbud inom restaurangnäringen av konstgjorda transfetter för att skydda </w:t>
      </w:r>
      <w:r w:rsidRPr="00173540">
        <w:lastRenderedPageBreak/>
        <w:t>konsumenternas hälsa. Dessa gränsvärden och förbud har gjort att både liv</w:t>
      </w:r>
      <w:r w:rsidRPr="00173540">
        <w:t>s</w:t>
      </w:r>
      <w:r w:rsidRPr="00173540">
        <w:t>medelsindustrin och snabbmatskedjorna har fått anpassa sig efter rådande lagstiftning och tvingas hitta andra alternativ.</w:t>
      </w:r>
    </w:p>
    <w:p w:rsidR="00173540" w:rsidRPr="00173540" w:rsidRDefault="00173540">
      <w:pPr>
        <w:pStyle w:val="Normaltindrag"/>
      </w:pPr>
      <w:r w:rsidRPr="00173540">
        <w:t>Ett totalförbud mot transfetter är sannolikt inte realistiskt då inget av EU:s medlemslände</w:t>
      </w:r>
      <w:r w:rsidRPr="00173540">
        <w:t>r tillämpar detta. Istället bör man på frivillig väg arbeta för att fortsätta få ner halterna av skadliga transfetter i livsmedel och istället upplysa konsumenterna genom att ta ett första steg och införa en obligatorisk mär</w:t>
      </w:r>
      <w:r w:rsidRPr="00173540">
        <w:t>k</w:t>
      </w:r>
      <w:r w:rsidRPr="00173540">
        <w:t>ning av transfetter i våra livsmedel.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73540">
        <w:trPr>
          <w:cantSplit/>
        </w:trPr>
        <w:tc>
          <w:tcPr>
            <w:tcW w:w="3046" w:type="dxa"/>
          </w:tcPr>
          <w:p w:rsidR="00173540" w:rsidRPr="00173540" w:rsidRDefault="00173540">
            <w:pPr>
              <w:pStyle w:val="UnderskriftDatum"/>
              <w:spacing w:before="240"/>
            </w:pPr>
            <w:r w:rsidRPr="00173540">
              <w:t>Stockholm den 18 september 2008</w:t>
            </w:r>
          </w:p>
        </w:tc>
        <w:tc>
          <w:tcPr>
            <w:tcW w:w="3047" w:type="dxa"/>
          </w:tcPr>
          <w:p w:rsidR="00173540" w:rsidRPr="00173540" w:rsidRDefault="00173540">
            <w:pPr>
              <w:pStyle w:val="Underskrifter"/>
              <w:spacing w:before="240"/>
            </w:pPr>
          </w:p>
        </w:tc>
      </w:tr>
      <w:tr w:rsidR="00000000" w:rsidRPr="00173540">
        <w:trPr>
          <w:cantSplit/>
        </w:trPr>
        <w:tc>
          <w:tcPr>
            <w:tcW w:w="3046" w:type="dxa"/>
          </w:tcPr>
          <w:p w:rsidR="00173540" w:rsidRPr="00173540" w:rsidRDefault="00173540">
            <w:pPr>
              <w:pStyle w:val="Underskrifter"/>
            </w:pPr>
            <w:r w:rsidRPr="00173540">
              <w:t>Mats Gerdau (m)</w:t>
            </w:r>
          </w:p>
        </w:tc>
        <w:tc>
          <w:tcPr>
            <w:tcW w:w="3046" w:type="dxa"/>
          </w:tcPr>
          <w:p w:rsidR="00173540" w:rsidRPr="00173540" w:rsidRDefault="00173540">
            <w:pPr>
              <w:pStyle w:val="Underskrifter"/>
            </w:pPr>
          </w:p>
        </w:tc>
      </w:tr>
    </w:tbl>
    <w:p w:rsidR="00173540" w:rsidRPr="00173540" w:rsidRDefault="00173540">
      <w:pPr>
        <w:pStyle w:val="Normaltindrag"/>
      </w:pPr>
    </w:p>
    <w:sectPr w:rsidR="00000000" w:rsidRPr="001735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3540" w:rsidRPr="00173540" w:rsidRDefault="00173540">
      <w:r w:rsidRPr="00173540">
        <w:separator/>
      </w:r>
    </w:p>
  </w:endnote>
  <w:endnote w:type="continuationSeparator" w:id="0">
    <w:p w:rsidR="00173540" w:rsidRPr="00173540" w:rsidRDefault="00173540">
      <w:r w:rsidRPr="001735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540" w:rsidRPr="00173540" w:rsidRDefault="00173540">
    <w:pPr>
      <w:pStyle w:val="Sidfot"/>
    </w:pPr>
    <w:r w:rsidRPr="001735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67984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540" w:rsidRDefault="001735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3540" w:rsidRDefault="001735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540" w:rsidRPr="00173540" w:rsidRDefault="00173540">
    <w:pPr>
      <w:pStyle w:val="Sidfot"/>
    </w:pPr>
    <w:r w:rsidRPr="001735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15327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540" w:rsidRDefault="001735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3540" w:rsidRDefault="001735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540" w:rsidRPr="00173540" w:rsidRDefault="00173540">
    <w:pPr>
      <w:pStyle w:val="Sidfot"/>
    </w:pPr>
    <w:r w:rsidRPr="001735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51126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540" w:rsidRDefault="001735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3540" w:rsidRDefault="001735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3540" w:rsidRPr="00173540" w:rsidRDefault="00173540">
      <w:r w:rsidRPr="00173540">
        <w:separator/>
      </w:r>
    </w:p>
  </w:footnote>
  <w:footnote w:type="continuationSeparator" w:id="0">
    <w:p w:rsidR="00173540" w:rsidRPr="00173540" w:rsidRDefault="00173540">
      <w:r w:rsidRPr="001735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540" w:rsidRPr="00173540" w:rsidRDefault="00173540">
    <w:pPr>
      <w:pStyle w:val="Sidhuvud"/>
    </w:pPr>
    <w:r w:rsidRPr="001735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17002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540" w:rsidRDefault="001735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3540" w:rsidRDefault="001735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540" w:rsidRPr="00173540" w:rsidRDefault="00173540">
    <w:pPr>
      <w:pStyle w:val="Sidhuvud"/>
    </w:pPr>
    <w:r w:rsidRPr="001735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19917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540" w:rsidRDefault="001735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3540" w:rsidRDefault="001735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540" w:rsidRPr="00173540" w:rsidRDefault="00173540">
    <w:pPr>
      <w:pStyle w:val="FSHNormal"/>
      <w:tabs>
        <w:tab w:val="right" w:pos="5840"/>
      </w:tabs>
    </w:pPr>
    <w:r w:rsidRPr="00173540">
      <w:br/>
    </w:r>
    <w:r w:rsidRPr="00173540">
      <w:fldChar w:fldCharType="begin" w:fldLock="1"/>
    </w:r>
    <w:r w:rsidRPr="00173540">
      <w:instrText xml:space="preserve"> DOCPROPERTY</w:instrText>
    </w:r>
    <w:r w:rsidRPr="00173540">
      <w:rPr>
        <w:sz w:val="18"/>
      </w:rPr>
      <w:instrText xml:space="preserve"> "YearUser" *\charformat </w:instrText>
    </w:r>
    <w:r w:rsidRPr="00173540">
      <w:fldChar w:fldCharType="separate"/>
    </w:r>
    <w:r w:rsidRPr="00173540">
      <w:t>2008/09</w:t>
    </w:r>
    <w:r w:rsidRPr="00173540">
      <w:fldChar w:fldCharType="end"/>
    </w:r>
    <w:r w:rsidRPr="00173540">
      <w:t xml:space="preserve"> </w:t>
    </w:r>
    <w:r w:rsidRPr="00173540">
      <w:tab/>
      <w:t xml:space="preserve">mnr: </w:t>
    </w:r>
    <w:r w:rsidRPr="00173540">
      <w:fldChar w:fldCharType="begin" w:fldLock="1"/>
    </w:r>
    <w:r w:rsidRPr="00173540">
      <w:instrText xml:space="preserve"> DOCPROPERTY</w:instrText>
    </w:r>
    <w:r w:rsidRPr="00173540">
      <w:rPr>
        <w:sz w:val="18"/>
      </w:rPr>
      <w:instrText xml:space="preserve"> "Motionsnummer" *\charformat </w:instrText>
    </w:r>
    <w:r w:rsidRPr="00173540">
      <w:fldChar w:fldCharType="separate"/>
    </w:r>
    <w:r w:rsidRPr="00173540">
      <w:t>MJ206</w:t>
    </w:r>
    <w:r w:rsidRPr="00173540">
      <w:fldChar w:fldCharType="end"/>
    </w:r>
    <w:r w:rsidRPr="00173540">
      <w:br/>
    </w:r>
    <w:r w:rsidRPr="00173540">
      <w:fldChar w:fldCharType="begin" w:fldLock="1"/>
    </w:r>
    <w:r w:rsidRPr="00173540">
      <w:instrText xml:space="preserve"> DOCPROPERTY</w:instrText>
    </w:r>
    <w:r w:rsidRPr="00173540">
      <w:rPr>
        <w:sz w:val="18"/>
      </w:rPr>
      <w:instrText xml:space="preserve"> "Samling" *\charformat </w:instrText>
    </w:r>
    <w:r w:rsidRPr="00173540">
      <w:fldChar w:fldCharType="end"/>
    </w:r>
    <w:r w:rsidRPr="00173540">
      <w:tab/>
      <w:t xml:space="preserve">pnr: </w:t>
    </w:r>
    <w:r w:rsidRPr="00173540">
      <w:fldChar w:fldCharType="begin" w:fldLock="1"/>
    </w:r>
    <w:r w:rsidRPr="00173540">
      <w:instrText xml:space="preserve"> DOCPROPERTY</w:instrText>
    </w:r>
    <w:r w:rsidRPr="00173540">
      <w:rPr>
        <w:sz w:val="18"/>
      </w:rPr>
      <w:instrText xml:space="preserve"> "Partinummer" *\charformat </w:instrText>
    </w:r>
    <w:r w:rsidRPr="00173540">
      <w:fldChar w:fldCharType="separate"/>
    </w:r>
    <w:r w:rsidRPr="00173540">
      <w:t>m1076</w:t>
    </w:r>
    <w:r w:rsidRPr="00173540">
      <w:fldChar w:fldCharType="end"/>
    </w:r>
  </w:p>
  <w:p w:rsidR="00173540" w:rsidRPr="00173540" w:rsidRDefault="00173540">
    <w:pPr>
      <w:pStyle w:val="FSHRub1"/>
    </w:pPr>
    <w:r w:rsidRPr="00173540">
      <w:t>Motion till riksdagen</w:t>
    </w:r>
    <w:r w:rsidRPr="00173540">
      <w:br/>
    </w:r>
    <w:r w:rsidRPr="00173540">
      <w:fldChar w:fldCharType="begin" w:fldLock="1"/>
    </w:r>
    <w:r w:rsidRPr="00173540">
      <w:instrText xml:space="preserve"> DOCPROPERTY "YearUser" *\charformat </w:instrText>
    </w:r>
    <w:r w:rsidRPr="00173540">
      <w:fldChar w:fldCharType="separate"/>
    </w:r>
    <w:r w:rsidRPr="00173540">
      <w:t>2008/09</w:t>
    </w:r>
    <w:r w:rsidRPr="00173540">
      <w:fldChar w:fldCharType="end"/>
    </w:r>
    <w:r w:rsidRPr="00173540">
      <w:t>:</w:t>
    </w:r>
    <w:r w:rsidRPr="00173540">
      <w:fldChar w:fldCharType="begin" w:fldLock="1"/>
    </w:r>
    <w:r w:rsidRPr="00173540">
      <w:instrText xml:space="preserve"> DOCPROPERTY "Motionsnummer" *\charformat </w:instrText>
    </w:r>
    <w:r w:rsidRPr="00173540">
      <w:fldChar w:fldCharType="separate"/>
    </w:r>
    <w:r w:rsidRPr="00173540">
      <w:t>MJ206</w:t>
    </w:r>
    <w:r w:rsidRPr="00173540">
      <w:fldChar w:fldCharType="end"/>
    </w:r>
  </w:p>
  <w:p w:rsidR="00173540" w:rsidRPr="00173540" w:rsidRDefault="00173540">
    <w:pPr>
      <w:pStyle w:val="FSHNormalS5"/>
    </w:pPr>
    <w:r w:rsidRPr="00173540">
      <w:fldChar w:fldCharType="begin" w:fldLock="1"/>
    </w:r>
    <w:r w:rsidRPr="00173540">
      <w:instrText xml:space="preserve"> DOCPROPERTY "MotionarText" *\charformat </w:instrText>
    </w:r>
    <w:r w:rsidRPr="00173540">
      <w:fldChar w:fldCharType="separate"/>
    </w:r>
    <w:r w:rsidRPr="00173540">
      <w:t>av Mats Gerdau (m)</w:t>
    </w:r>
    <w:r w:rsidRPr="00173540">
      <w:fldChar w:fldCharType="end"/>
    </w:r>
    <w:r w:rsidRPr="00173540">
      <w:br/>
    </w:r>
    <w:r w:rsidRPr="00173540">
      <w:fldChar w:fldCharType="begin" w:fldLock="1"/>
    </w:r>
    <w:r w:rsidRPr="00173540">
      <w:instrText xml:space="preserve"> DOCPROPERTY "SvarFrasKort" *\charformat </w:instrText>
    </w:r>
    <w:r w:rsidRPr="00173540">
      <w:fldChar w:fldCharType="end"/>
    </w:r>
  </w:p>
  <w:p w:rsidR="00173540" w:rsidRPr="00173540" w:rsidRDefault="00173540">
    <w:pPr>
      <w:pStyle w:val="FSHTitel"/>
    </w:pPr>
    <w:r w:rsidRPr="00173540">
      <w:fldChar w:fldCharType="begin" w:fldLock="1"/>
    </w:r>
    <w:r w:rsidRPr="00173540">
      <w:instrText xml:space="preserve"> DOCPROPERTY</w:instrText>
    </w:r>
    <w:r w:rsidRPr="00173540">
      <w:rPr>
        <w:sz w:val="18"/>
      </w:rPr>
      <w:instrText xml:space="preserve"> "RubrikSvar" *\charformat </w:instrText>
    </w:r>
    <w:r w:rsidRPr="00173540">
      <w:fldChar w:fldCharType="separate"/>
    </w:r>
    <w:r w:rsidRPr="00173540">
      <w:t>Obligatorisk märkning av transfett</w:t>
    </w:r>
    <w:r w:rsidRPr="00173540">
      <w:fldChar w:fldCharType="end"/>
    </w:r>
  </w:p>
  <w:p w:rsidR="00173540" w:rsidRPr="00173540" w:rsidRDefault="00173540">
    <w:pPr>
      <w:pStyle w:val="Normal00"/>
    </w:pPr>
  </w:p>
  <w:p w:rsidR="00173540" w:rsidRPr="00173540" w:rsidRDefault="001735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8018758">
    <w:abstractNumId w:val="8"/>
  </w:num>
  <w:num w:numId="2" w16cid:durableId="19596956">
    <w:abstractNumId w:val="9"/>
  </w:num>
  <w:num w:numId="3" w16cid:durableId="1331446394">
    <w:abstractNumId w:val="8"/>
  </w:num>
  <w:num w:numId="4" w16cid:durableId="228687069">
    <w:abstractNumId w:val="9"/>
  </w:num>
  <w:num w:numId="5" w16cid:durableId="169103712">
    <w:abstractNumId w:val="13"/>
  </w:num>
  <w:num w:numId="6" w16cid:durableId="193471470">
    <w:abstractNumId w:val="10"/>
  </w:num>
  <w:num w:numId="7" w16cid:durableId="124277319">
    <w:abstractNumId w:val="11"/>
  </w:num>
  <w:num w:numId="8" w16cid:durableId="744956182">
    <w:abstractNumId w:val="12"/>
  </w:num>
  <w:num w:numId="9" w16cid:durableId="2035499597">
    <w:abstractNumId w:val="8"/>
  </w:num>
  <w:num w:numId="10" w16cid:durableId="1190756307">
    <w:abstractNumId w:val="3"/>
  </w:num>
  <w:num w:numId="11" w16cid:durableId="298999656">
    <w:abstractNumId w:val="2"/>
  </w:num>
  <w:num w:numId="12" w16cid:durableId="1597443756">
    <w:abstractNumId w:val="1"/>
  </w:num>
  <w:num w:numId="13" w16cid:durableId="215505251">
    <w:abstractNumId w:val="0"/>
  </w:num>
  <w:num w:numId="14" w16cid:durableId="1824196747">
    <w:abstractNumId w:val="9"/>
  </w:num>
  <w:num w:numId="15" w16cid:durableId="2072726379">
    <w:abstractNumId w:val="7"/>
  </w:num>
  <w:num w:numId="16" w16cid:durableId="25181622">
    <w:abstractNumId w:val="6"/>
  </w:num>
  <w:num w:numId="17" w16cid:durableId="1122653781">
    <w:abstractNumId w:val="5"/>
  </w:num>
  <w:num w:numId="18" w16cid:durableId="819539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8"/>
    <w:docVar w:name="PersonGUIDs" w:val="{2318B99B-86A0-4D04-AB8C-7A43380AE712}"/>
  </w:docVars>
  <w:rsids>
    <w:rsidRoot w:val="004869CF"/>
    <w:rsid w:val="00173540"/>
    <w:rsid w:val="0048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555D2F21-FC95-44C2-9093-0AA2DF94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2073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m1076</vt:lpstr>
    </vt:vector>
  </TitlesOfParts>
  <Company>Riksdagen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m1076</dc:title>
  <dc:subject>m1076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2008-10-07T13:03:00Z</cp:lastPrinted>
  <dcterms:created xsi:type="dcterms:W3CDTF">2025-12-17T18:01:00Z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mot2000_495_2008-09-18</vt:lpwstr>
  </property>
  <property fmtid="{D5CDD505-2E9C-101B-9397-08002B2CF9AE}" pid="3" name="version">
    <vt:lpwstr>mot2000_495_2008-09-18</vt:lpwstr>
  </property>
  <property fmtid="{D5CDD505-2E9C-101B-9397-08002B2CF9AE}" pid="4" name="dokumenttyp">
    <vt:lpwstr>motion</vt:lpwstr>
  </property>
  <property fmtid="{D5CDD505-2E9C-101B-9397-08002B2CF9AE}" pid="5" name="Sekr">
    <vt:lpwstr>TL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Obligatorisk märkning av transfett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märkning av transfett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Gerdau (m)</vt:lpwstr>
  </property>
  <property fmtid="{D5CDD505-2E9C-101B-9397-08002B2CF9AE}" pid="26" name="MotionarLista">
    <vt:lpwstr>Gerdau, Mats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Gerdau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2008</vt:lpwstr>
  </property>
  <property fmtid="{D5CDD505-2E9C-101B-9397-08002B2CF9AE}" pid="44" name="NotesUID">
    <vt:lpwstr>tobias.lodestrand@riksdagen.se</vt:lpwstr>
  </property>
  <property fmtid="{D5CDD505-2E9C-101B-9397-08002B2CF9AE}" pid="45" name="ReservUID">
    <vt:lpwstr>ts1126aa</vt:lpwstr>
  </property>
  <property fmtid="{D5CDD505-2E9C-101B-9397-08002B2CF9AE}" pid="46" name="MotionID">
    <vt:lpwstr>20082009000000000109000010760069</vt:lpwstr>
  </property>
  <property fmtid="{D5CDD505-2E9C-101B-9397-08002B2CF9AE}" pid="47" name="datum">
    <vt:lpwstr>080918</vt:lpwstr>
  </property>
  <property fmtid="{D5CDD505-2E9C-101B-9397-08002B2CF9AE}" pid="48" name="avsändar-e-post">
    <vt:lpwstr>tobias.lodestrand@riksdagen.se</vt:lpwstr>
  </property>
  <property fmtid="{D5CDD505-2E9C-101B-9397-08002B2CF9AE}" pid="49" name="id">
    <vt:lpwstr>20082009000000000109000010760069</vt:lpwstr>
  </property>
  <property fmtid="{D5CDD505-2E9C-101B-9397-08002B2CF9AE}" pid="50" name="nummer">
    <vt:lpwstr>206</vt:lpwstr>
  </property>
  <property fmtid="{D5CDD505-2E9C-101B-9397-08002B2CF9AE}" pid="51" name="utskottsbeteckning">
    <vt:lpwstr>MJ</vt:lpwstr>
  </property>
  <property fmtid="{D5CDD505-2E9C-101B-9397-08002B2CF9AE}" pid="52" name="GlobalUID">
    <vt:lpwstr>{A7BD25A3-9B7F-4219-B742-98E9A31ABCF2}</vt:lpwstr>
  </property>
  <property fmtid="{D5CDD505-2E9C-101B-9397-08002B2CF9AE}" pid="53" name="Överföringar">
    <vt:i4>0</vt:i4>
  </property>
  <property fmtid="{D5CDD505-2E9C-101B-9397-08002B2CF9AE}" pid="54" name="Checksum">
    <vt:lpwstr>*1015257595727*</vt:lpwstr>
  </property>
  <property fmtid="{D5CDD505-2E9C-101B-9397-08002B2CF9AE}" pid="55" name="skuggnummer">
    <vt:lpwstr>67</vt:lpwstr>
  </property>
  <property fmtid="{D5CDD505-2E9C-101B-9397-08002B2CF9AE}" pid="56" name="urixVersion">
    <vt:lpwstr>3.2.0.8</vt:lpwstr>
  </property>
  <property fmtid="{D5CDD505-2E9C-101B-9397-08002B2CF9AE}" pid="57" name="urixOrigin">
    <vt:lpwstr>090401 13:55:19.925</vt:lpwstr>
  </property>
  <property fmtid="{D5CDD505-2E9C-101B-9397-08002B2CF9AE}" pid="58" name="urixGuid">
    <vt:lpwstr>{9388F037-BDF2-48E5-AA3B-3BD41FC622D3}</vt:lpwstr>
  </property>
</Properties>
</file>