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34BDF515855465387A298E5A1E63047"/>
        </w:placeholder>
        <w15:appearance w15:val="hidden"/>
        <w:text/>
      </w:sdtPr>
      <w:sdtEndPr/>
      <w:sdtContent>
        <w:p w:rsidRPr="009B062B" w:rsidR="00AF30DD" w:rsidP="009B062B" w:rsidRDefault="00AF30DD" w14:paraId="37900BC8" w14:textId="77777777">
          <w:pPr>
            <w:pStyle w:val="RubrikFrslagTIllRiksdagsbeslut"/>
          </w:pPr>
          <w:r w:rsidRPr="009B062B">
            <w:t>Förslag till riksdagsbeslut</w:t>
          </w:r>
        </w:p>
      </w:sdtContent>
    </w:sdt>
    <w:sdt>
      <w:sdtPr>
        <w:alias w:val="Yrkande 1"/>
        <w:tag w:val="54d4364c-e953-4ba7-8e1e-5fb70c52cbc2"/>
        <w:id w:val="1990212726"/>
        <w:lock w:val="sdtLocked"/>
      </w:sdtPr>
      <w:sdtEndPr/>
      <w:sdtContent>
        <w:p w:rsidR="009C44D4" w:rsidRDefault="001F4C52" w14:paraId="37900BC9" w14:textId="6C133853">
          <w:pPr>
            <w:pStyle w:val="Frslagstext"/>
            <w:numPr>
              <w:ilvl w:val="0"/>
              <w:numId w:val="0"/>
            </w:numPr>
          </w:pPr>
          <w:r>
            <w:t>Riksdagen anvisar anslagen för 2017 inom utgiftsområde 1 Rikets styrelse enligt förslaget i tabellen i motionen.</w:t>
          </w:r>
        </w:p>
      </w:sdtContent>
    </w:sdt>
    <w:p w:rsidRPr="009B062B" w:rsidR="00AF30DD" w:rsidP="009B062B" w:rsidRDefault="000156D9" w14:paraId="37900BCA" w14:textId="77777777">
      <w:pPr>
        <w:pStyle w:val="Rubrik1"/>
      </w:pPr>
      <w:bookmarkStart w:name="MotionsStart" w:id="0"/>
      <w:bookmarkEnd w:id="0"/>
      <w:r w:rsidRPr="009B062B">
        <w:t>Motivering</w:t>
      </w:r>
    </w:p>
    <w:p w:rsidRPr="00177BDC" w:rsidR="00384C34" w:rsidP="00384C34" w:rsidRDefault="00384C34" w14:paraId="37900BCB" w14:textId="7C717DFD">
      <w:pPr>
        <w:pStyle w:val="Normalutanindragellerluft"/>
      </w:pPr>
      <w:r w:rsidRPr="00177BDC">
        <w:t>I utgiftsområde 1 ingår bland annat utgift</w:t>
      </w:r>
      <w:r w:rsidR="00BA4993">
        <w:t>er för statschefen, riksdagen, R</w:t>
      </w:r>
      <w:r w:rsidRPr="00177BDC">
        <w:t>iksdagens ombudsmän (JO), Sametinget, Regeringskansliet, länsstyrelserna samt demokratipolitik, nationella minoriteter och medier.</w:t>
      </w:r>
    </w:p>
    <w:p w:rsidRPr="0088215C" w:rsidR="00384C34" w:rsidP="00384C34" w:rsidRDefault="00384C34" w14:paraId="37900BCC" w14:textId="77777777">
      <w:r w:rsidRPr="00177BDC">
        <w:t>Ärendebelastningen hos JO är mycket hög, vilket har lett till betydande utmaningar för myndigheten där många ärenden har fått läggas åt sidan trots att de hade kunnat vara angelägna ur rättssäkerhetssynpunkt. Justitieombudsmannen bör därför ges ökade resurser för att kunna fullgöra sitt viktiga uppdrag.</w:t>
      </w:r>
      <w:r w:rsidRPr="00177BDC">
        <w:rPr>
          <w:i/>
        </w:rPr>
        <w:t xml:space="preserve"> </w:t>
      </w:r>
      <w:r w:rsidRPr="0088215C">
        <w:t>Vi anvisar en höjning av anslag 2:4 till JO på 5 miljoner kronor årligen från 2017 för att därmed möjliggöra högre ambitioner på rättssäkerhetsområdet.</w:t>
      </w:r>
    </w:p>
    <w:p w:rsidRPr="0088215C" w:rsidR="00384C34" w:rsidP="00384C34" w:rsidRDefault="00384C34" w14:paraId="37900BCD" w14:textId="77777777">
      <w:r w:rsidRPr="00177BDC">
        <w:t xml:space="preserve">Länsstyrelserna har en viktig roll som regional aktör i den statliga förvaltningen och som samordnare mellan insatser där stat och kommun eller </w:t>
      </w:r>
      <w:r w:rsidRPr="00177BDC">
        <w:lastRenderedPageBreak/>
        <w:t xml:space="preserve">offentlig och privat sektor samverkar. Dock anser Liberalerna att statens stöd till lokalt brottsförebyggande samarbete inte kräver att det byggs upp ytterligare en samordningsfunktion på regional nivå. Tyngdpunkten i det statliga stödet till brottsförebyggande arbete bör så långt som möjligt flyttas ut till den lokala nivån. Vårt yrkande i denna del framgår under </w:t>
      </w:r>
      <w:r>
        <w:t xml:space="preserve">vårt budgetförslag för </w:t>
      </w:r>
      <w:r w:rsidRPr="00177BDC">
        <w:t xml:space="preserve">utgiftsområde 4. För att finansiera andra prioriterade satsningar återställer Liberalerna vidare länsstyrelsernas anslag för miljöarbete till den anslagsnivå som gällde före 2016. </w:t>
      </w:r>
      <w:r w:rsidRPr="0088215C">
        <w:t>Detta innebär en minskning av anslag 5:1 på 25 miljoner kronor årligen från 2017.</w:t>
      </w:r>
    </w:p>
    <w:p w:rsidRPr="00177BDC" w:rsidR="00384C34" w:rsidP="00384C34" w:rsidRDefault="00384C34" w14:paraId="37900BCE" w14:textId="77777777">
      <w:r w:rsidRPr="00177BDC">
        <w:t xml:space="preserve">Liberalerna anser att det ska inrättas ett nationellt organ för de mänskliga rättigheterna i enlighet med Parisprinciperna. Regeringen har aviserat att den avser att inrätta en sådan institution. Liberalerna förutsätter att detta sker på ett sätt som säkerställer institutionens fulla oberoende. En bred parlamentarisk förankring kring institutionens roll och uppdrag är också eftersträvansvärd. </w:t>
      </w:r>
    </w:p>
    <w:p w:rsidRPr="00177BDC" w:rsidR="00384C34" w:rsidP="00384C34" w:rsidRDefault="00384C34" w14:paraId="37900BCF" w14:textId="77777777">
      <w:r w:rsidRPr="00177BDC">
        <w:t xml:space="preserve">Den öppna demokratin måste värnas. Den våldsbejakande extremismen, som främst förekommer inom islamistiska våldsbejakande miljöer, den vänsterautonoma miljön samt den högerextrema vit makt-miljön, hotar såväl demokratins institutioner som människors liv och frihet. Därför behövs </w:t>
      </w:r>
      <w:r w:rsidRPr="00177BDC">
        <w:lastRenderedPageBreak/>
        <w:t>långsiktiga och uthålliga insatser, vad gäller både att förhindra och bekämpa brottsliga handlingar och att förebygga våldsbejakande extremism. Liberalerna vet att detta arbete även kräver mer av samarbete mellan demokratiska länder. Utöver de åtgärder som ligger inom ramen för detta utgiftsområde anser Liberalerna även att det krävs skärpt lagstiftning och ökat internationellt samarbete mot våldsbejakande extremism. Vår syn på rättsväsendets arbete redovisas även under utgiftsområde 4.</w:t>
      </w:r>
    </w:p>
    <w:p w:rsidRPr="0088215C" w:rsidR="00384C34" w:rsidP="00384C34" w:rsidRDefault="00384C34" w14:paraId="37900BD0" w14:textId="77777777">
      <w:r w:rsidRPr="00177BDC">
        <w:t>Liberalerna anser att resurserna för att förebygga våldsbejakande extremism gör större nytta på det lokala planet än på Göteborgs universitet. Liberalerna sänker därför det belopp under anslag 6:1 som reserveras för uppdraget till Göteborgs universitet med 5 miljoner kronor åren 2017–2018. Samtidigt utökas anslaget för statsbidrag till förebyggande verksamheter i civilsamhällesorganisationer och kommuner mot våldsbejakande extremism under samma anslag med 10 miljoner kronor åren 2017–2018 och 5 miljoner kronor åren 2019–2020.</w:t>
      </w:r>
      <w:r w:rsidRPr="00177BDC">
        <w:rPr>
          <w:i/>
        </w:rPr>
        <w:t xml:space="preserve"> </w:t>
      </w:r>
      <w:r w:rsidRPr="0088215C">
        <w:t xml:space="preserve">Sammantaget innebär detta en årlig höjning 2017–2020 av anslag 6:1 med 5 miljoner kronor. </w:t>
      </w:r>
    </w:p>
    <w:p w:rsidRPr="0088215C" w:rsidR="00384C34" w:rsidP="00384C34" w:rsidRDefault="00384C34" w14:paraId="37900BD1" w14:textId="6AB7754B">
      <w:r w:rsidRPr="00177BDC">
        <w:t xml:space="preserve">Liberalerna vill samla integritetsfrågorna hos en myndighet med ett brett mandat. Vi vill också att alla lagförslag ska granskas ur ett integritetsperspektiv, på samma sätt som deras effekter för bland annat ekonomin eller </w:t>
      </w:r>
      <w:r w:rsidRPr="00177BDC">
        <w:lastRenderedPageBreak/>
        <w:t xml:space="preserve">jämställdheten analyseras. Även integritetspåverkande lagar som redan antagits ska utvärderas regelbundet. </w:t>
      </w:r>
      <w:r w:rsidRPr="0088215C">
        <w:t>I avvaktan på en ny myndighetsstruktur förstärker vi anslag 6</w:t>
      </w:r>
      <w:r w:rsidRPr="0088215C" w:rsidR="0088215C">
        <w:t>:3 till Datainspektionen med 10 </w:t>
      </w:r>
      <w:r w:rsidRPr="0088215C">
        <w:t>miljoner kronor årligen från 2017, för att förbättra myndighetens förutsättningar att bedriva en aktiv tillsyn.</w:t>
      </w:r>
    </w:p>
    <w:p w:rsidRPr="00177BDC" w:rsidR="00384C34" w:rsidP="00384C34" w:rsidRDefault="00384C34" w14:paraId="37900BD2" w14:textId="0F6C55B9">
      <w:r w:rsidRPr="00177BDC">
        <w:t xml:space="preserve">Sverige har alltid varit ett land med etnisk mångfald och många språk. Liberalernas minoritetspolitik handlar om att stärka individens rätt att använda sitt språk, vara delaktig i sin kultur och förbättra individens tillgång till undervisning, kultur och välfärdstjänster </w:t>
      </w:r>
      <w:r w:rsidR="0088215C">
        <w:t>på sitt minoritetsspråk. Under a</w:t>
      </w:r>
      <w:r w:rsidRPr="00177BDC">
        <w:t xml:space="preserve">lliansregeringen ökade antalet kommuner som ingick i förvaltningsområdena kraftigt och rätten till undervisning i minoritetsspråk förbättrades. </w:t>
      </w:r>
    </w:p>
    <w:p w:rsidRPr="00177BDC" w:rsidR="00384C34" w:rsidP="00384C34" w:rsidRDefault="00384C34" w14:paraId="37900BD3" w14:textId="77777777">
      <w:r w:rsidRPr="00177BDC">
        <w:t>Denna utveckling har nu avstannat. I och med förra årets budgetbeslut, det första på nio år utan en alliansbudget, har anslaget för minoritetspolitik och därmed finansieringen av statsbidrag till förvaltningsområdena legat still. Detta gör att inga nya kommuner eller landsting kan anslutas till ett förvaltningsområde utan att statsbidraget sänks för de kommuner och landsting som redan ingår. Regeringen aviserar en fortsatt frysning av budgetanslaget inför kommande år.</w:t>
      </w:r>
    </w:p>
    <w:p w:rsidRPr="0088215C" w:rsidR="00384C34" w:rsidP="00384C34" w:rsidRDefault="00384C34" w14:paraId="37900BD4" w14:textId="77777777">
      <w:r w:rsidRPr="00177BDC">
        <w:lastRenderedPageBreak/>
        <w:t xml:space="preserve">Liberalerna står fast vid att det är angeläget att förvaltningsområdena ska kunna fortsätta utökas utan att anslutningen av nya kommuner sker på bekostnad av sänkta ambitioner och försämrade förutsättningar för de kommuner som tidigare ingått. </w:t>
      </w:r>
      <w:r w:rsidRPr="0088215C">
        <w:t>Vi anvisar därför ytterligare 10 miljoner kronor årligen från 2017 på anslag 7:1 Åtgärder för nationella minoriteter.</w:t>
      </w:r>
    </w:p>
    <w:p w:rsidRPr="00177BDC" w:rsidR="00384C34" w:rsidP="00384C34" w:rsidRDefault="00384C34" w14:paraId="37900BD5" w14:textId="77777777">
      <w:r w:rsidRPr="00177BDC">
        <w:t xml:space="preserve">Den romska minoriteten har under historiens gång utsatts för omfattande övergrepp och kränkningar, och många romer befinner sig fortfarande i utanförskap. Alliansregeringen inrättade ett särskilt budgetanslag för långsiktigt arbete för romsk inkludering. Ett långsiktigt genomförande av denna strategi kräver långsiktiga och uthålliga åtaganden. </w:t>
      </w:r>
      <w:r w:rsidRPr="0088215C">
        <w:t>Vi tillskjuter 5 miljoner kronor extra årligen på anslag 7:2 Åtgärder för den nationella minoriteten romer.</w:t>
      </w:r>
    </w:p>
    <w:p w:rsidRPr="0088215C" w:rsidR="00384C34" w:rsidP="00384C34" w:rsidRDefault="00384C34" w14:paraId="37900BD6" w14:textId="77777777">
      <w:r w:rsidRPr="00177BDC">
        <w:t xml:space="preserve">Liberalerna föreslår att </w:t>
      </w:r>
      <w:r>
        <w:t>pris- och löneomräkningen</w:t>
      </w:r>
      <w:r w:rsidRPr="00177BDC">
        <w:t xml:space="preserve"> för åren 2017–2019 justeras ned med 20 procent årligen. </w:t>
      </w:r>
      <w:r w:rsidRPr="0088215C">
        <w:t>På detta område påverkas för år 2017 anslag 2:1, 2:2, 4:1 och 5:1.</w:t>
      </w:r>
    </w:p>
    <w:p w:rsidRPr="00BA4993" w:rsidR="0088215C" w:rsidP="00BA4993" w:rsidRDefault="00BA4993" w14:paraId="73D114C4" w14:textId="4B1B0397">
      <w:pPr>
        <w:pStyle w:val="Tabellrubrik"/>
        <w:spacing w:before="300"/>
      </w:pPr>
      <w:r w:rsidRPr="00BA4993">
        <w:t>Tabell 1</w:t>
      </w:r>
      <w:r w:rsidRPr="00BA4993" w:rsidR="0088215C">
        <w:t xml:space="preserve"> Anslagsförslag 2017 för utgiftsområde 1 Rikets styrelse</w:t>
      </w:r>
    </w:p>
    <w:p w:rsidRPr="009A2E3C" w:rsidR="0088215C" w:rsidP="00BA4993" w:rsidRDefault="0088215C" w14:paraId="7B7ED36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bookmarkStart w:name="_GoBack" w:id="1"/>
      <w:bookmarkEnd w:id="1"/>
      <w:r w:rsidRPr="009A2E3C">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A2E3C" w:rsidR="009A2E3C" w:rsidTr="0088215C" w14:paraId="37900BE1"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9A2E3C" w:rsidR="009A2E3C" w:rsidP="009A2E3C" w:rsidRDefault="009A2E3C" w14:paraId="37900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E3C">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9A2E3C" w:rsidR="009A2E3C" w:rsidP="009A2E3C" w:rsidRDefault="009A2E3C" w14:paraId="37900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E3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9A2E3C" w:rsidR="009A2E3C" w:rsidP="009A2E3C" w:rsidRDefault="009A2E3C" w14:paraId="37900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E3C">
              <w:rPr>
                <w:rFonts w:ascii="Times New Roman" w:hAnsi="Times New Roman" w:eastAsia="Times New Roman" w:cs="Times New Roman"/>
                <w:b/>
                <w:bCs/>
                <w:kern w:val="0"/>
                <w:sz w:val="20"/>
                <w:szCs w:val="20"/>
                <w:lang w:eastAsia="sv-SE"/>
                <w14:numSpacing w14:val="default"/>
              </w:rPr>
              <w:t>Avvikelse från regeringen (L)</w:t>
            </w:r>
          </w:p>
        </w:tc>
      </w:tr>
      <w:tr w:rsidRPr="009A2E3C" w:rsidR="009A2E3C" w:rsidTr="00B85515" w14:paraId="37900BE6"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A2E3C" w:rsidR="009A2E3C" w:rsidP="009A2E3C" w:rsidRDefault="009A2E3C" w14:paraId="37900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Kungliga hov- och slottsstaten</w:t>
            </w:r>
          </w:p>
        </w:tc>
        <w:tc>
          <w:tcPr>
            <w:tcW w:w="1300" w:type="dxa"/>
            <w:tcBorders>
              <w:top w:val="nil"/>
              <w:left w:val="nil"/>
              <w:bottom w:val="nil"/>
              <w:right w:val="nil"/>
            </w:tcBorders>
            <w:shd w:val="clear" w:color="auto" w:fill="auto"/>
            <w:hideMark/>
          </w:tcPr>
          <w:p w:rsidRPr="009A2E3C" w:rsidR="009A2E3C" w:rsidP="009A2E3C" w:rsidRDefault="009A2E3C" w14:paraId="37900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136 996</w:t>
            </w:r>
          </w:p>
        </w:tc>
        <w:tc>
          <w:tcPr>
            <w:tcW w:w="1960" w:type="dxa"/>
            <w:tcBorders>
              <w:top w:val="nil"/>
              <w:left w:val="nil"/>
              <w:bottom w:val="nil"/>
              <w:right w:val="nil"/>
            </w:tcBorders>
            <w:shd w:val="clear" w:color="auto" w:fill="auto"/>
            <w:hideMark/>
          </w:tcPr>
          <w:p w:rsidRPr="009A2E3C" w:rsidR="009A2E3C" w:rsidP="009A2E3C" w:rsidRDefault="009A2E3C" w14:paraId="37900B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9A2E3C" w:rsidTr="00B85515" w14:paraId="37900BEB"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A2E3C" w:rsidR="009A2E3C" w:rsidP="009A2E3C" w:rsidRDefault="009A2E3C" w14:paraId="37900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bottom w:val="nil"/>
              <w:right w:val="nil"/>
            </w:tcBorders>
            <w:shd w:val="clear" w:color="auto" w:fill="auto"/>
            <w:hideMark/>
          </w:tcPr>
          <w:p w:rsidRPr="009A2E3C" w:rsidR="009A2E3C" w:rsidP="009A2E3C" w:rsidRDefault="009A2E3C" w14:paraId="37900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880 313</w:t>
            </w:r>
          </w:p>
        </w:tc>
        <w:tc>
          <w:tcPr>
            <w:tcW w:w="1960" w:type="dxa"/>
            <w:tcBorders>
              <w:top w:val="nil"/>
              <w:left w:val="nil"/>
              <w:bottom w:val="nil"/>
              <w:right w:val="nil"/>
            </w:tcBorders>
            <w:shd w:val="clear" w:color="auto" w:fill="auto"/>
            <w:hideMark/>
          </w:tcPr>
          <w:p w:rsidRPr="009A2E3C" w:rsidR="009A2E3C" w:rsidP="009A2E3C" w:rsidRDefault="009A2E3C" w14:paraId="37900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−1 547</w:t>
            </w:r>
          </w:p>
        </w:tc>
      </w:tr>
      <w:tr w:rsidRPr="009A2E3C" w:rsidR="009A2E3C" w:rsidTr="00B85515" w14:paraId="37900BF0"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A2E3C" w:rsidR="009A2E3C" w:rsidP="009A2E3C" w:rsidRDefault="009A2E3C" w14:paraId="37900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bottom w:val="nil"/>
              <w:right w:val="nil"/>
            </w:tcBorders>
            <w:shd w:val="clear" w:color="auto" w:fill="auto"/>
            <w:hideMark/>
          </w:tcPr>
          <w:p w:rsidRPr="009A2E3C" w:rsidR="009A2E3C" w:rsidP="009A2E3C" w:rsidRDefault="009A2E3C" w14:paraId="37900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767 892</w:t>
            </w:r>
          </w:p>
        </w:tc>
        <w:tc>
          <w:tcPr>
            <w:tcW w:w="1960" w:type="dxa"/>
            <w:tcBorders>
              <w:top w:val="nil"/>
              <w:left w:val="nil"/>
              <w:bottom w:val="nil"/>
              <w:right w:val="nil"/>
            </w:tcBorders>
            <w:shd w:val="clear" w:color="auto" w:fill="auto"/>
            <w:hideMark/>
          </w:tcPr>
          <w:p w:rsidRPr="009A2E3C" w:rsidR="009A2E3C" w:rsidP="009A2E3C" w:rsidRDefault="009A2E3C" w14:paraId="37900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−1 677</w:t>
            </w:r>
          </w:p>
        </w:tc>
      </w:tr>
      <w:tr w:rsidRPr="009A2E3C" w:rsidR="009A2E3C" w:rsidTr="00B85515" w14:paraId="37900BF5"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A2E3C" w:rsidR="009A2E3C" w:rsidP="009A2E3C" w:rsidRDefault="009A2E3C" w14:paraId="37900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fastighetsanslag</w:t>
            </w:r>
          </w:p>
        </w:tc>
        <w:tc>
          <w:tcPr>
            <w:tcW w:w="1300" w:type="dxa"/>
            <w:tcBorders>
              <w:top w:val="nil"/>
              <w:left w:val="nil"/>
              <w:bottom w:val="nil"/>
              <w:right w:val="nil"/>
            </w:tcBorders>
            <w:shd w:val="clear" w:color="auto" w:fill="auto"/>
            <w:hideMark/>
          </w:tcPr>
          <w:p w:rsidRPr="009A2E3C" w:rsidR="009A2E3C" w:rsidP="009A2E3C" w:rsidRDefault="009A2E3C" w14:paraId="37900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113 000</w:t>
            </w:r>
          </w:p>
        </w:tc>
        <w:tc>
          <w:tcPr>
            <w:tcW w:w="1960" w:type="dxa"/>
            <w:tcBorders>
              <w:top w:val="nil"/>
              <w:left w:val="nil"/>
              <w:bottom w:val="nil"/>
              <w:right w:val="nil"/>
            </w:tcBorders>
            <w:shd w:val="clear" w:color="auto" w:fill="auto"/>
            <w:hideMark/>
          </w:tcPr>
          <w:p w:rsidRPr="009A2E3C" w:rsidR="009A2E3C" w:rsidP="009A2E3C" w:rsidRDefault="009A2E3C" w14:paraId="37900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9A2E3C" w:rsidTr="00B85515" w14:paraId="37900BFA"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lastRenderedPageBreak/>
              <w:t>2:4</w:t>
            </w:r>
          </w:p>
        </w:tc>
        <w:tc>
          <w:tcPr>
            <w:tcW w:w="4800" w:type="dxa"/>
            <w:tcBorders>
              <w:top w:val="nil"/>
              <w:left w:val="nil"/>
              <w:bottom w:val="nil"/>
              <w:right w:val="nil"/>
            </w:tcBorders>
            <w:shd w:val="clear" w:color="auto" w:fill="auto"/>
            <w:hideMark/>
          </w:tcPr>
          <w:p w:rsidRPr="009A2E3C" w:rsidR="009A2E3C" w:rsidP="009A2E3C" w:rsidRDefault="009A2E3C" w14:paraId="37900B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bottom w:val="nil"/>
              <w:right w:val="nil"/>
            </w:tcBorders>
            <w:shd w:val="clear" w:color="auto" w:fill="auto"/>
            <w:hideMark/>
          </w:tcPr>
          <w:p w:rsidRPr="009A2E3C" w:rsidR="009A2E3C" w:rsidP="009A2E3C" w:rsidRDefault="009A2E3C" w14:paraId="37900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90 241</w:t>
            </w:r>
          </w:p>
        </w:tc>
        <w:tc>
          <w:tcPr>
            <w:tcW w:w="1960" w:type="dxa"/>
            <w:tcBorders>
              <w:top w:val="nil"/>
              <w:left w:val="nil"/>
              <w:bottom w:val="nil"/>
              <w:right w:val="nil"/>
            </w:tcBorders>
            <w:shd w:val="clear" w:color="auto" w:fill="auto"/>
            <w:hideMark/>
          </w:tcPr>
          <w:p w:rsidRPr="009A2E3C" w:rsidR="009A2E3C" w:rsidP="009A2E3C" w:rsidRDefault="009A2E3C" w14:paraId="37900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+5 000</w:t>
            </w:r>
          </w:p>
        </w:tc>
      </w:tr>
      <w:tr w:rsidRPr="009A2E3C" w:rsidR="009A2E3C" w:rsidTr="00B85515" w14:paraId="37900BFF"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A2E3C" w:rsidR="009A2E3C" w:rsidP="009A2E3C" w:rsidRDefault="009A2E3C" w14:paraId="37900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Sametinget</w:t>
            </w:r>
          </w:p>
        </w:tc>
        <w:tc>
          <w:tcPr>
            <w:tcW w:w="1300" w:type="dxa"/>
            <w:tcBorders>
              <w:top w:val="nil"/>
              <w:left w:val="nil"/>
              <w:bottom w:val="nil"/>
              <w:right w:val="nil"/>
            </w:tcBorders>
            <w:shd w:val="clear" w:color="auto" w:fill="auto"/>
            <w:hideMark/>
          </w:tcPr>
          <w:p w:rsidRPr="009A2E3C" w:rsidR="009A2E3C" w:rsidP="009A2E3C" w:rsidRDefault="009A2E3C" w14:paraId="37900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45 243</w:t>
            </w:r>
          </w:p>
        </w:tc>
        <w:tc>
          <w:tcPr>
            <w:tcW w:w="1960" w:type="dxa"/>
            <w:tcBorders>
              <w:top w:val="nil"/>
              <w:left w:val="nil"/>
              <w:bottom w:val="nil"/>
              <w:right w:val="nil"/>
            </w:tcBorders>
            <w:shd w:val="clear" w:color="auto" w:fill="auto"/>
            <w:hideMark/>
          </w:tcPr>
          <w:p w:rsidRPr="009A2E3C" w:rsidR="009A2E3C" w:rsidP="009A2E3C" w:rsidRDefault="009A2E3C" w14:paraId="37900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9A2E3C" w:rsidTr="00B85515" w14:paraId="37900C04"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A2E3C" w:rsidR="009A2E3C" w:rsidP="009A2E3C" w:rsidRDefault="009A2E3C" w14:paraId="37900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bottom w:val="nil"/>
              <w:right w:val="nil"/>
            </w:tcBorders>
            <w:shd w:val="clear" w:color="auto" w:fill="auto"/>
            <w:hideMark/>
          </w:tcPr>
          <w:p w:rsidRPr="009A2E3C" w:rsidR="009A2E3C" w:rsidP="009A2E3C" w:rsidRDefault="009A2E3C" w14:paraId="37900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7 379 026</w:t>
            </w:r>
          </w:p>
        </w:tc>
        <w:tc>
          <w:tcPr>
            <w:tcW w:w="1960" w:type="dxa"/>
            <w:tcBorders>
              <w:top w:val="nil"/>
              <w:left w:val="nil"/>
              <w:bottom w:val="nil"/>
              <w:right w:val="nil"/>
            </w:tcBorders>
            <w:shd w:val="clear" w:color="auto" w:fill="auto"/>
            <w:hideMark/>
          </w:tcPr>
          <w:p w:rsidRPr="009A2E3C" w:rsidR="009A2E3C" w:rsidP="009A2E3C" w:rsidRDefault="009A2E3C" w14:paraId="37900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−24 472</w:t>
            </w:r>
          </w:p>
        </w:tc>
      </w:tr>
      <w:tr w:rsidRPr="009A2E3C" w:rsidR="009A2E3C" w:rsidTr="00B85515" w14:paraId="37900C09"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A2E3C" w:rsidR="009A2E3C" w:rsidP="009A2E3C" w:rsidRDefault="009A2E3C" w14:paraId="37900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9A2E3C" w:rsidR="009A2E3C" w:rsidP="009A2E3C" w:rsidRDefault="009A2E3C" w14:paraId="37900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2 736 126</w:t>
            </w:r>
          </w:p>
        </w:tc>
        <w:tc>
          <w:tcPr>
            <w:tcW w:w="1960" w:type="dxa"/>
            <w:tcBorders>
              <w:top w:val="nil"/>
              <w:left w:val="nil"/>
              <w:bottom w:val="nil"/>
              <w:right w:val="nil"/>
            </w:tcBorders>
            <w:shd w:val="clear" w:color="auto" w:fill="auto"/>
            <w:hideMark/>
          </w:tcPr>
          <w:p w:rsidRPr="009A2E3C" w:rsidR="009A2E3C" w:rsidP="009A2E3C" w:rsidRDefault="009A2E3C" w14:paraId="37900C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−33 029</w:t>
            </w:r>
          </w:p>
        </w:tc>
      </w:tr>
      <w:tr w:rsidRPr="009A2E3C" w:rsidR="009A2E3C" w:rsidTr="00B85515" w14:paraId="37900C0E"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9A2E3C" w:rsidR="009A2E3C" w:rsidP="009A2E3C" w:rsidRDefault="009A2E3C" w14:paraId="37900C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bottom w:val="nil"/>
              <w:right w:val="nil"/>
            </w:tcBorders>
            <w:shd w:val="clear" w:color="auto" w:fill="auto"/>
            <w:hideMark/>
          </w:tcPr>
          <w:p w:rsidRPr="009A2E3C" w:rsidR="009A2E3C" w:rsidP="009A2E3C" w:rsidRDefault="009A2E3C" w14:paraId="37900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87 340</w:t>
            </w:r>
          </w:p>
        </w:tc>
        <w:tc>
          <w:tcPr>
            <w:tcW w:w="1960" w:type="dxa"/>
            <w:tcBorders>
              <w:top w:val="nil"/>
              <w:left w:val="nil"/>
              <w:bottom w:val="nil"/>
              <w:right w:val="nil"/>
            </w:tcBorders>
            <w:shd w:val="clear" w:color="auto" w:fill="auto"/>
            <w:hideMark/>
          </w:tcPr>
          <w:p w:rsidRPr="009A2E3C" w:rsidR="009A2E3C" w:rsidP="009A2E3C" w:rsidRDefault="009A2E3C" w14:paraId="37900C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+5 000</w:t>
            </w:r>
          </w:p>
        </w:tc>
      </w:tr>
      <w:tr w:rsidRPr="009A2E3C" w:rsidR="009A2E3C" w:rsidTr="00B85515" w14:paraId="37900C13"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9A2E3C" w:rsidR="009A2E3C" w:rsidP="009A2E3C" w:rsidRDefault="009A2E3C" w14:paraId="37900C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Justitiekanslern</w:t>
            </w:r>
          </w:p>
        </w:tc>
        <w:tc>
          <w:tcPr>
            <w:tcW w:w="1300" w:type="dxa"/>
            <w:tcBorders>
              <w:top w:val="nil"/>
              <w:left w:val="nil"/>
              <w:bottom w:val="nil"/>
              <w:right w:val="nil"/>
            </w:tcBorders>
            <w:shd w:val="clear" w:color="auto" w:fill="auto"/>
            <w:hideMark/>
          </w:tcPr>
          <w:p w:rsidRPr="009A2E3C" w:rsidR="009A2E3C" w:rsidP="009A2E3C" w:rsidRDefault="009A2E3C" w14:paraId="37900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48 734</w:t>
            </w:r>
          </w:p>
        </w:tc>
        <w:tc>
          <w:tcPr>
            <w:tcW w:w="1960" w:type="dxa"/>
            <w:tcBorders>
              <w:top w:val="nil"/>
              <w:left w:val="nil"/>
              <w:bottom w:val="nil"/>
              <w:right w:val="nil"/>
            </w:tcBorders>
            <w:shd w:val="clear" w:color="auto" w:fill="auto"/>
            <w:hideMark/>
          </w:tcPr>
          <w:p w:rsidRPr="009A2E3C" w:rsidR="009A2E3C" w:rsidP="009A2E3C" w:rsidRDefault="009A2E3C" w14:paraId="37900C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9A2E3C" w:rsidTr="00B85515" w14:paraId="37900C18"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9A2E3C" w:rsidR="009A2E3C" w:rsidP="009A2E3C" w:rsidRDefault="009A2E3C" w14:paraId="37900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bottom w:val="nil"/>
              <w:right w:val="nil"/>
            </w:tcBorders>
            <w:shd w:val="clear" w:color="auto" w:fill="auto"/>
            <w:hideMark/>
          </w:tcPr>
          <w:p w:rsidRPr="009A2E3C" w:rsidR="009A2E3C" w:rsidP="009A2E3C" w:rsidRDefault="009A2E3C" w14:paraId="37900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54 354</w:t>
            </w:r>
          </w:p>
        </w:tc>
        <w:tc>
          <w:tcPr>
            <w:tcW w:w="1960" w:type="dxa"/>
            <w:tcBorders>
              <w:top w:val="nil"/>
              <w:left w:val="nil"/>
              <w:bottom w:val="nil"/>
              <w:right w:val="nil"/>
            </w:tcBorders>
            <w:shd w:val="clear" w:color="auto" w:fill="auto"/>
            <w:hideMark/>
          </w:tcPr>
          <w:p w:rsidRPr="009A2E3C" w:rsidR="009A2E3C" w:rsidP="009A2E3C" w:rsidRDefault="009A2E3C" w14:paraId="37900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+10 000</w:t>
            </w:r>
          </w:p>
        </w:tc>
      </w:tr>
      <w:tr w:rsidRPr="009A2E3C" w:rsidR="009A2E3C" w:rsidTr="00B85515" w14:paraId="37900C1D"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6:4</w:t>
            </w:r>
          </w:p>
        </w:tc>
        <w:tc>
          <w:tcPr>
            <w:tcW w:w="4800" w:type="dxa"/>
            <w:tcBorders>
              <w:top w:val="nil"/>
              <w:left w:val="nil"/>
              <w:bottom w:val="nil"/>
              <w:right w:val="nil"/>
            </w:tcBorders>
            <w:shd w:val="clear" w:color="auto" w:fill="auto"/>
            <w:hideMark/>
          </w:tcPr>
          <w:p w:rsidRPr="009A2E3C" w:rsidR="009A2E3C" w:rsidP="009A2E3C" w:rsidRDefault="009A2E3C" w14:paraId="37900C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Svensk författningssamling</w:t>
            </w:r>
          </w:p>
        </w:tc>
        <w:tc>
          <w:tcPr>
            <w:tcW w:w="1300" w:type="dxa"/>
            <w:tcBorders>
              <w:top w:val="nil"/>
              <w:left w:val="nil"/>
              <w:bottom w:val="nil"/>
              <w:right w:val="nil"/>
            </w:tcBorders>
            <w:shd w:val="clear" w:color="auto" w:fill="auto"/>
            <w:hideMark/>
          </w:tcPr>
          <w:p w:rsidRPr="009A2E3C" w:rsidR="009A2E3C" w:rsidP="009A2E3C" w:rsidRDefault="009A2E3C" w14:paraId="37900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1 300</w:t>
            </w:r>
          </w:p>
        </w:tc>
        <w:tc>
          <w:tcPr>
            <w:tcW w:w="1960" w:type="dxa"/>
            <w:tcBorders>
              <w:top w:val="nil"/>
              <w:left w:val="nil"/>
              <w:bottom w:val="nil"/>
              <w:right w:val="nil"/>
            </w:tcBorders>
            <w:shd w:val="clear" w:color="auto" w:fill="auto"/>
            <w:hideMark/>
          </w:tcPr>
          <w:p w:rsidRPr="009A2E3C" w:rsidR="009A2E3C" w:rsidP="009A2E3C" w:rsidRDefault="009A2E3C" w14:paraId="37900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9A2E3C" w:rsidTr="00B85515" w14:paraId="37900C22" w14:textId="77777777">
        <w:trPr>
          <w:trHeight w:val="255"/>
        </w:trPr>
        <w:tc>
          <w:tcPr>
            <w:tcW w:w="600" w:type="dxa"/>
            <w:tcBorders>
              <w:top w:val="nil"/>
              <w:left w:val="nil"/>
              <w:bottom w:val="nil"/>
              <w:right w:val="nil"/>
            </w:tcBorders>
            <w:shd w:val="clear" w:color="auto" w:fill="auto"/>
            <w:hideMark/>
          </w:tcPr>
          <w:p w:rsidRPr="009A2E3C" w:rsidR="009A2E3C" w:rsidP="009A2E3C" w:rsidRDefault="009A2E3C" w14:paraId="37900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6:5</w:t>
            </w:r>
          </w:p>
        </w:tc>
        <w:tc>
          <w:tcPr>
            <w:tcW w:w="4800" w:type="dxa"/>
            <w:tcBorders>
              <w:top w:val="nil"/>
              <w:left w:val="nil"/>
              <w:bottom w:val="nil"/>
              <w:right w:val="nil"/>
            </w:tcBorders>
            <w:shd w:val="clear" w:color="auto" w:fill="auto"/>
            <w:hideMark/>
          </w:tcPr>
          <w:p w:rsidRPr="009A2E3C" w:rsidR="009A2E3C" w:rsidP="009A2E3C" w:rsidRDefault="009A2E3C" w14:paraId="37900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Valmyndigheten</w:t>
            </w:r>
          </w:p>
        </w:tc>
        <w:tc>
          <w:tcPr>
            <w:tcW w:w="1300" w:type="dxa"/>
            <w:tcBorders>
              <w:top w:val="nil"/>
              <w:left w:val="nil"/>
              <w:bottom w:val="nil"/>
              <w:right w:val="nil"/>
            </w:tcBorders>
            <w:shd w:val="clear" w:color="auto" w:fill="auto"/>
            <w:hideMark/>
          </w:tcPr>
          <w:p w:rsidRPr="009A2E3C" w:rsidR="009A2E3C" w:rsidP="009A2E3C" w:rsidRDefault="009A2E3C" w14:paraId="37900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19 588</w:t>
            </w:r>
          </w:p>
        </w:tc>
        <w:tc>
          <w:tcPr>
            <w:tcW w:w="1960" w:type="dxa"/>
            <w:tcBorders>
              <w:top w:val="nil"/>
              <w:left w:val="nil"/>
              <w:bottom w:val="nil"/>
              <w:right w:val="nil"/>
            </w:tcBorders>
            <w:shd w:val="clear" w:color="auto" w:fill="auto"/>
            <w:hideMark/>
          </w:tcPr>
          <w:p w:rsidRPr="009A2E3C" w:rsidR="009A2E3C" w:rsidP="009A2E3C" w:rsidRDefault="009A2E3C" w14:paraId="37900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88215C" w:rsidTr="0088215C" w14:paraId="37900C27" w14:textId="77777777">
        <w:trPr>
          <w:trHeight w:val="255"/>
        </w:trPr>
        <w:tc>
          <w:tcPr>
            <w:tcW w:w="600" w:type="dxa"/>
            <w:tcBorders>
              <w:top w:val="nil"/>
              <w:left w:val="nil"/>
              <w:bottom w:val="nil"/>
              <w:right w:val="nil"/>
            </w:tcBorders>
            <w:shd w:val="clear" w:color="auto" w:fill="auto"/>
          </w:tcPr>
          <w:p w:rsidRPr="009A2E3C" w:rsidR="0088215C" w:rsidP="0088215C" w:rsidRDefault="0088215C" w14:paraId="37900C23" w14:textId="044D9C4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A2E3C" w:rsidR="0088215C" w:rsidP="0088215C" w:rsidRDefault="0088215C" w14:paraId="37900C24" w14:textId="5995C39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6:6</w:t>
            </w:r>
          </w:p>
        </w:tc>
        <w:tc>
          <w:tcPr>
            <w:tcW w:w="1300" w:type="dxa"/>
            <w:tcBorders>
              <w:top w:val="nil"/>
              <w:left w:val="nil"/>
              <w:bottom w:val="nil"/>
              <w:right w:val="nil"/>
            </w:tcBorders>
            <w:shd w:val="clear" w:color="auto" w:fill="auto"/>
            <w:hideMark/>
          </w:tcPr>
          <w:p w:rsidRPr="009A2E3C" w:rsidR="0088215C" w:rsidP="0088215C" w:rsidRDefault="0088215C" w14:paraId="37900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172 200</w:t>
            </w:r>
          </w:p>
        </w:tc>
        <w:tc>
          <w:tcPr>
            <w:tcW w:w="1960" w:type="dxa"/>
            <w:tcBorders>
              <w:top w:val="nil"/>
              <w:left w:val="nil"/>
              <w:bottom w:val="nil"/>
              <w:right w:val="nil"/>
            </w:tcBorders>
            <w:shd w:val="clear" w:color="auto" w:fill="auto"/>
            <w:hideMark/>
          </w:tcPr>
          <w:p w:rsidRPr="009A2E3C" w:rsidR="0088215C" w:rsidP="0088215C" w:rsidRDefault="0088215C" w14:paraId="37900C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88215C" w:rsidTr="00B85515" w14:paraId="37900C2C"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9A2E3C" w:rsidR="0088215C" w:rsidP="0088215C" w:rsidRDefault="0088215C" w14:paraId="37900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bottom w:val="nil"/>
              <w:right w:val="nil"/>
            </w:tcBorders>
            <w:shd w:val="clear" w:color="auto" w:fill="auto"/>
            <w:hideMark/>
          </w:tcPr>
          <w:p w:rsidRPr="009A2E3C" w:rsidR="0088215C" w:rsidP="0088215C" w:rsidRDefault="0088215C" w14:paraId="37900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102 917</w:t>
            </w:r>
          </w:p>
        </w:tc>
        <w:tc>
          <w:tcPr>
            <w:tcW w:w="1960" w:type="dxa"/>
            <w:tcBorders>
              <w:top w:val="nil"/>
              <w:left w:val="nil"/>
              <w:bottom w:val="nil"/>
              <w:right w:val="nil"/>
            </w:tcBorders>
            <w:shd w:val="clear" w:color="auto" w:fill="auto"/>
            <w:hideMark/>
          </w:tcPr>
          <w:p w:rsidRPr="009A2E3C" w:rsidR="0088215C" w:rsidP="0088215C" w:rsidRDefault="0088215C" w14:paraId="37900C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+10 000</w:t>
            </w:r>
          </w:p>
        </w:tc>
      </w:tr>
      <w:tr w:rsidRPr="009A2E3C" w:rsidR="0088215C" w:rsidTr="00B85515" w14:paraId="37900C31"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9A2E3C" w:rsidR="0088215C" w:rsidP="0088215C" w:rsidRDefault="0088215C" w14:paraId="37900C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bottom w:val="nil"/>
              <w:right w:val="nil"/>
            </w:tcBorders>
            <w:shd w:val="clear" w:color="auto" w:fill="auto"/>
            <w:hideMark/>
          </w:tcPr>
          <w:p w:rsidRPr="009A2E3C" w:rsidR="0088215C" w:rsidP="0088215C" w:rsidRDefault="0088215C" w14:paraId="37900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14 500</w:t>
            </w:r>
          </w:p>
        </w:tc>
        <w:tc>
          <w:tcPr>
            <w:tcW w:w="1960" w:type="dxa"/>
            <w:tcBorders>
              <w:top w:val="nil"/>
              <w:left w:val="nil"/>
              <w:bottom w:val="nil"/>
              <w:right w:val="nil"/>
            </w:tcBorders>
            <w:shd w:val="clear" w:color="auto" w:fill="auto"/>
            <w:hideMark/>
          </w:tcPr>
          <w:p w:rsidRPr="009A2E3C" w:rsidR="0088215C" w:rsidP="0088215C" w:rsidRDefault="0088215C" w14:paraId="37900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+5 000</w:t>
            </w:r>
          </w:p>
        </w:tc>
      </w:tr>
      <w:tr w:rsidRPr="009A2E3C" w:rsidR="0088215C" w:rsidTr="00B85515" w14:paraId="37900C36"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9A2E3C" w:rsidR="0088215C" w:rsidP="0088215C" w:rsidRDefault="0088215C" w14:paraId="37900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Presstöd</w:t>
            </w:r>
          </w:p>
        </w:tc>
        <w:tc>
          <w:tcPr>
            <w:tcW w:w="1300" w:type="dxa"/>
            <w:tcBorders>
              <w:top w:val="nil"/>
              <w:left w:val="nil"/>
              <w:bottom w:val="nil"/>
              <w:right w:val="nil"/>
            </w:tcBorders>
            <w:shd w:val="clear" w:color="auto" w:fill="auto"/>
            <w:hideMark/>
          </w:tcPr>
          <w:p w:rsidRPr="009A2E3C" w:rsidR="0088215C" w:rsidP="0088215C" w:rsidRDefault="0088215C" w14:paraId="37900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567 119</w:t>
            </w:r>
          </w:p>
        </w:tc>
        <w:tc>
          <w:tcPr>
            <w:tcW w:w="1960" w:type="dxa"/>
            <w:tcBorders>
              <w:top w:val="nil"/>
              <w:left w:val="nil"/>
              <w:bottom w:val="nil"/>
              <w:right w:val="nil"/>
            </w:tcBorders>
            <w:shd w:val="clear" w:color="auto" w:fill="auto"/>
            <w:hideMark/>
          </w:tcPr>
          <w:p w:rsidRPr="009A2E3C" w:rsidR="0088215C" w:rsidP="0088215C" w:rsidRDefault="0088215C" w14:paraId="37900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88215C" w:rsidTr="00B85515" w14:paraId="37900C3B"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9A2E3C" w:rsidR="0088215C" w:rsidP="0088215C" w:rsidRDefault="0088215C" w14:paraId="37900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Myndigheten för press, radio och tv</w:t>
            </w:r>
          </w:p>
        </w:tc>
        <w:tc>
          <w:tcPr>
            <w:tcW w:w="1300" w:type="dxa"/>
            <w:tcBorders>
              <w:top w:val="nil"/>
              <w:left w:val="nil"/>
              <w:bottom w:val="nil"/>
              <w:right w:val="nil"/>
            </w:tcBorders>
            <w:shd w:val="clear" w:color="auto" w:fill="auto"/>
            <w:hideMark/>
          </w:tcPr>
          <w:p w:rsidRPr="009A2E3C" w:rsidR="0088215C" w:rsidP="0088215C" w:rsidRDefault="0088215C" w14:paraId="37900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33 648</w:t>
            </w:r>
          </w:p>
        </w:tc>
        <w:tc>
          <w:tcPr>
            <w:tcW w:w="1960" w:type="dxa"/>
            <w:tcBorders>
              <w:top w:val="nil"/>
              <w:left w:val="nil"/>
              <w:bottom w:val="nil"/>
              <w:right w:val="nil"/>
            </w:tcBorders>
            <w:shd w:val="clear" w:color="auto" w:fill="auto"/>
            <w:hideMark/>
          </w:tcPr>
          <w:p w:rsidRPr="009A2E3C" w:rsidR="0088215C" w:rsidP="0088215C" w:rsidRDefault="0088215C" w14:paraId="37900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88215C" w:rsidTr="00B85515" w14:paraId="37900C40" w14:textId="77777777">
        <w:trPr>
          <w:trHeight w:val="510"/>
        </w:trPr>
        <w:tc>
          <w:tcPr>
            <w:tcW w:w="600" w:type="dxa"/>
            <w:tcBorders>
              <w:top w:val="nil"/>
              <w:left w:val="nil"/>
              <w:bottom w:val="nil"/>
              <w:right w:val="nil"/>
            </w:tcBorders>
            <w:shd w:val="clear" w:color="auto" w:fill="auto"/>
            <w:hideMark/>
          </w:tcPr>
          <w:p w:rsidRPr="009A2E3C" w:rsidR="0088215C" w:rsidP="0088215C" w:rsidRDefault="0088215C" w14:paraId="37900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9A2E3C" w:rsidR="0088215C" w:rsidP="0088215C" w:rsidRDefault="0088215C" w14:paraId="37900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300" w:type="dxa"/>
            <w:tcBorders>
              <w:top w:val="nil"/>
              <w:left w:val="nil"/>
              <w:bottom w:val="nil"/>
              <w:right w:val="nil"/>
            </w:tcBorders>
            <w:shd w:val="clear" w:color="auto" w:fill="auto"/>
            <w:hideMark/>
          </w:tcPr>
          <w:p w:rsidRPr="009A2E3C" w:rsidR="0088215C" w:rsidP="0088215C" w:rsidRDefault="0088215C" w14:paraId="37900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17 939</w:t>
            </w:r>
          </w:p>
        </w:tc>
        <w:tc>
          <w:tcPr>
            <w:tcW w:w="1960" w:type="dxa"/>
            <w:tcBorders>
              <w:top w:val="nil"/>
              <w:left w:val="nil"/>
              <w:bottom w:val="nil"/>
              <w:right w:val="nil"/>
            </w:tcBorders>
            <w:shd w:val="clear" w:color="auto" w:fill="auto"/>
            <w:hideMark/>
          </w:tcPr>
          <w:p w:rsidRPr="009A2E3C" w:rsidR="0088215C" w:rsidP="0088215C" w:rsidRDefault="0088215C" w14:paraId="37900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88215C" w:rsidTr="00B85515" w14:paraId="37900C45"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A2E3C" w:rsidR="0088215C" w:rsidP="0088215C" w:rsidRDefault="0088215C" w14:paraId="37900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A2E3C">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A2E3C" w:rsidR="0088215C" w:rsidP="0088215C" w:rsidRDefault="0088215C" w14:paraId="37900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E3C">
              <w:rPr>
                <w:rFonts w:ascii="Times New Roman" w:hAnsi="Times New Roman" w:eastAsia="Times New Roman" w:cs="Times New Roman"/>
                <w:b/>
                <w:bCs/>
                <w:kern w:val="0"/>
                <w:sz w:val="20"/>
                <w:szCs w:val="20"/>
                <w:lang w:eastAsia="sv-SE"/>
                <w14:numSpacing w14:val="default"/>
              </w:rPr>
              <w:t>13 268 476</w:t>
            </w:r>
          </w:p>
        </w:tc>
        <w:tc>
          <w:tcPr>
            <w:tcW w:w="1960" w:type="dxa"/>
            <w:tcBorders>
              <w:top w:val="single" w:color="auto" w:sz="4" w:space="0"/>
              <w:left w:val="nil"/>
              <w:bottom w:val="nil"/>
              <w:right w:val="nil"/>
            </w:tcBorders>
            <w:shd w:val="clear" w:color="auto" w:fill="auto"/>
            <w:hideMark/>
          </w:tcPr>
          <w:p w:rsidRPr="009A2E3C" w:rsidR="0088215C" w:rsidP="0088215C" w:rsidRDefault="0088215C" w14:paraId="37900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A2E3C">
              <w:rPr>
                <w:rFonts w:ascii="Times New Roman" w:hAnsi="Times New Roman" w:eastAsia="Times New Roman" w:cs="Times New Roman"/>
                <w:b/>
                <w:bCs/>
                <w:kern w:val="0"/>
                <w:sz w:val="20"/>
                <w:szCs w:val="20"/>
                <w:lang w:eastAsia="sv-SE"/>
                <w14:numSpacing w14:val="default"/>
              </w:rPr>
              <w:t>−25 726</w:t>
            </w:r>
          </w:p>
        </w:tc>
      </w:tr>
      <w:tr w:rsidRPr="009A2E3C" w:rsidR="0088215C" w:rsidTr="00B85515" w14:paraId="37900C4A"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9A2E3C" w:rsidR="0088215C" w:rsidP="0088215C" w:rsidRDefault="0088215C" w14:paraId="37900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A2E3C">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9A2E3C" w:rsidR="0088215C" w:rsidP="0088215C" w:rsidRDefault="0088215C" w14:paraId="37900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A2E3C" w:rsidR="0088215C" w:rsidTr="00B85515" w14:paraId="37900C4F"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A2E3C" w:rsidR="0088215C" w:rsidP="0088215C" w:rsidRDefault="0088215C" w14:paraId="37900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ledamöter och partier m.m.</w:t>
            </w:r>
          </w:p>
        </w:tc>
        <w:tc>
          <w:tcPr>
            <w:tcW w:w="1300" w:type="dxa"/>
            <w:tcBorders>
              <w:top w:val="nil"/>
              <w:left w:val="nil"/>
              <w:bottom w:val="nil"/>
              <w:right w:val="nil"/>
            </w:tcBorders>
            <w:shd w:val="clear" w:color="auto" w:fill="auto"/>
            <w:hideMark/>
          </w:tcPr>
          <w:p w:rsidRPr="009A2E3C" w:rsidR="0088215C" w:rsidP="0088215C" w:rsidRDefault="0088215C" w14:paraId="37900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−1 547</w:t>
            </w:r>
          </w:p>
        </w:tc>
      </w:tr>
      <w:tr w:rsidRPr="009A2E3C" w:rsidR="0088215C" w:rsidTr="00B85515" w14:paraId="37900C54"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A2E3C" w:rsidR="0088215C" w:rsidP="0088215C" w:rsidRDefault="0088215C" w14:paraId="37900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förvaltningsanslag</w:t>
            </w:r>
          </w:p>
        </w:tc>
        <w:tc>
          <w:tcPr>
            <w:tcW w:w="1300" w:type="dxa"/>
            <w:tcBorders>
              <w:top w:val="nil"/>
              <w:left w:val="nil"/>
              <w:bottom w:val="nil"/>
              <w:right w:val="nil"/>
            </w:tcBorders>
            <w:shd w:val="clear" w:color="auto" w:fill="auto"/>
            <w:hideMark/>
          </w:tcPr>
          <w:p w:rsidRPr="009A2E3C" w:rsidR="0088215C" w:rsidP="0088215C" w:rsidRDefault="0088215C" w14:paraId="37900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−1 677</w:t>
            </w:r>
          </w:p>
        </w:tc>
      </w:tr>
      <w:tr w:rsidRPr="009A2E3C" w:rsidR="0088215C" w:rsidTr="00B85515" w14:paraId="37900C59"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9A2E3C" w:rsidR="0088215C" w:rsidP="0088215C" w:rsidRDefault="0088215C" w14:paraId="37900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Riksdagens ombudsmän (JO)</w:t>
            </w:r>
          </w:p>
        </w:tc>
        <w:tc>
          <w:tcPr>
            <w:tcW w:w="1300" w:type="dxa"/>
            <w:tcBorders>
              <w:top w:val="nil"/>
              <w:left w:val="nil"/>
              <w:bottom w:val="nil"/>
              <w:right w:val="nil"/>
            </w:tcBorders>
            <w:shd w:val="clear" w:color="auto" w:fill="auto"/>
            <w:hideMark/>
          </w:tcPr>
          <w:p w:rsidRPr="009A2E3C" w:rsidR="0088215C" w:rsidP="0088215C" w:rsidRDefault="0088215C" w14:paraId="37900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+5 000</w:t>
            </w:r>
          </w:p>
        </w:tc>
      </w:tr>
      <w:tr w:rsidRPr="009A2E3C" w:rsidR="0088215C" w:rsidTr="00B85515" w14:paraId="37900C5E"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A2E3C" w:rsidR="0088215C" w:rsidP="0088215C" w:rsidRDefault="0088215C" w14:paraId="37900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Regeringskansliet m.m.</w:t>
            </w:r>
          </w:p>
        </w:tc>
        <w:tc>
          <w:tcPr>
            <w:tcW w:w="1300" w:type="dxa"/>
            <w:tcBorders>
              <w:top w:val="nil"/>
              <w:left w:val="nil"/>
              <w:bottom w:val="nil"/>
              <w:right w:val="nil"/>
            </w:tcBorders>
            <w:shd w:val="clear" w:color="auto" w:fill="auto"/>
            <w:hideMark/>
          </w:tcPr>
          <w:p w:rsidRPr="009A2E3C" w:rsidR="0088215C" w:rsidP="0088215C" w:rsidRDefault="0088215C" w14:paraId="37900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−24 472</w:t>
            </w:r>
          </w:p>
        </w:tc>
      </w:tr>
      <w:tr w:rsidRPr="009A2E3C" w:rsidR="0088215C" w:rsidTr="00B85515" w14:paraId="37900C63"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A2E3C" w:rsidR="0088215C" w:rsidP="0088215C" w:rsidRDefault="0088215C" w14:paraId="37900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9A2E3C" w:rsidR="0088215C" w:rsidP="0088215C" w:rsidRDefault="0088215C" w14:paraId="37900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−25 000</w:t>
            </w:r>
          </w:p>
        </w:tc>
      </w:tr>
      <w:tr w:rsidRPr="009A2E3C" w:rsidR="0088215C" w:rsidTr="00B85515" w14:paraId="37900C68"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A2E3C" w:rsidR="0088215C" w:rsidP="0088215C" w:rsidRDefault="0088215C" w14:paraId="37900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Länsstyrelserna m.m.</w:t>
            </w:r>
          </w:p>
        </w:tc>
        <w:tc>
          <w:tcPr>
            <w:tcW w:w="1300" w:type="dxa"/>
            <w:tcBorders>
              <w:top w:val="nil"/>
              <w:left w:val="nil"/>
              <w:bottom w:val="nil"/>
              <w:right w:val="nil"/>
            </w:tcBorders>
            <w:shd w:val="clear" w:color="auto" w:fill="auto"/>
            <w:hideMark/>
          </w:tcPr>
          <w:p w:rsidRPr="009A2E3C" w:rsidR="0088215C" w:rsidP="0088215C" w:rsidRDefault="0088215C" w14:paraId="37900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−8 029</w:t>
            </w:r>
          </w:p>
        </w:tc>
      </w:tr>
      <w:tr w:rsidRPr="009A2E3C" w:rsidR="0088215C" w:rsidTr="00B85515" w14:paraId="37900C6D"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9A2E3C" w:rsidR="0088215C" w:rsidP="0088215C" w:rsidRDefault="0088215C" w14:paraId="37900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bottom w:val="nil"/>
              <w:right w:val="nil"/>
            </w:tcBorders>
            <w:shd w:val="clear" w:color="auto" w:fill="auto"/>
            <w:hideMark/>
          </w:tcPr>
          <w:p w:rsidRPr="009A2E3C" w:rsidR="0088215C" w:rsidP="0088215C" w:rsidRDefault="0088215C" w14:paraId="37900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+10 000</w:t>
            </w:r>
          </w:p>
        </w:tc>
      </w:tr>
      <w:tr w:rsidRPr="009A2E3C" w:rsidR="0088215C" w:rsidTr="00B85515" w14:paraId="37900C72"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9A2E3C" w:rsidR="0088215C" w:rsidP="0088215C" w:rsidRDefault="0088215C" w14:paraId="37900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Allmänna val och demokrati</w:t>
            </w:r>
          </w:p>
        </w:tc>
        <w:tc>
          <w:tcPr>
            <w:tcW w:w="1300" w:type="dxa"/>
            <w:tcBorders>
              <w:top w:val="nil"/>
              <w:left w:val="nil"/>
              <w:bottom w:val="nil"/>
              <w:right w:val="nil"/>
            </w:tcBorders>
            <w:shd w:val="clear" w:color="auto" w:fill="auto"/>
            <w:hideMark/>
          </w:tcPr>
          <w:p w:rsidRPr="009A2E3C" w:rsidR="0088215C" w:rsidP="0088215C" w:rsidRDefault="0088215C" w14:paraId="37900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−5 000</w:t>
            </w:r>
          </w:p>
        </w:tc>
      </w:tr>
      <w:tr w:rsidRPr="009A2E3C" w:rsidR="0088215C" w:rsidTr="00B85515" w14:paraId="37900C77"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9A2E3C" w:rsidR="0088215C" w:rsidP="0088215C" w:rsidRDefault="0088215C" w14:paraId="37900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Datainspektionen</w:t>
            </w:r>
          </w:p>
        </w:tc>
        <w:tc>
          <w:tcPr>
            <w:tcW w:w="1300" w:type="dxa"/>
            <w:tcBorders>
              <w:top w:val="nil"/>
              <w:left w:val="nil"/>
              <w:bottom w:val="nil"/>
              <w:right w:val="nil"/>
            </w:tcBorders>
            <w:shd w:val="clear" w:color="auto" w:fill="auto"/>
            <w:hideMark/>
          </w:tcPr>
          <w:p w:rsidRPr="009A2E3C" w:rsidR="0088215C" w:rsidP="0088215C" w:rsidRDefault="0088215C" w14:paraId="37900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+10 000</w:t>
            </w:r>
          </w:p>
        </w:tc>
      </w:tr>
      <w:tr w:rsidRPr="009A2E3C" w:rsidR="0088215C" w:rsidTr="00B85515" w14:paraId="37900C7C"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9A2E3C" w:rsidR="0088215C" w:rsidP="0088215C" w:rsidRDefault="0088215C" w14:paraId="37900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Åtgärder för nationella minoriteter</w:t>
            </w:r>
          </w:p>
        </w:tc>
        <w:tc>
          <w:tcPr>
            <w:tcW w:w="1300" w:type="dxa"/>
            <w:tcBorders>
              <w:top w:val="nil"/>
              <w:left w:val="nil"/>
              <w:bottom w:val="nil"/>
              <w:right w:val="nil"/>
            </w:tcBorders>
            <w:shd w:val="clear" w:color="auto" w:fill="auto"/>
            <w:hideMark/>
          </w:tcPr>
          <w:p w:rsidRPr="009A2E3C" w:rsidR="0088215C" w:rsidP="0088215C" w:rsidRDefault="0088215C" w14:paraId="37900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+10 000</w:t>
            </w:r>
          </w:p>
        </w:tc>
      </w:tr>
      <w:tr w:rsidRPr="009A2E3C" w:rsidR="0088215C" w:rsidTr="00B85515" w14:paraId="37900C81" w14:textId="77777777">
        <w:trPr>
          <w:trHeight w:val="255"/>
        </w:trPr>
        <w:tc>
          <w:tcPr>
            <w:tcW w:w="600" w:type="dxa"/>
            <w:tcBorders>
              <w:top w:val="nil"/>
              <w:left w:val="nil"/>
              <w:bottom w:val="nil"/>
              <w:right w:val="nil"/>
            </w:tcBorders>
            <w:shd w:val="clear" w:color="auto" w:fill="auto"/>
            <w:hideMark/>
          </w:tcPr>
          <w:p w:rsidRPr="009A2E3C" w:rsidR="0088215C" w:rsidP="0088215C" w:rsidRDefault="0088215C" w14:paraId="37900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9A2E3C" w:rsidR="0088215C" w:rsidP="0088215C" w:rsidRDefault="0088215C" w14:paraId="37900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Åtgärder för den nationella minoriteten romer</w:t>
            </w:r>
          </w:p>
        </w:tc>
        <w:tc>
          <w:tcPr>
            <w:tcW w:w="1300" w:type="dxa"/>
            <w:tcBorders>
              <w:top w:val="nil"/>
              <w:left w:val="nil"/>
              <w:bottom w:val="nil"/>
              <w:right w:val="nil"/>
            </w:tcBorders>
            <w:shd w:val="clear" w:color="auto" w:fill="auto"/>
            <w:hideMark/>
          </w:tcPr>
          <w:p w:rsidRPr="009A2E3C" w:rsidR="0088215C" w:rsidP="0088215C" w:rsidRDefault="0088215C" w14:paraId="37900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A2E3C" w:rsidR="0088215C" w:rsidP="0088215C" w:rsidRDefault="0088215C" w14:paraId="37900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A2E3C">
              <w:rPr>
                <w:rFonts w:ascii="Times New Roman" w:hAnsi="Times New Roman" w:eastAsia="Times New Roman" w:cs="Times New Roman"/>
                <w:kern w:val="0"/>
                <w:sz w:val="20"/>
                <w:szCs w:val="20"/>
                <w:lang w:eastAsia="sv-SE"/>
                <w14:numSpacing w14:val="default"/>
              </w:rPr>
              <w:t>+5 000</w:t>
            </w:r>
          </w:p>
        </w:tc>
      </w:tr>
    </w:tbl>
    <w:p w:rsidRPr="00093F48" w:rsidR="00093F48" w:rsidP="00093F48" w:rsidRDefault="00093F48" w14:paraId="37900C83" w14:textId="77777777">
      <w:pPr>
        <w:pStyle w:val="Normalutanindragellerluft"/>
      </w:pPr>
    </w:p>
    <w:sdt>
      <w:sdtPr>
        <w:alias w:val="CC_Underskrifter"/>
        <w:tag w:val="CC_Underskrifter"/>
        <w:id w:val="583496634"/>
        <w:lock w:val="sdtContentLocked"/>
        <w:placeholder>
          <w:docPart w:val="C126AD646C4C44C6A0E74389D6E04464"/>
        </w:placeholder>
        <w15:appearance w15:val="hidden"/>
      </w:sdtPr>
      <w:sdtEndPr/>
      <w:sdtContent>
        <w:p w:rsidR="004801AC" w:rsidP="00464258" w:rsidRDefault="00BA4993" w14:paraId="37900C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5E1309" w:rsidRDefault="005E1309" w14:paraId="37900C8E" w14:textId="77777777"/>
    <w:sectPr w:rsidR="005E13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00C90" w14:textId="77777777" w:rsidR="00B05007" w:rsidRDefault="00B05007" w:rsidP="000C1CAD">
      <w:pPr>
        <w:spacing w:line="240" w:lineRule="auto"/>
      </w:pPr>
      <w:r>
        <w:separator/>
      </w:r>
    </w:p>
  </w:endnote>
  <w:endnote w:type="continuationSeparator" w:id="0">
    <w:p w14:paraId="37900C91" w14:textId="77777777" w:rsidR="00B05007" w:rsidRDefault="00B05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0C9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0C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99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0C8E" w14:textId="77777777" w:rsidR="00B05007" w:rsidRDefault="00B05007" w:rsidP="000C1CAD">
      <w:pPr>
        <w:spacing w:line="240" w:lineRule="auto"/>
      </w:pPr>
      <w:r>
        <w:separator/>
      </w:r>
    </w:p>
  </w:footnote>
  <w:footnote w:type="continuationSeparator" w:id="0">
    <w:p w14:paraId="37900C8F" w14:textId="77777777" w:rsidR="00B05007" w:rsidRDefault="00B050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900C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00CA2" wp14:anchorId="37900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4993" w14:paraId="37900CA3" w14:textId="77777777">
                          <w:pPr>
                            <w:jc w:val="right"/>
                          </w:pPr>
                          <w:sdt>
                            <w:sdtPr>
                              <w:alias w:val="CC_Noformat_Partikod"/>
                              <w:tag w:val="CC_Noformat_Partikod"/>
                              <w:id w:val="-53464382"/>
                              <w:placeholder>
                                <w:docPart w:val="23F1AF97FF9C46E79033783D6602ED8F"/>
                              </w:placeholder>
                              <w:text/>
                            </w:sdtPr>
                            <w:sdtEndPr/>
                            <w:sdtContent>
                              <w:r w:rsidR="00B05007">
                                <w:t>L</w:t>
                              </w:r>
                            </w:sdtContent>
                          </w:sdt>
                          <w:sdt>
                            <w:sdtPr>
                              <w:alias w:val="CC_Noformat_Partinummer"/>
                              <w:tag w:val="CC_Noformat_Partinummer"/>
                              <w:id w:val="-1709555926"/>
                              <w:placeholder>
                                <w:docPart w:val="5B6BD72F90C54CF1A2296F6D2C817F2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F0FD7">
                    <w:pPr>
                      <w:jc w:val="right"/>
                    </w:pPr>
                    <w:sdt>
                      <w:sdtPr>
                        <w:alias w:val="CC_Noformat_Partikod"/>
                        <w:tag w:val="CC_Noformat_Partikod"/>
                        <w:id w:val="-53464382"/>
                        <w:placeholder>
                          <w:docPart w:val="23F1AF97FF9C46E79033783D6602ED8F"/>
                        </w:placeholder>
                        <w:text/>
                      </w:sdtPr>
                      <w:sdtEndPr/>
                      <w:sdtContent>
                        <w:r w:rsidR="00B05007">
                          <w:t>L</w:t>
                        </w:r>
                      </w:sdtContent>
                    </w:sdt>
                    <w:sdt>
                      <w:sdtPr>
                        <w:alias w:val="CC_Noformat_Partinummer"/>
                        <w:tag w:val="CC_Noformat_Partinummer"/>
                        <w:id w:val="-1709555926"/>
                        <w:placeholder>
                          <w:docPart w:val="5B6BD72F90C54CF1A2296F6D2C817F2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7900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4993" w14:paraId="37900C94" w14:textId="77777777">
    <w:pPr>
      <w:jc w:val="right"/>
    </w:pPr>
    <w:sdt>
      <w:sdtPr>
        <w:alias w:val="CC_Noformat_Partikod"/>
        <w:tag w:val="CC_Noformat_Partikod"/>
        <w:id w:val="559911109"/>
        <w:text/>
      </w:sdtPr>
      <w:sdtEndPr/>
      <w:sdtContent>
        <w:r w:rsidR="00B05007">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7900C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4993" w14:paraId="37900C98" w14:textId="77777777">
    <w:pPr>
      <w:jc w:val="right"/>
    </w:pPr>
    <w:sdt>
      <w:sdtPr>
        <w:alias w:val="CC_Noformat_Partikod"/>
        <w:tag w:val="CC_Noformat_Partikod"/>
        <w:id w:val="1471015553"/>
        <w:text/>
      </w:sdtPr>
      <w:sdtEndPr/>
      <w:sdtContent>
        <w:r w:rsidR="00B05007">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A4993" w14:paraId="438C984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A4993" w14:paraId="37900C9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4993" w14:paraId="37900C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:3429</w:t>
        </w:r>
      </w:sdtContent>
    </w:sdt>
  </w:p>
  <w:p w:rsidR="007A5507" w:rsidP="00E03A3D" w:rsidRDefault="00BA4993" w14:paraId="37900C9D"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15:appearance w15:val="hidden"/>
      <w:text/>
    </w:sdtPr>
    <w:sdtEndPr/>
    <w:sdtContent>
      <w:p w:rsidR="007A5507" w:rsidP="00283E0F" w:rsidRDefault="00B05007" w14:paraId="37900C9E"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37900C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500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8E3"/>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C52"/>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D4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C34"/>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295"/>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504"/>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258"/>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C3A"/>
    <w:rsid w:val="005C4A81"/>
    <w:rsid w:val="005C5AA2"/>
    <w:rsid w:val="005C5E9C"/>
    <w:rsid w:val="005C63BF"/>
    <w:rsid w:val="005C6438"/>
    <w:rsid w:val="005C6E36"/>
    <w:rsid w:val="005D0863"/>
    <w:rsid w:val="005D2AEC"/>
    <w:rsid w:val="005D60F6"/>
    <w:rsid w:val="005D6E77"/>
    <w:rsid w:val="005E00CF"/>
    <w:rsid w:val="005E1161"/>
    <w:rsid w:val="005E1309"/>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A8B"/>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1E03"/>
    <w:rsid w:val="0075310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15C"/>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E3C"/>
    <w:rsid w:val="009A44A0"/>
    <w:rsid w:val="009B062B"/>
    <w:rsid w:val="009B0BA1"/>
    <w:rsid w:val="009B0C68"/>
    <w:rsid w:val="009B13D9"/>
    <w:rsid w:val="009B36AC"/>
    <w:rsid w:val="009B4205"/>
    <w:rsid w:val="009B42D9"/>
    <w:rsid w:val="009C186D"/>
    <w:rsid w:val="009C44D4"/>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45F"/>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07"/>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EEA"/>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99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7"/>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900BC7"/>
  <w15:chartTrackingRefBased/>
  <w15:docId w15:val="{DF4055D0-F6D4-4EED-A7C7-C9EA019B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4BDF515855465387A298E5A1E63047"/>
        <w:category>
          <w:name w:val="Allmänt"/>
          <w:gallery w:val="placeholder"/>
        </w:category>
        <w:types>
          <w:type w:val="bbPlcHdr"/>
        </w:types>
        <w:behaviors>
          <w:behavior w:val="content"/>
        </w:behaviors>
        <w:guid w:val="{310931A2-D027-48AF-AA20-276408E1FA95}"/>
      </w:docPartPr>
      <w:docPartBody>
        <w:p w:rsidR="003B1F72" w:rsidRDefault="003B1F72">
          <w:pPr>
            <w:pStyle w:val="434BDF515855465387A298E5A1E63047"/>
          </w:pPr>
          <w:r w:rsidRPr="009A726D">
            <w:rPr>
              <w:rStyle w:val="Platshllartext"/>
            </w:rPr>
            <w:t>Klicka här för att ange text.</w:t>
          </w:r>
        </w:p>
      </w:docPartBody>
    </w:docPart>
    <w:docPart>
      <w:docPartPr>
        <w:name w:val="C126AD646C4C44C6A0E74389D6E04464"/>
        <w:category>
          <w:name w:val="Allmänt"/>
          <w:gallery w:val="placeholder"/>
        </w:category>
        <w:types>
          <w:type w:val="bbPlcHdr"/>
        </w:types>
        <w:behaviors>
          <w:behavior w:val="content"/>
        </w:behaviors>
        <w:guid w:val="{1D6A01E4-A019-4899-A748-9749E8A08C63}"/>
      </w:docPartPr>
      <w:docPartBody>
        <w:p w:rsidR="003B1F72" w:rsidRDefault="003B1F72">
          <w:pPr>
            <w:pStyle w:val="C126AD646C4C44C6A0E74389D6E04464"/>
          </w:pPr>
          <w:r w:rsidRPr="002551EA">
            <w:rPr>
              <w:rStyle w:val="Platshllartext"/>
              <w:color w:val="808080" w:themeColor="background1" w:themeShade="80"/>
            </w:rPr>
            <w:t>[Motionärernas namn]</w:t>
          </w:r>
        </w:p>
      </w:docPartBody>
    </w:docPart>
    <w:docPart>
      <w:docPartPr>
        <w:name w:val="23F1AF97FF9C46E79033783D6602ED8F"/>
        <w:category>
          <w:name w:val="Allmänt"/>
          <w:gallery w:val="placeholder"/>
        </w:category>
        <w:types>
          <w:type w:val="bbPlcHdr"/>
        </w:types>
        <w:behaviors>
          <w:behavior w:val="content"/>
        </w:behaviors>
        <w:guid w:val="{3FECA000-E38E-4D4E-800D-2CC78371CDFC}"/>
      </w:docPartPr>
      <w:docPartBody>
        <w:p w:rsidR="003B1F72" w:rsidRDefault="003B1F72">
          <w:pPr>
            <w:pStyle w:val="23F1AF97FF9C46E79033783D6602ED8F"/>
          </w:pPr>
          <w:r>
            <w:rPr>
              <w:rStyle w:val="Platshllartext"/>
            </w:rPr>
            <w:t xml:space="preserve"> </w:t>
          </w:r>
        </w:p>
      </w:docPartBody>
    </w:docPart>
    <w:docPart>
      <w:docPartPr>
        <w:name w:val="5B6BD72F90C54CF1A2296F6D2C817F2A"/>
        <w:category>
          <w:name w:val="Allmänt"/>
          <w:gallery w:val="placeholder"/>
        </w:category>
        <w:types>
          <w:type w:val="bbPlcHdr"/>
        </w:types>
        <w:behaviors>
          <w:behavior w:val="content"/>
        </w:behaviors>
        <w:guid w:val="{AF84C57A-AF33-4CC5-89BF-95F39E4D901B}"/>
      </w:docPartPr>
      <w:docPartBody>
        <w:p w:rsidR="003B1F72" w:rsidRDefault="003B1F72">
          <w:pPr>
            <w:pStyle w:val="5B6BD72F90C54CF1A2296F6D2C817F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72"/>
    <w:rsid w:val="003B1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BDF515855465387A298E5A1E63047">
    <w:name w:val="434BDF515855465387A298E5A1E63047"/>
  </w:style>
  <w:style w:type="paragraph" w:customStyle="1" w:styleId="AA975E1F01B545BCACB49FCBE1BEF702">
    <w:name w:val="AA975E1F01B545BCACB49FCBE1BEF702"/>
  </w:style>
  <w:style w:type="paragraph" w:customStyle="1" w:styleId="2C47EFA94C7340428B82350900F75EE6">
    <w:name w:val="2C47EFA94C7340428B82350900F75EE6"/>
  </w:style>
  <w:style w:type="paragraph" w:customStyle="1" w:styleId="C126AD646C4C44C6A0E74389D6E04464">
    <w:name w:val="C126AD646C4C44C6A0E74389D6E04464"/>
  </w:style>
  <w:style w:type="paragraph" w:customStyle="1" w:styleId="23F1AF97FF9C46E79033783D6602ED8F">
    <w:name w:val="23F1AF97FF9C46E79033783D6602ED8F"/>
  </w:style>
  <w:style w:type="paragraph" w:customStyle="1" w:styleId="5B6BD72F90C54CF1A2296F6D2C817F2A">
    <w:name w:val="5B6BD72F90C54CF1A2296F6D2C817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10014</RubrikLookup>
    <MotionGuid xmlns="00d11361-0b92-4bae-a181-288d6a55b763">c9e690e0-9b3c-4975-90e6-70f25dcd9784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6039F6-2F21-4A39-B6F7-A9A0921AA9B1}">
  <ds:schemaRefs>
    <ds:schemaRef ds:uri="http://schemas.microsoft.com/sharepoint/v3/contenttype/forms"/>
  </ds:schemaRefs>
</ds:datastoreItem>
</file>

<file path=customXml/itemProps3.xml><?xml version="1.0" encoding="utf-8"?>
<ds:datastoreItem xmlns:ds="http://schemas.openxmlformats.org/officeDocument/2006/customXml" ds:itemID="{8BB4052C-0E75-4FB2-AB9B-225091A16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25D84-D2F5-43E8-B1B1-E80D98D36BF8}">
  <ds:schemaRefs>
    <ds:schemaRef ds:uri="http://schemas.riksdagen.se/motion"/>
  </ds:schemaRefs>
</ds:datastoreItem>
</file>

<file path=customXml/itemProps5.xml><?xml version="1.0" encoding="utf-8"?>
<ds:datastoreItem xmlns:ds="http://schemas.openxmlformats.org/officeDocument/2006/customXml" ds:itemID="{DD6FADAB-4E5F-47AC-A697-9B94080C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4</Pages>
  <Words>1055</Words>
  <Characters>6400</Characters>
  <Application>Microsoft Office Word</Application>
  <DocSecurity>0</DocSecurity>
  <Lines>228</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 Rikets styrelse</vt:lpstr>
      <vt:lpstr/>
    </vt:vector>
  </TitlesOfParts>
  <Company>Sveriges riksdag</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 Rikets styrelse</dc:title>
  <dc:subject/>
  <dc:creator>Riksdagsförvaltningen</dc:creator>
  <cp:keywords/>
  <dc:description/>
  <cp:lastModifiedBy>Kerstin Carlqvist</cp:lastModifiedBy>
  <cp:revision>15</cp:revision>
  <cp:lastPrinted>2016-10-05T13:12:00Z</cp:lastPrinted>
  <dcterms:created xsi:type="dcterms:W3CDTF">2016-10-04T08:16:00Z</dcterms:created>
  <dcterms:modified xsi:type="dcterms:W3CDTF">2017-04-28T07:20:00Z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*B0B4B86A1A739*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https://filur.riksdagen.se/drop/DropOffLibrary/B0B4B86A1A739.docx</vt:lpwstr>
  </property>
  <property fmtid="{D5CDD505-2E9C-101B-9397-08002B2CF9AE}" pid="13" name="RevisionsOn">
    <vt:lpwstr>1</vt:lpwstr>
  </property>
</Properties>
</file>