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24 april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3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Cecilia Renfors som justitieombudsman fr.o.m. den 5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2018/19:79 Ändamålsenliga sanktioner mot otillåtna avfallstransporter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2018/19:101 Årsredovisning för staten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2018/19:113 Ett ändrat prishöjningstak för frimärkta brev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2018/19:114 Strategisk exportkontroll 2018 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2018/19:UU7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2018/19:UU11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2018/19:JuU10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2018/19:JuU13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2018/19:SoU15 Frågor om psykisk ohälsa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2018/19:UbU8 Grundläggande om 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2018/19:UbU9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2018/19:UbU10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2018/19:KU26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2018/19:UU5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2018/19:KrU14 Public service-frågor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2018/19:TU11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2018/19:CU14 Makars och sambors förmögenhetsförhållanden i internationella situationer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2018/19:KU24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2018/19:KU25 Valfrågor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2018/19:KU31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2018/19:KU35 Samlad struktur för tillhandahållande av lokal statlig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2018/19:AU11 Riksrevisionens rapport om arbetslöshetskassorna, IAF och arbetslöshetsförsäkringen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2018/19:SoU9 Socialtjänst- och barnfrågor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2018/19:KrU15 Civila samhället inklusive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2018/19:MJU11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C, V, KD,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24 april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2019-04-24</SAFIR_Sammantradesdatum_Doc>
    <SAFIR_SammantradeID xmlns="C07A1A6C-0B19-41D9-BDF8-F523BA3921EB">5d9bc825-6cf1-4312-be03-b9edefc18da0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6C7FB-50B2-468B-84BF-610F434400C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