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0337" w:rsidRPr="008D1DA8" w:rsidRDefault="00870337" w:rsidP="00F862C4">
      <w:pPr>
        <w:pStyle w:val="Hemstlrubrik"/>
      </w:pPr>
      <w:r w:rsidRPr="008D1DA8">
        <w:t>Förslag till riksdagsbeslut</w:t>
      </w:r>
    </w:p>
    <w:p w:rsidR="001E5F58" w:rsidRPr="008D1DA8" w:rsidRDefault="001E5F58">
      <w:pPr>
        <w:pStyle w:val="Hemstlatt"/>
        <w:ind w:left="0"/>
      </w:pPr>
      <w:r w:rsidRPr="008D1DA8">
        <w:t>Riksdagen tillkännager för regeringen som sin mening vad i motionen anförs om förändringar i lagen (1999:997) om särskild för</w:t>
      </w:r>
      <w:r w:rsidRPr="008D1DA8">
        <w:t>e</w:t>
      </w:r>
      <w:r w:rsidRPr="008D1DA8">
        <w:t>trädare för barn.</w:t>
      </w:r>
    </w:p>
    <w:p w:rsidR="00E84F25" w:rsidRPr="008D1DA8" w:rsidRDefault="007C6092" w:rsidP="00E22893">
      <w:pPr>
        <w:pStyle w:val="Rubrik1"/>
      </w:pPr>
      <w:r w:rsidRPr="008D1DA8">
        <w:t>Motivering</w:t>
      </w:r>
    </w:p>
    <w:p w:rsidR="00870337" w:rsidRPr="008D1DA8" w:rsidRDefault="0062372A" w:rsidP="0062372A">
      <w:r w:rsidRPr="008D1DA8">
        <w:t>I</w:t>
      </w:r>
      <w:r w:rsidR="00F862C4" w:rsidRPr="008D1DA8">
        <w:t xml:space="preserve"> 1 § </w:t>
      </w:r>
      <w:r w:rsidRPr="008D1DA8">
        <w:t xml:space="preserve">lagen om särskild företräde för barn </w:t>
      </w:r>
      <w:r w:rsidR="00F862C4" w:rsidRPr="008D1DA8">
        <w:t>framgår följande:</w:t>
      </w:r>
      <w:r w:rsidRPr="008D1DA8">
        <w:t xml:space="preserve"> </w:t>
      </w:r>
      <w:r w:rsidR="00F862C4" w:rsidRPr="008D1DA8">
        <w:t>”</w:t>
      </w:r>
      <w:r w:rsidR="00870337" w:rsidRPr="008D1DA8">
        <w:t>När det finns anledning att anta att ett brott som kan föranleda fängelse har begåtts mot någon som är under 18 år, skall en särskild före</w:t>
      </w:r>
      <w:r w:rsidRPr="008D1DA8">
        <w:t>trädare förordnas för barnet om</w:t>
      </w:r>
    </w:p>
    <w:p w:rsidR="00870337" w:rsidRPr="008D1DA8" w:rsidRDefault="00870337" w:rsidP="0062372A">
      <w:pPr>
        <w:spacing w:before="0"/>
      </w:pPr>
      <w:r w:rsidRPr="008D1DA8">
        <w:t>1. en vårdnadshavare ka</w:t>
      </w:r>
      <w:r w:rsidR="0062372A" w:rsidRPr="008D1DA8">
        <w:t>n misstänkas för brottet, eller</w:t>
      </w:r>
    </w:p>
    <w:p w:rsidR="00870337" w:rsidRPr="008D1DA8" w:rsidRDefault="00870337" w:rsidP="0062372A">
      <w:pPr>
        <w:spacing w:before="0"/>
      </w:pPr>
      <w:r w:rsidRPr="008D1DA8">
        <w:t>2. det kan befaras att en vårdnadshavare på grund av sitt förhållande till den som kan misstänkas för brottet inte kommer att ta till vara barnets rätt.</w:t>
      </w:r>
    </w:p>
    <w:p w:rsidR="00870337" w:rsidRPr="008D1DA8" w:rsidRDefault="00870337" w:rsidP="0062372A">
      <w:pPr>
        <w:pStyle w:val="Normaltindrag"/>
      </w:pPr>
      <w:r w:rsidRPr="008D1DA8">
        <w:t>En särskild företrädare skall inte förordnas om det med hänsyn till barnet är obehövligt eller annars särskilda skäl talar mot det.</w:t>
      </w:r>
      <w:r w:rsidR="00F862C4" w:rsidRPr="008D1DA8">
        <w:t>”</w:t>
      </w:r>
    </w:p>
    <w:p w:rsidR="00870337" w:rsidRPr="008D1DA8" w:rsidRDefault="0062372A" w:rsidP="0062372A">
      <w:pPr>
        <w:pStyle w:val="Normaltindrag"/>
      </w:pPr>
      <w:r w:rsidRPr="008D1DA8">
        <w:t>I</w:t>
      </w:r>
      <w:r w:rsidR="00F862C4" w:rsidRPr="008D1DA8">
        <w:t xml:space="preserve"> 2 § framgår följande:</w:t>
      </w:r>
      <w:r w:rsidRPr="008D1DA8">
        <w:t xml:space="preserve"> </w:t>
      </w:r>
      <w:r w:rsidR="00F862C4" w:rsidRPr="008D1DA8">
        <w:t>”</w:t>
      </w:r>
      <w:r w:rsidR="00870337" w:rsidRPr="008D1DA8">
        <w:t>Om barnet har två vårdnadshavare som inte är gi</w:t>
      </w:r>
      <w:r w:rsidR="00870337" w:rsidRPr="008D1DA8">
        <w:t>f</w:t>
      </w:r>
      <w:r w:rsidR="00870337" w:rsidRPr="008D1DA8">
        <w:t>ta eller bor tillsammans under äktenskapsliknande förhållanden och sådana omständigheter som anges i 1 § 1 eller 2 finns endast i fråga om en av dem, skall den andra vårdnadshavaren förordnas att ensam ta till vara barnets rätt under förundersökningen och i efterföljande rättegång.</w:t>
      </w:r>
    </w:p>
    <w:p w:rsidR="00870337" w:rsidRPr="008D1DA8" w:rsidRDefault="00870337" w:rsidP="0062372A">
      <w:pPr>
        <w:pStyle w:val="Normaltindrag"/>
      </w:pPr>
      <w:r w:rsidRPr="008D1DA8">
        <w:t>Om det med hänsyn till vårdnadshavarnas förhållande till varandra eller till någon annan särskild omständighet får antas vara till barnets bästa skall dock en särskild företrädare utses.</w:t>
      </w:r>
      <w:r w:rsidR="00F862C4" w:rsidRPr="008D1DA8">
        <w:t>”</w:t>
      </w:r>
    </w:p>
    <w:p w:rsidR="00F862C4" w:rsidRPr="008D1DA8" w:rsidRDefault="00870337" w:rsidP="00F862C4">
      <w:pPr>
        <w:pStyle w:val="Normaltindrag"/>
      </w:pPr>
      <w:r w:rsidRPr="008D1DA8">
        <w:t>Jag anser att det alltid skall förordnas en särskild företrädare då det för</w:t>
      </w:r>
      <w:r w:rsidRPr="008D1DA8">
        <w:t>e</w:t>
      </w:r>
      <w:r w:rsidRPr="008D1DA8">
        <w:t xml:space="preserve">ligger gemensam vårdnad mellan föräldrarna men endast den ena är misstänkt för brottet. En särskild företrädare </w:t>
      </w:r>
      <w:r w:rsidR="0062372A" w:rsidRPr="008D1DA8">
        <w:t xml:space="preserve">är den som </w:t>
      </w:r>
      <w:r w:rsidRPr="008D1DA8">
        <w:t>bäst tillvaratar barnets intressen i rättsligt hänseende vid en jämförelse med en vårdnadshavare. Det kan ofta föreligga djupa konflikter mellan två vårdnadshavare vid tidpunkten då bro</w:t>
      </w:r>
      <w:r w:rsidRPr="008D1DA8">
        <w:t>t</w:t>
      </w:r>
      <w:r w:rsidRPr="008D1DA8">
        <w:lastRenderedPageBreak/>
        <w:t>tet inträffar. Det är då oftast svårt att också axla en ställföreträdarroll för vårdnadshavaren. Därför bör lagstiftningen öppna upp möjligheten att barnet alltid skall ha rätt till en särskild företrädare även i de fall där det endast är den ena vårdnadshavaren som är misstänkt för brottet.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D1DA8">
        <w:trPr>
          <w:cantSplit/>
        </w:trPr>
        <w:tc>
          <w:tcPr>
            <w:tcW w:w="3046" w:type="dxa"/>
          </w:tcPr>
          <w:p w:rsidR="001E5F58" w:rsidRPr="008D1DA8" w:rsidRDefault="001E5F58">
            <w:pPr>
              <w:pStyle w:val="UnderskriftDatum"/>
              <w:spacing w:before="240"/>
            </w:pPr>
            <w:r w:rsidRPr="008D1DA8">
              <w:t>Stockholm den 27 oktober 2006</w:t>
            </w:r>
          </w:p>
        </w:tc>
        <w:tc>
          <w:tcPr>
            <w:tcW w:w="3047" w:type="dxa"/>
          </w:tcPr>
          <w:p w:rsidR="001E5F58" w:rsidRPr="008D1DA8" w:rsidRDefault="001E5F58">
            <w:pPr>
              <w:pStyle w:val="Underskrifter"/>
              <w:spacing w:before="240"/>
            </w:pPr>
          </w:p>
        </w:tc>
      </w:tr>
      <w:tr w:rsidR="00000000" w:rsidRPr="008D1DA8">
        <w:trPr>
          <w:cantSplit/>
        </w:trPr>
        <w:tc>
          <w:tcPr>
            <w:tcW w:w="3046" w:type="dxa"/>
          </w:tcPr>
          <w:p w:rsidR="001E5F58" w:rsidRPr="008D1DA8" w:rsidRDefault="001E5F58">
            <w:pPr>
              <w:pStyle w:val="Underskrifter"/>
            </w:pPr>
            <w:r w:rsidRPr="008D1DA8">
              <w:t>Monica Green (s)</w:t>
            </w:r>
          </w:p>
        </w:tc>
        <w:tc>
          <w:tcPr>
            <w:tcW w:w="3046" w:type="dxa"/>
          </w:tcPr>
          <w:p w:rsidR="001E5F58" w:rsidRPr="008D1DA8" w:rsidRDefault="001E5F58">
            <w:pPr>
              <w:pStyle w:val="Underskrifter"/>
            </w:pPr>
          </w:p>
        </w:tc>
      </w:tr>
    </w:tbl>
    <w:p w:rsidR="00870337" w:rsidRPr="008D1DA8" w:rsidRDefault="00870337" w:rsidP="0062372A">
      <w:pPr>
        <w:pStyle w:val="Normaltindrag"/>
      </w:pPr>
    </w:p>
    <w:sectPr w:rsidR="00870337" w:rsidRPr="008D1DA8" w:rsidSect="0062372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E5F58" w:rsidRPr="008D1DA8" w:rsidRDefault="001E5F58">
      <w:r w:rsidRPr="008D1DA8">
        <w:separator/>
      </w:r>
    </w:p>
  </w:endnote>
  <w:endnote w:type="continuationSeparator" w:id="0">
    <w:p w:rsidR="001E5F58" w:rsidRPr="008D1DA8" w:rsidRDefault="001E5F58">
      <w:r w:rsidRPr="008D1D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72A" w:rsidRPr="008D1DA8" w:rsidRDefault="008D1DA8" w:rsidP="0062372A">
    <w:pPr>
      <w:pStyle w:val="Sidfot"/>
    </w:pPr>
    <w:r w:rsidRPr="008D1DA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096320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72A" w:rsidRDefault="001E5F58">
                          <w:pPr>
                            <w:pStyle w:val="NormalS5sidnrV"/>
                          </w:pPr>
                          <w:r>
                            <w:fldChar w:fldCharType="begin"/>
                          </w:r>
                          <w:r w:rsidR="0062372A">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2372A" w:rsidRDefault="001E5F58">
                    <w:pPr>
                      <w:pStyle w:val="NormalS5sidnrV"/>
                    </w:pPr>
                    <w:r>
                      <w:fldChar w:fldCharType="begin"/>
                    </w:r>
                    <w:r w:rsidR="0062372A">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2C4" w:rsidRPr="008D1DA8" w:rsidRDefault="008D1DA8" w:rsidP="0062372A">
    <w:pPr>
      <w:pStyle w:val="Sidfot"/>
    </w:pPr>
    <w:r w:rsidRPr="008D1DA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391726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72A" w:rsidRDefault="001E5F58">
                          <w:pPr>
                            <w:pStyle w:val="NormalS5sidnrH"/>
                            <w:ind w:right="0"/>
                          </w:pPr>
                          <w:r>
                            <w:fldChar w:fldCharType="begin"/>
                          </w:r>
                          <w:r w:rsidR="0062372A">
                            <w:instrText xml:space="preserve"> PAGE *\charformat</w:instrText>
                          </w:r>
                          <w:r>
                            <w:fldChar w:fldCharType="separate"/>
                          </w:r>
                          <w:r w:rsidR="0062372A">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2372A" w:rsidRDefault="001E5F58">
                    <w:pPr>
                      <w:pStyle w:val="NormalS5sidnrH"/>
                      <w:ind w:right="0"/>
                    </w:pPr>
                    <w:r>
                      <w:fldChar w:fldCharType="begin"/>
                    </w:r>
                    <w:r w:rsidR="0062372A">
                      <w:instrText xml:space="preserve"> PAGE *\charformat</w:instrText>
                    </w:r>
                    <w:r>
                      <w:fldChar w:fldCharType="separate"/>
                    </w:r>
                    <w:r w:rsidR="0062372A">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2C4" w:rsidRPr="008D1DA8" w:rsidRDefault="008D1DA8" w:rsidP="0062372A">
    <w:pPr>
      <w:pStyle w:val="Sidfot"/>
    </w:pPr>
    <w:r w:rsidRPr="008D1DA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234742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72A" w:rsidRDefault="001E5F58">
                          <w:pPr>
                            <w:pStyle w:val="NormalS5sidnrH"/>
                            <w:ind w:right="0"/>
                          </w:pPr>
                          <w:r>
                            <w:fldChar w:fldCharType="begin"/>
                          </w:r>
                          <w:r w:rsidR="0062372A">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2372A" w:rsidRDefault="001E5F58">
                    <w:pPr>
                      <w:pStyle w:val="NormalS5sidnrH"/>
                      <w:ind w:right="0"/>
                    </w:pPr>
                    <w:r>
                      <w:fldChar w:fldCharType="begin"/>
                    </w:r>
                    <w:r w:rsidR="0062372A">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E5F58" w:rsidRPr="008D1DA8" w:rsidRDefault="001E5F58">
      <w:r w:rsidRPr="008D1DA8">
        <w:separator/>
      </w:r>
    </w:p>
  </w:footnote>
  <w:footnote w:type="continuationSeparator" w:id="0">
    <w:p w:rsidR="001E5F58" w:rsidRPr="008D1DA8" w:rsidRDefault="001E5F58">
      <w:r w:rsidRPr="008D1D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2372A" w:rsidRPr="008D1DA8" w:rsidRDefault="008D1DA8" w:rsidP="0062372A">
    <w:pPr>
      <w:pStyle w:val="Sidhuvud"/>
    </w:pPr>
    <w:r w:rsidRPr="008D1DA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447240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72A" w:rsidRDefault="001E5F58">
                          <w:pPr>
                            <w:pStyle w:val="KantRubrikS5V"/>
                          </w:pPr>
                          <w:r>
                            <w:fldChar w:fldCharType="begin"/>
                          </w:r>
                          <w:r w:rsidR="0062372A">
                            <w:instrText xml:space="preserve"> DOCPROPERTY "YearUser" *\charformat </w:instrText>
                          </w:r>
                          <w:r>
                            <w:fldChar w:fldCharType="separate"/>
                          </w:r>
                          <w:r w:rsidR="0062372A">
                            <w:t>2006/07</w:t>
                          </w:r>
                          <w:r>
                            <w:fldChar w:fldCharType="end"/>
                          </w:r>
                          <w:r w:rsidR="0062372A">
                            <w:t>:</w:t>
                          </w:r>
                          <w:r>
                            <w:fldChar w:fldCharType="begin"/>
                          </w:r>
                          <w:r w:rsidR="0062372A">
                            <w:instrText xml:space="preserve"> DOCPROPERTY "Motionsnummer" *\charformat </w:instrText>
                          </w:r>
                          <w:r>
                            <w:fldChar w:fldCharType="separate"/>
                          </w:r>
                          <w:r w:rsidR="0062372A">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2372A" w:rsidRDefault="001E5F58">
                    <w:pPr>
                      <w:pStyle w:val="KantRubrikS5V"/>
                    </w:pPr>
                    <w:r>
                      <w:fldChar w:fldCharType="begin"/>
                    </w:r>
                    <w:r w:rsidR="0062372A">
                      <w:instrText xml:space="preserve"> DOCPROPERTY "YearUser" *\charformat </w:instrText>
                    </w:r>
                    <w:r>
                      <w:fldChar w:fldCharType="separate"/>
                    </w:r>
                    <w:r w:rsidR="0062372A">
                      <w:t>2006/07</w:t>
                    </w:r>
                    <w:r>
                      <w:fldChar w:fldCharType="end"/>
                    </w:r>
                    <w:r w:rsidR="0062372A">
                      <w:t>:</w:t>
                    </w:r>
                    <w:r>
                      <w:fldChar w:fldCharType="begin"/>
                    </w:r>
                    <w:r w:rsidR="0062372A">
                      <w:instrText xml:space="preserve"> DOCPROPERTY "Motionsnummer" *\charformat </w:instrText>
                    </w:r>
                    <w:r>
                      <w:fldChar w:fldCharType="separate"/>
                    </w:r>
                    <w:r w:rsidR="0062372A">
                      <w:t>Ju347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862C4" w:rsidRPr="008D1DA8" w:rsidRDefault="008D1DA8" w:rsidP="0062372A">
    <w:pPr>
      <w:pStyle w:val="Sidhuvud"/>
    </w:pPr>
    <w:r w:rsidRPr="008D1DA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79973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2372A" w:rsidRDefault="001E5F58">
                          <w:pPr>
                            <w:pStyle w:val="KantRubrikS5H"/>
                            <w:ind w:right="0"/>
                          </w:pPr>
                          <w:r>
                            <w:fldChar w:fldCharType="begin"/>
                          </w:r>
                          <w:r w:rsidR="0062372A">
                            <w:instrText xml:space="preserve"> DOCPROPERTY "YearUser" *\charformat </w:instrText>
                          </w:r>
                          <w:r>
                            <w:fldChar w:fldCharType="separate"/>
                          </w:r>
                          <w:r w:rsidR="0062372A">
                            <w:t>2006/07</w:t>
                          </w:r>
                          <w:r>
                            <w:fldChar w:fldCharType="end"/>
                          </w:r>
                          <w:r w:rsidR="0062372A">
                            <w:t>:</w:t>
                          </w:r>
                          <w:r>
                            <w:fldChar w:fldCharType="begin"/>
                          </w:r>
                          <w:r w:rsidR="0062372A">
                            <w:instrText xml:space="preserve"> DOCPROPERTY "Motionsnummer" *\charformat </w:instrText>
                          </w:r>
                          <w:r>
                            <w:fldChar w:fldCharType="separate"/>
                          </w:r>
                          <w:r w:rsidR="0062372A">
                            <w:t>Ju347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2372A" w:rsidRDefault="001E5F58">
                    <w:pPr>
                      <w:pStyle w:val="KantRubrikS5H"/>
                      <w:ind w:right="0"/>
                    </w:pPr>
                    <w:r>
                      <w:fldChar w:fldCharType="begin"/>
                    </w:r>
                    <w:r w:rsidR="0062372A">
                      <w:instrText xml:space="preserve"> DOCPROPERTY "YearUser" *\charformat </w:instrText>
                    </w:r>
                    <w:r>
                      <w:fldChar w:fldCharType="separate"/>
                    </w:r>
                    <w:r w:rsidR="0062372A">
                      <w:t>2006/07</w:t>
                    </w:r>
                    <w:r>
                      <w:fldChar w:fldCharType="end"/>
                    </w:r>
                    <w:r w:rsidR="0062372A">
                      <w:t>:</w:t>
                    </w:r>
                    <w:r>
                      <w:fldChar w:fldCharType="begin"/>
                    </w:r>
                    <w:r w:rsidR="0062372A">
                      <w:instrText xml:space="preserve"> DOCPROPERTY "Motionsnummer" *\charformat </w:instrText>
                    </w:r>
                    <w:r>
                      <w:fldChar w:fldCharType="separate"/>
                    </w:r>
                    <w:r w:rsidR="0062372A">
                      <w:t>Ju347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F58" w:rsidRPr="008D1DA8" w:rsidRDefault="001E5F58">
    <w:pPr>
      <w:pStyle w:val="FSHNormal"/>
      <w:tabs>
        <w:tab w:val="right" w:pos="5840"/>
      </w:tabs>
    </w:pPr>
    <w:r w:rsidRPr="008D1DA8">
      <w:br/>
    </w:r>
    <w:r w:rsidRPr="008D1DA8">
      <w:fldChar w:fldCharType="begin" w:fldLock="1"/>
    </w:r>
    <w:r w:rsidRPr="008D1DA8">
      <w:instrText xml:space="preserve"> DOCPROPERTY</w:instrText>
    </w:r>
    <w:r w:rsidRPr="008D1DA8">
      <w:rPr>
        <w:sz w:val="18"/>
      </w:rPr>
      <w:instrText xml:space="preserve"> "YearUser" *\charformat </w:instrText>
    </w:r>
    <w:r w:rsidRPr="008D1DA8">
      <w:fldChar w:fldCharType="separate"/>
    </w:r>
    <w:r w:rsidRPr="008D1DA8">
      <w:t>2006/07</w:t>
    </w:r>
    <w:r w:rsidRPr="008D1DA8">
      <w:fldChar w:fldCharType="end"/>
    </w:r>
    <w:r w:rsidRPr="008D1DA8">
      <w:t xml:space="preserve"> </w:t>
    </w:r>
    <w:r w:rsidRPr="008D1DA8">
      <w:tab/>
      <w:t xml:space="preserve">mnr: </w:t>
    </w:r>
    <w:r w:rsidRPr="008D1DA8">
      <w:fldChar w:fldCharType="begin" w:fldLock="1"/>
    </w:r>
    <w:r w:rsidRPr="008D1DA8">
      <w:instrText xml:space="preserve"> DOCPROPERTY</w:instrText>
    </w:r>
    <w:r w:rsidRPr="008D1DA8">
      <w:rPr>
        <w:sz w:val="18"/>
      </w:rPr>
      <w:instrText xml:space="preserve"> "Motionsnummer" *\charformat </w:instrText>
    </w:r>
    <w:r w:rsidRPr="008D1DA8">
      <w:fldChar w:fldCharType="separate"/>
    </w:r>
    <w:r w:rsidRPr="008D1DA8">
      <w:t>Ju347</w:t>
    </w:r>
    <w:r w:rsidRPr="008D1DA8">
      <w:fldChar w:fldCharType="end"/>
    </w:r>
    <w:r w:rsidRPr="008D1DA8">
      <w:br/>
    </w:r>
    <w:r w:rsidRPr="008D1DA8">
      <w:fldChar w:fldCharType="begin" w:fldLock="1"/>
    </w:r>
    <w:r w:rsidRPr="008D1DA8">
      <w:instrText xml:space="preserve"> DOCPROPERTY</w:instrText>
    </w:r>
    <w:r w:rsidRPr="008D1DA8">
      <w:rPr>
        <w:sz w:val="18"/>
      </w:rPr>
      <w:instrText xml:space="preserve"> "Samling" *\charformat </w:instrText>
    </w:r>
    <w:r w:rsidRPr="008D1DA8">
      <w:fldChar w:fldCharType="end"/>
    </w:r>
    <w:r w:rsidRPr="008D1DA8">
      <w:tab/>
      <w:t xml:space="preserve">pnr: </w:t>
    </w:r>
    <w:r w:rsidRPr="008D1DA8">
      <w:fldChar w:fldCharType="begin" w:fldLock="1"/>
    </w:r>
    <w:r w:rsidRPr="008D1DA8">
      <w:instrText xml:space="preserve"> DOCPROPERTY</w:instrText>
    </w:r>
    <w:r w:rsidRPr="008D1DA8">
      <w:rPr>
        <w:sz w:val="18"/>
      </w:rPr>
      <w:instrText xml:space="preserve"> "Partinummer" *\charformat </w:instrText>
    </w:r>
    <w:r w:rsidRPr="008D1DA8">
      <w:fldChar w:fldCharType="separate"/>
    </w:r>
    <w:r w:rsidRPr="008D1DA8">
      <w:t>s9630</w:t>
    </w:r>
    <w:r w:rsidRPr="008D1DA8">
      <w:fldChar w:fldCharType="end"/>
    </w:r>
  </w:p>
  <w:p w:rsidR="001E5F58" w:rsidRPr="008D1DA8" w:rsidRDefault="001E5F58">
    <w:pPr>
      <w:pStyle w:val="FSHRub1"/>
    </w:pPr>
    <w:r w:rsidRPr="008D1DA8">
      <w:t>Motion till riksdagen</w:t>
    </w:r>
    <w:r w:rsidRPr="008D1DA8">
      <w:br/>
    </w:r>
    <w:r w:rsidRPr="008D1DA8">
      <w:fldChar w:fldCharType="begin" w:fldLock="1"/>
    </w:r>
    <w:r w:rsidRPr="008D1DA8">
      <w:instrText xml:space="preserve"> DOCPROPERTY "YearUser" *\charformat </w:instrText>
    </w:r>
    <w:r w:rsidRPr="008D1DA8">
      <w:fldChar w:fldCharType="separate"/>
    </w:r>
    <w:r w:rsidRPr="008D1DA8">
      <w:t>2006/07</w:t>
    </w:r>
    <w:r w:rsidRPr="008D1DA8">
      <w:fldChar w:fldCharType="end"/>
    </w:r>
    <w:r w:rsidRPr="008D1DA8">
      <w:t>:</w:t>
    </w:r>
    <w:r w:rsidRPr="008D1DA8">
      <w:fldChar w:fldCharType="begin" w:fldLock="1"/>
    </w:r>
    <w:r w:rsidRPr="008D1DA8">
      <w:instrText xml:space="preserve"> DOCPROPERTY "Motionsnummer" *\charformat </w:instrText>
    </w:r>
    <w:r w:rsidRPr="008D1DA8">
      <w:fldChar w:fldCharType="separate"/>
    </w:r>
    <w:r w:rsidRPr="008D1DA8">
      <w:t>Ju347</w:t>
    </w:r>
    <w:r w:rsidRPr="008D1DA8">
      <w:fldChar w:fldCharType="end"/>
    </w:r>
  </w:p>
  <w:p w:rsidR="001E5F58" w:rsidRPr="008D1DA8" w:rsidRDefault="001E5F58">
    <w:pPr>
      <w:pStyle w:val="FSHNormalS5"/>
    </w:pPr>
    <w:r w:rsidRPr="008D1DA8">
      <w:fldChar w:fldCharType="begin" w:fldLock="1"/>
    </w:r>
    <w:r w:rsidRPr="008D1DA8">
      <w:instrText xml:space="preserve"> DOCPROPERTY "MotionarText" *\charformat </w:instrText>
    </w:r>
    <w:r w:rsidRPr="008D1DA8">
      <w:fldChar w:fldCharType="separate"/>
    </w:r>
    <w:r w:rsidRPr="008D1DA8">
      <w:t>av Monica Green (s)</w:t>
    </w:r>
    <w:r w:rsidRPr="008D1DA8">
      <w:fldChar w:fldCharType="end"/>
    </w:r>
    <w:r w:rsidRPr="008D1DA8">
      <w:br/>
    </w:r>
    <w:r w:rsidRPr="008D1DA8">
      <w:fldChar w:fldCharType="begin" w:fldLock="1"/>
    </w:r>
    <w:r w:rsidRPr="008D1DA8">
      <w:instrText xml:space="preserve"> DOCPROPERTY "SvarFrasKort" *\charformat </w:instrText>
    </w:r>
    <w:r w:rsidRPr="008D1DA8">
      <w:fldChar w:fldCharType="end"/>
    </w:r>
  </w:p>
  <w:p w:rsidR="001E5F58" w:rsidRPr="008D1DA8" w:rsidRDefault="001E5F58">
    <w:pPr>
      <w:pStyle w:val="FSHTitel"/>
    </w:pPr>
    <w:r w:rsidRPr="008D1DA8">
      <w:fldChar w:fldCharType="begin" w:fldLock="1"/>
    </w:r>
    <w:r w:rsidRPr="008D1DA8">
      <w:instrText xml:space="preserve"> DOCPROPERTY</w:instrText>
    </w:r>
    <w:r w:rsidRPr="008D1DA8">
      <w:rPr>
        <w:sz w:val="18"/>
      </w:rPr>
      <w:instrText xml:space="preserve"> "RubrikSvar" *\charformat </w:instrText>
    </w:r>
    <w:r w:rsidRPr="008D1DA8">
      <w:fldChar w:fldCharType="separate"/>
    </w:r>
    <w:r w:rsidRPr="008D1DA8">
      <w:t>Lagen om särskild företrädare för barn</w:t>
    </w:r>
    <w:r w:rsidRPr="008D1DA8">
      <w:fldChar w:fldCharType="end"/>
    </w:r>
  </w:p>
  <w:p w:rsidR="001E5F58" w:rsidRPr="008D1DA8" w:rsidRDefault="001E5F58">
    <w:pPr>
      <w:pStyle w:val="Normal00"/>
    </w:pPr>
  </w:p>
  <w:p w:rsidR="0062372A" w:rsidRPr="008D1DA8" w:rsidRDefault="006237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59982053">
    <w:abstractNumId w:val="13"/>
  </w:num>
  <w:num w:numId="2" w16cid:durableId="101653618">
    <w:abstractNumId w:val="10"/>
  </w:num>
  <w:num w:numId="3" w16cid:durableId="1896550748">
    <w:abstractNumId w:val="11"/>
  </w:num>
  <w:num w:numId="4" w16cid:durableId="721754867">
    <w:abstractNumId w:val="12"/>
  </w:num>
  <w:num w:numId="5" w16cid:durableId="89471079">
    <w:abstractNumId w:val="8"/>
  </w:num>
  <w:num w:numId="6" w16cid:durableId="291906230">
    <w:abstractNumId w:val="3"/>
  </w:num>
  <w:num w:numId="7" w16cid:durableId="1290626665">
    <w:abstractNumId w:val="2"/>
  </w:num>
  <w:num w:numId="8" w16cid:durableId="703293256">
    <w:abstractNumId w:val="1"/>
  </w:num>
  <w:num w:numId="9" w16cid:durableId="18046998">
    <w:abstractNumId w:val="0"/>
  </w:num>
  <w:num w:numId="10" w16cid:durableId="158084065">
    <w:abstractNumId w:val="9"/>
  </w:num>
  <w:num w:numId="11" w16cid:durableId="587076420">
    <w:abstractNumId w:val="7"/>
  </w:num>
  <w:num w:numId="12" w16cid:durableId="995380395">
    <w:abstractNumId w:val="6"/>
  </w:num>
  <w:num w:numId="13" w16cid:durableId="1909000050">
    <w:abstractNumId w:val="5"/>
  </w:num>
  <w:num w:numId="14" w16cid:durableId="15674508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7"/>
    <w:docVar w:name="PersonGUIDs" w:val="{1BC77BF2-1434-48AB-A11D-A22928463538}"/>
  </w:docVars>
  <w:rsids>
    <w:rsidRoot w:val="008D1DA8"/>
    <w:rsid w:val="00040D14"/>
    <w:rsid w:val="0004381F"/>
    <w:rsid w:val="00064BC3"/>
    <w:rsid w:val="000665E6"/>
    <w:rsid w:val="00066775"/>
    <w:rsid w:val="00072FB9"/>
    <w:rsid w:val="000E48DA"/>
    <w:rsid w:val="000F5ADD"/>
    <w:rsid w:val="00100531"/>
    <w:rsid w:val="0010382E"/>
    <w:rsid w:val="001921C4"/>
    <w:rsid w:val="001E0043"/>
    <w:rsid w:val="001E5F58"/>
    <w:rsid w:val="00201DFB"/>
    <w:rsid w:val="00204A63"/>
    <w:rsid w:val="00212FF1"/>
    <w:rsid w:val="00230193"/>
    <w:rsid w:val="0025068A"/>
    <w:rsid w:val="002818D3"/>
    <w:rsid w:val="002943C8"/>
    <w:rsid w:val="00295E6D"/>
    <w:rsid w:val="002C2373"/>
    <w:rsid w:val="002D11A8"/>
    <w:rsid w:val="0032051D"/>
    <w:rsid w:val="003366E9"/>
    <w:rsid w:val="003866EC"/>
    <w:rsid w:val="003F100A"/>
    <w:rsid w:val="00432B23"/>
    <w:rsid w:val="00445271"/>
    <w:rsid w:val="00447A04"/>
    <w:rsid w:val="00487F7A"/>
    <w:rsid w:val="004A0504"/>
    <w:rsid w:val="004E38D9"/>
    <w:rsid w:val="00545421"/>
    <w:rsid w:val="005B145B"/>
    <w:rsid w:val="0062372A"/>
    <w:rsid w:val="006B6262"/>
    <w:rsid w:val="00727C6F"/>
    <w:rsid w:val="00740D6D"/>
    <w:rsid w:val="00743F76"/>
    <w:rsid w:val="00794149"/>
    <w:rsid w:val="007B67A7"/>
    <w:rsid w:val="007C6092"/>
    <w:rsid w:val="00846903"/>
    <w:rsid w:val="00870337"/>
    <w:rsid w:val="008D1DA8"/>
    <w:rsid w:val="009A4377"/>
    <w:rsid w:val="00A053C6"/>
    <w:rsid w:val="00AB5000"/>
    <w:rsid w:val="00B13BF0"/>
    <w:rsid w:val="00B33C81"/>
    <w:rsid w:val="00B67E5B"/>
    <w:rsid w:val="00BA6BE0"/>
    <w:rsid w:val="00BB6D75"/>
    <w:rsid w:val="00C1285C"/>
    <w:rsid w:val="00C27B7D"/>
    <w:rsid w:val="00CD4B2B"/>
    <w:rsid w:val="00CE3037"/>
    <w:rsid w:val="00CF7A43"/>
    <w:rsid w:val="00D01775"/>
    <w:rsid w:val="00D1174F"/>
    <w:rsid w:val="00D53D04"/>
    <w:rsid w:val="00D912B6"/>
    <w:rsid w:val="00DC5EC7"/>
    <w:rsid w:val="00DC6C70"/>
    <w:rsid w:val="00E22893"/>
    <w:rsid w:val="00E349C2"/>
    <w:rsid w:val="00E360DE"/>
    <w:rsid w:val="00E521CB"/>
    <w:rsid w:val="00E728F6"/>
    <w:rsid w:val="00E75D28"/>
    <w:rsid w:val="00E84F25"/>
    <w:rsid w:val="00F21B30"/>
    <w:rsid w:val="00F73E9E"/>
    <w:rsid w:val="00F862C4"/>
    <w:rsid w:val="00FA3374"/>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C41F2B-2087-40A6-8810-04262A78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Words>
  <Characters>1713</Characters>
  <Application>Microsoft Office Word</Application>
  <DocSecurity>4</DocSecurity>
  <Lines>34</Lines>
  <Paragraphs>14</Paragraphs>
  <ScaleCrop>false</ScaleCrop>
  <HeadingPairs>
    <vt:vector size="2" baseType="variant">
      <vt:variant>
        <vt:lpstr>Rubrik</vt:lpstr>
      </vt:variant>
      <vt:variant>
        <vt:i4>1</vt:i4>
      </vt:variant>
    </vt:vector>
  </HeadingPairs>
  <TitlesOfParts>
    <vt:vector size="1" baseType="lpstr">
      <vt:lpstr>s9630</vt:lpstr>
    </vt:vector>
  </TitlesOfParts>
  <Company>Riksdagen</Company>
  <LinksUpToDate>false</LinksUpToDate>
  <CharactersWithSpaces>2016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s9630</dc:title>
  <dc:subject>s9630</dc:subject>
  <dc:creator>Riksdagen</dc:creator>
  <cp:keywords>Riksdagen</cp:keywords>
  <dc:description>Urix v0.8</dc:description>
  <cp:lastModifiedBy>Lars Brink</cp:lastModifiedBy>
  <cp:revision>2</cp:revision>
  <cp:lastPrinted>2006-12-16T07:23:00Z</cp:lastPrinted>
  <dcterms:created xsi:type="dcterms:W3CDTF">2025-12-17T00:08:00Z</dcterms:created>
  <dcterms:modified xsi:type="dcterms:W3CDTF">2025-12-17T00:08:00Z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mot2000_453_2006-10-27</vt:lpwstr>
  </property>
  <property fmtid="{D5CDD505-2E9C-101B-9397-08002B2CF9AE}" pid="3" name="version">
    <vt:lpwstr>mot2000_440_2006-10-24</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Lagen om särskild företrädare för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särskild företrädare för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s9630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Ju347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20062007000000000115000096300069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20062007000000000115000096300069</vt:lpwstr>
  </property>
  <property fmtid="{D5CDD505-2E9C-101B-9397-08002B2CF9AE}" pid="50" name="nummer">
    <vt:lpwstr>347</vt:lpwstr>
  </property>
  <property fmtid="{D5CDD505-2E9C-101B-9397-08002B2CF9AE}" pid="51" name="utskottsbeteckning">
    <vt:lpwstr>Ju</vt:lpwstr>
  </property>
  <property fmtid="{D5CDD505-2E9C-101B-9397-08002B2CF9AE}" pid="52" name="GlobalUID">
    <vt:lpwstr>{7581780A-15D1-438C-A8BA-78FED07A6F40}</vt:lpwstr>
  </property>
  <property fmtid="{D5CDD505-2E9C-101B-9397-08002B2CF9AE}" pid="53" name="Överföringar">
    <vt:i4>0</vt:i4>
  </property>
  <property fmtid="{D5CDD505-2E9C-101B-9397-08002B2CF9AE}" pid="54" name="Checksum">
    <vt:lpwstr>*1019433644667*</vt:lpwstr>
  </property>
  <property fmtid="{D5CDD505-2E9C-101B-9397-08002B2CF9AE}" pid="55" name="skuggnummer">
    <vt:lpwstr>1676</vt:lpwstr>
  </property>
  <property fmtid="{D5CDD505-2E9C-101B-9397-08002B2CF9AE}" pid="56" name="urixVersion">
    <vt:lpwstr>3.1.4.0</vt:lpwstr>
  </property>
  <property fmtid="{D5CDD505-2E9C-101B-9397-08002B2CF9AE}" pid="57" name="urixOrigin">
    <vt:lpwstr>070221 17:58:01.686</vt:lpwstr>
  </property>
  <property fmtid="{D5CDD505-2E9C-101B-9397-08002B2CF9AE}" pid="58" name="urixGuid">
    <vt:lpwstr>{568F8611-38B9-49A9-A94D-1091CC169999}</vt:lpwstr>
  </property>
</Properties>
</file>