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E933000" w14:textId="77777777">
        <w:tc>
          <w:tcPr>
            <w:tcW w:w="2268" w:type="dxa"/>
          </w:tcPr>
          <w:p w14:paraId="229EAF3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CB45E51" w14:textId="77777777" w:rsidR="006E4E11" w:rsidRDefault="006E4E11" w:rsidP="007242A3">
            <w:pPr>
              <w:framePr w:w="5035" w:h="1644" w:wrap="notBeside" w:vAnchor="page" w:hAnchor="page" w:x="6573" w:y="721"/>
              <w:rPr>
                <w:rFonts w:ascii="TradeGothic" w:hAnsi="TradeGothic"/>
                <w:i/>
                <w:sz w:val="18"/>
              </w:rPr>
            </w:pPr>
          </w:p>
        </w:tc>
      </w:tr>
      <w:tr w:rsidR="006E4E11" w14:paraId="64534E66" w14:textId="77777777">
        <w:tc>
          <w:tcPr>
            <w:tcW w:w="2268" w:type="dxa"/>
          </w:tcPr>
          <w:p w14:paraId="1FA5636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E2C2AE" w14:textId="77777777" w:rsidR="006E4E11" w:rsidRDefault="006E4E11" w:rsidP="007242A3">
            <w:pPr>
              <w:framePr w:w="5035" w:h="1644" w:wrap="notBeside" w:vAnchor="page" w:hAnchor="page" w:x="6573" w:y="721"/>
              <w:rPr>
                <w:rFonts w:ascii="TradeGothic" w:hAnsi="TradeGothic"/>
                <w:b/>
                <w:sz w:val="22"/>
              </w:rPr>
            </w:pPr>
          </w:p>
        </w:tc>
      </w:tr>
      <w:tr w:rsidR="006E4E11" w14:paraId="42F45425" w14:textId="77777777">
        <w:tc>
          <w:tcPr>
            <w:tcW w:w="3402" w:type="dxa"/>
            <w:gridSpan w:val="2"/>
          </w:tcPr>
          <w:p w14:paraId="6AF379F1" w14:textId="77777777" w:rsidR="006E4E11" w:rsidRDefault="006E4E11" w:rsidP="007242A3">
            <w:pPr>
              <w:framePr w:w="5035" w:h="1644" w:wrap="notBeside" w:vAnchor="page" w:hAnchor="page" w:x="6573" w:y="721"/>
            </w:pPr>
          </w:p>
        </w:tc>
        <w:tc>
          <w:tcPr>
            <w:tcW w:w="1865" w:type="dxa"/>
          </w:tcPr>
          <w:p w14:paraId="1999F90E" w14:textId="77777777" w:rsidR="006E4E11" w:rsidRDefault="006E4E11" w:rsidP="007242A3">
            <w:pPr>
              <w:framePr w:w="5035" w:h="1644" w:wrap="notBeside" w:vAnchor="page" w:hAnchor="page" w:x="6573" w:y="721"/>
            </w:pPr>
          </w:p>
        </w:tc>
      </w:tr>
      <w:tr w:rsidR="006E4E11" w14:paraId="73C8B5B2" w14:textId="77777777">
        <w:tc>
          <w:tcPr>
            <w:tcW w:w="2268" w:type="dxa"/>
          </w:tcPr>
          <w:p w14:paraId="324CE2EA" w14:textId="77777777" w:rsidR="006E4E11" w:rsidRDefault="006E4E11" w:rsidP="007242A3">
            <w:pPr>
              <w:framePr w:w="5035" w:h="1644" w:wrap="notBeside" w:vAnchor="page" w:hAnchor="page" w:x="6573" w:y="721"/>
            </w:pPr>
          </w:p>
        </w:tc>
        <w:tc>
          <w:tcPr>
            <w:tcW w:w="2999" w:type="dxa"/>
            <w:gridSpan w:val="2"/>
          </w:tcPr>
          <w:p w14:paraId="4AA9EBD2" w14:textId="77777777" w:rsidR="006E4E11" w:rsidRPr="00ED583F" w:rsidRDefault="00C9087D" w:rsidP="007242A3">
            <w:pPr>
              <w:framePr w:w="5035" w:h="1644" w:wrap="notBeside" w:vAnchor="page" w:hAnchor="page" w:x="6573" w:y="721"/>
              <w:rPr>
                <w:sz w:val="20"/>
              </w:rPr>
            </w:pPr>
            <w:r>
              <w:rPr>
                <w:sz w:val="20"/>
              </w:rPr>
              <w:t xml:space="preserve">Dnr </w:t>
            </w:r>
            <w:r w:rsidRPr="00C9087D">
              <w:rPr>
                <w:sz w:val="20"/>
              </w:rPr>
              <w:t>Ju2015/09942/POL</w:t>
            </w:r>
          </w:p>
        </w:tc>
      </w:tr>
      <w:tr w:rsidR="006E4E11" w14:paraId="36DF758F" w14:textId="77777777">
        <w:tc>
          <w:tcPr>
            <w:tcW w:w="2268" w:type="dxa"/>
          </w:tcPr>
          <w:p w14:paraId="75EF68C5" w14:textId="77777777" w:rsidR="006E4E11" w:rsidRDefault="006E4E11" w:rsidP="007242A3">
            <w:pPr>
              <w:framePr w:w="5035" w:h="1644" w:wrap="notBeside" w:vAnchor="page" w:hAnchor="page" w:x="6573" w:y="721"/>
            </w:pPr>
          </w:p>
        </w:tc>
        <w:tc>
          <w:tcPr>
            <w:tcW w:w="2999" w:type="dxa"/>
            <w:gridSpan w:val="2"/>
          </w:tcPr>
          <w:p w14:paraId="7C93383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79DB7CF" w14:textId="77777777">
        <w:trPr>
          <w:trHeight w:val="284"/>
        </w:trPr>
        <w:tc>
          <w:tcPr>
            <w:tcW w:w="4911" w:type="dxa"/>
          </w:tcPr>
          <w:p w14:paraId="35ADCCFC" w14:textId="77777777" w:rsidR="006E4E11" w:rsidRDefault="00C9087D">
            <w:pPr>
              <w:pStyle w:val="Avsndare"/>
              <w:framePr w:h="2483" w:wrap="notBeside" w:x="1504"/>
              <w:rPr>
                <w:b/>
                <w:i w:val="0"/>
                <w:sz w:val="22"/>
              </w:rPr>
            </w:pPr>
            <w:r>
              <w:rPr>
                <w:b/>
                <w:i w:val="0"/>
                <w:sz w:val="22"/>
              </w:rPr>
              <w:t>Justitiedepartementet</w:t>
            </w:r>
          </w:p>
        </w:tc>
      </w:tr>
      <w:tr w:rsidR="006E4E11" w14:paraId="569F82E6" w14:textId="77777777">
        <w:trPr>
          <w:trHeight w:val="284"/>
        </w:trPr>
        <w:tc>
          <w:tcPr>
            <w:tcW w:w="4911" w:type="dxa"/>
          </w:tcPr>
          <w:p w14:paraId="28A17F5B" w14:textId="77777777" w:rsidR="006E4E11" w:rsidRDefault="00C9087D">
            <w:pPr>
              <w:pStyle w:val="Avsndare"/>
              <w:framePr w:h="2483" w:wrap="notBeside" w:x="1504"/>
              <w:rPr>
                <w:bCs/>
                <w:iCs/>
              </w:rPr>
            </w:pPr>
            <w:r>
              <w:rPr>
                <w:bCs/>
                <w:iCs/>
              </w:rPr>
              <w:t>Justitie- och migrationsministern</w:t>
            </w:r>
          </w:p>
        </w:tc>
      </w:tr>
      <w:tr w:rsidR="006E4E11" w14:paraId="485DD2C6" w14:textId="77777777">
        <w:trPr>
          <w:trHeight w:val="284"/>
        </w:trPr>
        <w:tc>
          <w:tcPr>
            <w:tcW w:w="4911" w:type="dxa"/>
          </w:tcPr>
          <w:p w14:paraId="406D9E47" w14:textId="77777777" w:rsidR="006E4E11" w:rsidRDefault="006E4E11">
            <w:pPr>
              <w:pStyle w:val="Avsndare"/>
              <w:framePr w:h="2483" w:wrap="notBeside" w:x="1504"/>
              <w:rPr>
                <w:bCs/>
                <w:iCs/>
              </w:rPr>
            </w:pPr>
          </w:p>
        </w:tc>
      </w:tr>
      <w:tr w:rsidR="006E4E11" w14:paraId="0C95CFAC" w14:textId="77777777">
        <w:trPr>
          <w:trHeight w:val="284"/>
        </w:trPr>
        <w:tc>
          <w:tcPr>
            <w:tcW w:w="4911" w:type="dxa"/>
          </w:tcPr>
          <w:p w14:paraId="526BCC9F" w14:textId="77777777" w:rsidR="006E4E11" w:rsidRDefault="006E4E11">
            <w:pPr>
              <w:pStyle w:val="Avsndare"/>
              <w:framePr w:h="2483" w:wrap="notBeside" w:x="1504"/>
              <w:rPr>
                <w:bCs/>
                <w:iCs/>
              </w:rPr>
            </w:pPr>
          </w:p>
        </w:tc>
      </w:tr>
      <w:tr w:rsidR="006E4E11" w14:paraId="1D7409EF" w14:textId="77777777">
        <w:trPr>
          <w:trHeight w:val="284"/>
        </w:trPr>
        <w:tc>
          <w:tcPr>
            <w:tcW w:w="4911" w:type="dxa"/>
          </w:tcPr>
          <w:p w14:paraId="6A4CC024" w14:textId="77777777" w:rsidR="006E4E11" w:rsidRDefault="006E4E11" w:rsidP="00B507EB">
            <w:pPr>
              <w:pStyle w:val="Avsndare"/>
              <w:framePr w:h="2483" w:wrap="notBeside" w:x="1504"/>
              <w:rPr>
                <w:bCs/>
                <w:iCs/>
              </w:rPr>
            </w:pPr>
          </w:p>
        </w:tc>
      </w:tr>
      <w:tr w:rsidR="006E4E11" w14:paraId="33DF0050" w14:textId="77777777">
        <w:trPr>
          <w:trHeight w:val="284"/>
        </w:trPr>
        <w:tc>
          <w:tcPr>
            <w:tcW w:w="4911" w:type="dxa"/>
          </w:tcPr>
          <w:p w14:paraId="07ADDC09" w14:textId="77777777" w:rsidR="006E4E11" w:rsidRDefault="006E4E11">
            <w:pPr>
              <w:pStyle w:val="Avsndare"/>
              <w:framePr w:h="2483" w:wrap="notBeside" w:x="1504"/>
              <w:rPr>
                <w:bCs/>
                <w:iCs/>
              </w:rPr>
            </w:pPr>
          </w:p>
        </w:tc>
      </w:tr>
      <w:tr w:rsidR="006E4E11" w14:paraId="00D3A4CD" w14:textId="77777777">
        <w:trPr>
          <w:trHeight w:val="284"/>
        </w:trPr>
        <w:tc>
          <w:tcPr>
            <w:tcW w:w="4911" w:type="dxa"/>
          </w:tcPr>
          <w:p w14:paraId="0D1BDC00" w14:textId="77777777" w:rsidR="006E4E11" w:rsidRDefault="006E4E11">
            <w:pPr>
              <w:pStyle w:val="Avsndare"/>
              <w:framePr w:h="2483" w:wrap="notBeside" w:x="1504"/>
              <w:rPr>
                <w:bCs/>
                <w:iCs/>
              </w:rPr>
            </w:pPr>
          </w:p>
        </w:tc>
      </w:tr>
      <w:tr w:rsidR="006E4E11" w14:paraId="2C4733E7" w14:textId="77777777">
        <w:trPr>
          <w:trHeight w:val="284"/>
        </w:trPr>
        <w:tc>
          <w:tcPr>
            <w:tcW w:w="4911" w:type="dxa"/>
          </w:tcPr>
          <w:p w14:paraId="5265F3CF" w14:textId="77777777" w:rsidR="006E4E11" w:rsidRDefault="006E4E11">
            <w:pPr>
              <w:pStyle w:val="Avsndare"/>
              <w:framePr w:h="2483" w:wrap="notBeside" w:x="1504"/>
              <w:rPr>
                <w:bCs/>
                <w:iCs/>
              </w:rPr>
            </w:pPr>
          </w:p>
        </w:tc>
      </w:tr>
      <w:tr w:rsidR="006E4E11" w14:paraId="66D71EB6" w14:textId="77777777">
        <w:trPr>
          <w:trHeight w:val="284"/>
        </w:trPr>
        <w:tc>
          <w:tcPr>
            <w:tcW w:w="4911" w:type="dxa"/>
          </w:tcPr>
          <w:p w14:paraId="429EF2D8" w14:textId="77777777" w:rsidR="006E4E11" w:rsidRDefault="006E4E11">
            <w:pPr>
              <w:pStyle w:val="Avsndare"/>
              <w:framePr w:h="2483" w:wrap="notBeside" w:x="1504"/>
              <w:rPr>
                <w:bCs/>
                <w:iCs/>
              </w:rPr>
            </w:pPr>
          </w:p>
        </w:tc>
      </w:tr>
    </w:tbl>
    <w:p w14:paraId="65C20894" w14:textId="77777777" w:rsidR="006E4E11" w:rsidRDefault="00C9087D">
      <w:pPr>
        <w:framePr w:w="4400" w:h="2523" w:wrap="notBeside" w:vAnchor="page" w:hAnchor="page" w:x="6453" w:y="2445"/>
        <w:ind w:left="142"/>
      </w:pPr>
      <w:r>
        <w:t>Till riksdagen</w:t>
      </w:r>
    </w:p>
    <w:p w14:paraId="5FCFF526" w14:textId="77777777" w:rsidR="006E4E11" w:rsidRDefault="00C9087D" w:rsidP="00C9087D">
      <w:pPr>
        <w:pStyle w:val="RKrubrik"/>
        <w:pBdr>
          <w:bottom w:val="single" w:sz="4" w:space="1" w:color="auto"/>
        </w:pBdr>
        <w:spacing w:before="0" w:after="0"/>
      </w:pPr>
      <w:r>
        <w:t xml:space="preserve">Svar på fråga </w:t>
      </w:r>
      <w:r w:rsidRPr="00C9087D">
        <w:t xml:space="preserve">2015/16:523 </w:t>
      </w:r>
      <w:r>
        <w:t xml:space="preserve">av Johan Forssell (M) </w:t>
      </w:r>
      <w:r w:rsidR="00D7053C" w:rsidRPr="00C9087D">
        <w:t>Åtgärder för medicinska åldersbedömningar</w:t>
      </w:r>
    </w:p>
    <w:p w14:paraId="47FC9569" w14:textId="77777777" w:rsidR="006E4E11" w:rsidRDefault="006E4E11">
      <w:pPr>
        <w:pStyle w:val="RKnormal"/>
      </w:pPr>
    </w:p>
    <w:p w14:paraId="3FFCB87C" w14:textId="77777777" w:rsidR="006E4E11" w:rsidRDefault="00C9087D" w:rsidP="00C9087D">
      <w:pPr>
        <w:pStyle w:val="RKnormal"/>
      </w:pPr>
      <w:r>
        <w:t>Johan Forssell har frågat mig vilka åtgärder som nu vidtas för att de medicinska åldersbedömningarna så fort som möjligt ska återupptas.</w:t>
      </w:r>
    </w:p>
    <w:p w14:paraId="5D3E30A1" w14:textId="06EFFBD9" w:rsidR="00C9087D" w:rsidRDefault="00C9087D" w:rsidP="00C9087D">
      <w:pPr>
        <w:pStyle w:val="RKnormal"/>
      </w:pPr>
    </w:p>
    <w:p w14:paraId="35DC8A8C" w14:textId="77777777" w:rsidR="00717B1A" w:rsidRDefault="00717B1A" w:rsidP="00C9087D">
      <w:pPr>
        <w:pStyle w:val="RKnormal"/>
      </w:pPr>
      <w:r>
        <w:t>Inledningsvis kan det noteras att medicinska åldersbedömningar utförs om än i liten omfattning. Det är idag svårt att få dessa genomförda blan</w:t>
      </w:r>
      <w:r w:rsidR="00D32726">
        <w:t>d</w:t>
      </w:r>
      <w:r>
        <w:t xml:space="preserve"> annat beroende på brist på anbud och låsningar mellan olika aktörer som gjort att </w:t>
      </w:r>
      <w:bookmarkStart w:id="0" w:name="_GoBack"/>
      <w:bookmarkEnd w:id="0"/>
      <w:r>
        <w:t>man inte har kunnat erbjuda undersökningar i någon större utsträckning. Under 2014 utfördes 44 medicinska åldersbedömningar i enlighet med Socialstyrelsens rekommendationer. Därefter gjordes sammanlagt åtta åldersjusteringar.</w:t>
      </w:r>
    </w:p>
    <w:p w14:paraId="68BBF293" w14:textId="77777777" w:rsidR="00717B1A" w:rsidRDefault="00717B1A" w:rsidP="00C9087D">
      <w:pPr>
        <w:pStyle w:val="RKnormal"/>
      </w:pPr>
    </w:p>
    <w:p w14:paraId="0D55E9D1" w14:textId="77777777" w:rsidR="00C9087D" w:rsidRDefault="00C9087D" w:rsidP="00C9087D">
      <w:pPr>
        <w:pStyle w:val="RKnormal"/>
        <w:spacing w:line="240" w:lineRule="auto"/>
        <w:textAlignment w:val="auto"/>
      </w:pPr>
      <w:r>
        <w:t xml:space="preserve">Frågan om </w:t>
      </w:r>
      <w:r w:rsidR="002564D2">
        <w:t xml:space="preserve">huruvida </w:t>
      </w:r>
      <w:r>
        <w:t xml:space="preserve">en asylsökande är under eller över 18 år är viktig, inte minst när det gäller boende och omvårdnad men även när det gäller frågan om uppehållstillstånd. Ensamkommande barn får ett särskilt mottagande och det finns särskilda bestämmelser i utlänningslagen som rör barn. Barn har särskilda rättigheter enligt </w:t>
      </w:r>
      <w:r w:rsidR="00717B1A">
        <w:t>FN:s konvention om barnets rättigheter (</w:t>
      </w:r>
      <w:r>
        <w:t>barnkonventionen</w:t>
      </w:r>
      <w:r w:rsidR="00717B1A">
        <w:t>)</w:t>
      </w:r>
      <w:r>
        <w:t>.</w:t>
      </w:r>
    </w:p>
    <w:p w14:paraId="33F7A66E" w14:textId="77777777" w:rsidR="00C9087D" w:rsidRDefault="00C9087D" w:rsidP="00C9087D">
      <w:pPr>
        <w:pStyle w:val="RKnormal"/>
        <w:spacing w:line="240" w:lineRule="auto"/>
        <w:textAlignment w:val="auto"/>
      </w:pPr>
    </w:p>
    <w:p w14:paraId="3EB8A9F2" w14:textId="77777777" w:rsidR="00C9087D" w:rsidRDefault="00C9087D" w:rsidP="00C9087D">
      <w:pPr>
        <w:pStyle w:val="RKnormal"/>
        <w:spacing w:line="240" w:lineRule="auto"/>
        <w:textAlignment w:val="auto"/>
      </w:pPr>
      <w:r>
        <w:t xml:space="preserve">Det är därför viktigt att barn inte felaktigt bedöms som vuxna </w:t>
      </w:r>
      <w:r w:rsidR="002564D2">
        <w:t xml:space="preserve">och </w:t>
      </w:r>
      <w:r>
        <w:t xml:space="preserve">att vuxna inte felaktigt bedöms som barn. </w:t>
      </w:r>
      <w:r w:rsidRPr="004250EE">
        <w:t>Det är t.ex. inte lämpligt att ensamkommande barn bor med vuxna asylsökande i barnb</w:t>
      </w:r>
      <w:r>
        <w:t>oendena och resurser avsatta för barn ska inte gå till vuxna asylsökande.</w:t>
      </w:r>
    </w:p>
    <w:p w14:paraId="4D5C768A" w14:textId="77777777" w:rsidR="00C9087D" w:rsidRDefault="00C9087D" w:rsidP="00C9087D">
      <w:pPr>
        <w:pStyle w:val="RKnormal"/>
        <w:spacing w:line="240" w:lineRule="auto"/>
        <w:textAlignment w:val="auto"/>
      </w:pPr>
    </w:p>
    <w:p w14:paraId="6F3C6CDD" w14:textId="77777777" w:rsidR="00C9087D" w:rsidRDefault="00C9087D" w:rsidP="00C9087D">
      <w:pPr>
        <w:pStyle w:val="RKnormal"/>
      </w:pPr>
      <w:r>
        <w:t xml:space="preserve">En bedömning av åldern måste därför göras </w:t>
      </w:r>
      <w:r w:rsidR="002564D2">
        <w:t>när</w:t>
      </w:r>
      <w:r>
        <w:t xml:space="preserve"> den asylsökande inte kan göra sin ålder sannolik och det finns tveksamheter om den ålder som uppgetts. En medicinsk åldersbedömning kan bidra till underlaget och ge den sökande stöd för de uppgifter om åldern som lämnats. </w:t>
      </w:r>
      <w:r w:rsidR="00717B1A">
        <w:t xml:space="preserve">Medicinska åldersbedömningar ska ske med full respekt för den personliga värdigheten och den minst ingripande undersökningen ska föredras. </w:t>
      </w:r>
      <w:r w:rsidRPr="004D2714">
        <w:t>Resultatet värderas tillsammans med all övrig bev</w:t>
      </w:r>
      <w:r>
        <w:t xml:space="preserve">isning och utredning i ärendet. Det handlar i slutändan om bevisvärdering och en bedömning som myndigheter och domstolar </w:t>
      </w:r>
      <w:r w:rsidR="008476FD">
        <w:t>ska</w:t>
      </w:r>
      <w:r>
        <w:t xml:space="preserve"> göra.</w:t>
      </w:r>
    </w:p>
    <w:p w14:paraId="7C29473A" w14:textId="77777777" w:rsidR="00C9087D" w:rsidRDefault="00C9087D" w:rsidP="00C9087D">
      <w:pPr>
        <w:pStyle w:val="RKnormal"/>
      </w:pPr>
    </w:p>
    <w:p w14:paraId="569E8051" w14:textId="739D4421" w:rsidR="00C9087D" w:rsidRDefault="00C9087D" w:rsidP="00C9087D">
      <w:pPr>
        <w:pStyle w:val="RKnormal"/>
      </w:pPr>
      <w:r>
        <w:lastRenderedPageBreak/>
        <w:t xml:space="preserve">Det är </w:t>
      </w:r>
      <w:r w:rsidR="007F7EB5">
        <w:t>mot bakgrund av det ovan anförda</w:t>
      </w:r>
      <w:r>
        <w:t xml:space="preserve"> angeläget för regeringen att finna en ordning </w:t>
      </w:r>
      <w:r w:rsidR="007F7EB5">
        <w:t>så</w:t>
      </w:r>
      <w:r>
        <w:t xml:space="preserve"> att medicinska åldersbedömningar </w:t>
      </w:r>
      <w:r w:rsidR="007F7EB5">
        <w:t xml:space="preserve">av asylsökande kan tillämpas. Detta arbete bereds nu hos regeringen och bland annat </w:t>
      </w:r>
      <w:r w:rsidR="00655318">
        <w:t>S</w:t>
      </w:r>
      <w:r w:rsidR="007F7EB5">
        <w:t xml:space="preserve">ocialstyrelsen. </w:t>
      </w:r>
    </w:p>
    <w:p w14:paraId="19AD9432" w14:textId="77777777" w:rsidR="00C9087D" w:rsidRDefault="00C9087D" w:rsidP="00C9087D">
      <w:pPr>
        <w:pStyle w:val="RKnormal"/>
      </w:pPr>
    </w:p>
    <w:p w14:paraId="331B03CD" w14:textId="77777777" w:rsidR="00C9087D" w:rsidRDefault="00C9087D">
      <w:pPr>
        <w:pStyle w:val="RKnormal"/>
      </w:pPr>
      <w:r>
        <w:t>Stockholm den 5 januari 2016</w:t>
      </w:r>
    </w:p>
    <w:p w14:paraId="2E6DADCF" w14:textId="77777777" w:rsidR="00C9087D" w:rsidRDefault="00C9087D">
      <w:pPr>
        <w:pStyle w:val="RKnormal"/>
      </w:pPr>
    </w:p>
    <w:p w14:paraId="40B1ABFA" w14:textId="77777777" w:rsidR="00C9087D" w:rsidRDefault="00C9087D">
      <w:pPr>
        <w:pStyle w:val="RKnormal"/>
      </w:pPr>
    </w:p>
    <w:p w14:paraId="7B1F5E1F" w14:textId="77777777" w:rsidR="00B507EB" w:rsidRDefault="00B507EB">
      <w:pPr>
        <w:pStyle w:val="RKnormal"/>
      </w:pPr>
    </w:p>
    <w:p w14:paraId="7D6AD653" w14:textId="77777777" w:rsidR="00B507EB" w:rsidRDefault="00B507EB">
      <w:pPr>
        <w:pStyle w:val="RKnormal"/>
      </w:pPr>
    </w:p>
    <w:p w14:paraId="06AD3327" w14:textId="77777777" w:rsidR="00C9087D" w:rsidRDefault="00C9087D">
      <w:pPr>
        <w:pStyle w:val="RKnormal"/>
      </w:pPr>
      <w:r>
        <w:t>Morgan Johansson</w:t>
      </w:r>
    </w:p>
    <w:sectPr w:rsidR="00C9087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644A1" w14:textId="77777777" w:rsidR="0069290C" w:rsidRDefault="0069290C">
      <w:r>
        <w:separator/>
      </w:r>
    </w:p>
  </w:endnote>
  <w:endnote w:type="continuationSeparator" w:id="0">
    <w:p w14:paraId="56F5EB0C" w14:textId="77777777" w:rsidR="0069290C" w:rsidRDefault="0069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02287" w14:textId="77777777" w:rsidR="0069290C" w:rsidRDefault="0069290C">
      <w:r>
        <w:separator/>
      </w:r>
    </w:p>
  </w:footnote>
  <w:footnote w:type="continuationSeparator" w:id="0">
    <w:p w14:paraId="7E21B23E" w14:textId="77777777" w:rsidR="0069290C" w:rsidRDefault="00692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FBD6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4220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9DA400" w14:textId="77777777">
      <w:trPr>
        <w:cantSplit/>
      </w:trPr>
      <w:tc>
        <w:tcPr>
          <w:tcW w:w="3119" w:type="dxa"/>
        </w:tcPr>
        <w:p w14:paraId="0A52E39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F25F17" w14:textId="77777777" w:rsidR="00E80146" w:rsidRDefault="00E80146">
          <w:pPr>
            <w:pStyle w:val="Sidhuvud"/>
            <w:ind w:right="360"/>
          </w:pPr>
        </w:p>
      </w:tc>
      <w:tc>
        <w:tcPr>
          <w:tcW w:w="1525" w:type="dxa"/>
        </w:tcPr>
        <w:p w14:paraId="7536CE84" w14:textId="77777777" w:rsidR="00E80146" w:rsidRDefault="00E80146">
          <w:pPr>
            <w:pStyle w:val="Sidhuvud"/>
            <w:ind w:right="360"/>
          </w:pPr>
        </w:p>
      </w:tc>
    </w:tr>
  </w:tbl>
  <w:p w14:paraId="04A96C3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F6C1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DD43F0C" w14:textId="77777777">
      <w:trPr>
        <w:cantSplit/>
      </w:trPr>
      <w:tc>
        <w:tcPr>
          <w:tcW w:w="3119" w:type="dxa"/>
        </w:tcPr>
        <w:p w14:paraId="1EF2746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68D9FA" w14:textId="77777777" w:rsidR="00E80146" w:rsidRDefault="00E80146">
          <w:pPr>
            <w:pStyle w:val="Sidhuvud"/>
            <w:ind w:right="360"/>
          </w:pPr>
        </w:p>
      </w:tc>
      <w:tc>
        <w:tcPr>
          <w:tcW w:w="1525" w:type="dxa"/>
        </w:tcPr>
        <w:p w14:paraId="0F7F3300" w14:textId="77777777" w:rsidR="00E80146" w:rsidRDefault="00E80146">
          <w:pPr>
            <w:pStyle w:val="Sidhuvud"/>
            <w:ind w:right="360"/>
          </w:pPr>
        </w:p>
      </w:tc>
    </w:tr>
  </w:tbl>
  <w:p w14:paraId="7283841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ECC59" w14:textId="77777777" w:rsidR="00C9087D" w:rsidRDefault="00D7053C">
    <w:pPr>
      <w:framePr w:w="2948" w:h="1321" w:hRule="exact" w:wrap="notBeside" w:vAnchor="page" w:hAnchor="page" w:x="1362" w:y="653"/>
    </w:pPr>
    <w:r>
      <w:rPr>
        <w:noProof/>
        <w:lang w:eastAsia="sv-SE"/>
      </w:rPr>
      <w:drawing>
        <wp:inline distT="0" distB="0" distL="0" distR="0" wp14:anchorId="5881017D" wp14:editId="6823022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B273CE" w14:textId="77777777" w:rsidR="00E80146" w:rsidRDefault="00E80146">
    <w:pPr>
      <w:pStyle w:val="RKrubrik"/>
      <w:keepNext w:val="0"/>
      <w:tabs>
        <w:tab w:val="clear" w:pos="1134"/>
        <w:tab w:val="clear" w:pos="2835"/>
      </w:tabs>
      <w:spacing w:before="0" w:after="0" w:line="320" w:lineRule="atLeast"/>
      <w:rPr>
        <w:bCs/>
      </w:rPr>
    </w:pPr>
  </w:p>
  <w:p w14:paraId="4F11A13E" w14:textId="77777777" w:rsidR="00E80146" w:rsidRDefault="00E80146">
    <w:pPr>
      <w:rPr>
        <w:rFonts w:ascii="TradeGothic" w:hAnsi="TradeGothic"/>
        <w:b/>
        <w:bCs/>
        <w:spacing w:val="12"/>
        <w:sz w:val="22"/>
      </w:rPr>
    </w:pPr>
  </w:p>
  <w:p w14:paraId="7263A7A7" w14:textId="77777777" w:rsidR="00E80146" w:rsidRDefault="00E80146">
    <w:pPr>
      <w:pStyle w:val="RKrubrik"/>
      <w:keepNext w:val="0"/>
      <w:tabs>
        <w:tab w:val="clear" w:pos="1134"/>
        <w:tab w:val="clear" w:pos="2835"/>
      </w:tabs>
      <w:spacing w:before="0" w:after="0" w:line="320" w:lineRule="atLeast"/>
      <w:rPr>
        <w:bCs/>
      </w:rPr>
    </w:pPr>
  </w:p>
  <w:p w14:paraId="7423B39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7D"/>
    <w:rsid w:val="00003E55"/>
    <w:rsid w:val="00116F50"/>
    <w:rsid w:val="00150384"/>
    <w:rsid w:val="00160901"/>
    <w:rsid w:val="001805B7"/>
    <w:rsid w:val="001F1362"/>
    <w:rsid w:val="002564D2"/>
    <w:rsid w:val="00357C86"/>
    <w:rsid w:val="00367B1C"/>
    <w:rsid w:val="004A328D"/>
    <w:rsid w:val="0058762B"/>
    <w:rsid w:val="00655318"/>
    <w:rsid w:val="006907A8"/>
    <w:rsid w:val="0069290C"/>
    <w:rsid w:val="006E4E11"/>
    <w:rsid w:val="00717B1A"/>
    <w:rsid w:val="007242A3"/>
    <w:rsid w:val="007366D6"/>
    <w:rsid w:val="007A6855"/>
    <w:rsid w:val="007D1D3C"/>
    <w:rsid w:val="007F7EB5"/>
    <w:rsid w:val="008476FD"/>
    <w:rsid w:val="00857B0F"/>
    <w:rsid w:val="0092027A"/>
    <w:rsid w:val="00955E31"/>
    <w:rsid w:val="00992E72"/>
    <w:rsid w:val="009D671F"/>
    <w:rsid w:val="00AF26D1"/>
    <w:rsid w:val="00B35139"/>
    <w:rsid w:val="00B507EB"/>
    <w:rsid w:val="00C42200"/>
    <w:rsid w:val="00C9087D"/>
    <w:rsid w:val="00D133D7"/>
    <w:rsid w:val="00D32726"/>
    <w:rsid w:val="00D7053C"/>
    <w:rsid w:val="00E80146"/>
    <w:rsid w:val="00E904D0"/>
    <w:rsid w:val="00EC25F9"/>
    <w:rsid w:val="00ED583F"/>
    <w:rsid w:val="00FA40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D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C9087D"/>
    <w:rPr>
      <w:rFonts w:ascii="OrigGarmnd BT" w:hAnsi="OrigGarmnd BT"/>
      <w:sz w:val="24"/>
      <w:lang w:eastAsia="en-US"/>
    </w:rPr>
  </w:style>
  <w:style w:type="paragraph" w:styleId="Ballongtext">
    <w:name w:val="Balloon Text"/>
    <w:basedOn w:val="Normal"/>
    <w:link w:val="BallongtextChar"/>
    <w:rsid w:val="00857B0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57B0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C9087D"/>
    <w:rPr>
      <w:rFonts w:ascii="OrigGarmnd BT" w:hAnsi="OrigGarmnd BT"/>
      <w:sz w:val="24"/>
      <w:lang w:eastAsia="en-US"/>
    </w:rPr>
  </w:style>
  <w:style w:type="paragraph" w:styleId="Ballongtext">
    <w:name w:val="Balloon Text"/>
    <w:basedOn w:val="Normal"/>
    <w:link w:val="BallongtextChar"/>
    <w:rsid w:val="00857B0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57B0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34de1ada-6a5e-4562-8a99-4d2fcc239e8a</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6D27F-A8D8-40D1-AC70-B710A929F2F0}"/>
</file>

<file path=customXml/itemProps2.xml><?xml version="1.0" encoding="utf-8"?>
<ds:datastoreItem xmlns:ds="http://schemas.openxmlformats.org/officeDocument/2006/customXml" ds:itemID="{1674B812-0F9D-4BBF-A043-98373383913B}"/>
</file>

<file path=customXml/itemProps3.xml><?xml version="1.0" encoding="utf-8"?>
<ds:datastoreItem xmlns:ds="http://schemas.openxmlformats.org/officeDocument/2006/customXml" ds:itemID="{9233D1B9-FF94-43E1-A4F2-7418BBB27614}"/>
</file>

<file path=customXml/itemProps4.xml><?xml version="1.0" encoding="utf-8"?>
<ds:datastoreItem xmlns:ds="http://schemas.openxmlformats.org/officeDocument/2006/customXml" ds:itemID="{18A9D734-1CC5-44CD-AF08-8D8D7A683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0bd93-4a52-4f4c-a481-4b2f0404c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804697-A93F-4CE6-8F13-48B1F8433EA4}"/>
</file>

<file path=customXml/itemProps6.xml><?xml version="1.0" encoding="utf-8"?>
<ds:datastoreItem xmlns:ds="http://schemas.openxmlformats.org/officeDocument/2006/customXml" ds:itemID="{1674B812-0F9D-4BBF-A043-98373383913B}"/>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1952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Kempas</dc:creator>
  <cp:lastModifiedBy>Alexandra Hleb</cp:lastModifiedBy>
  <cp:revision>3</cp:revision>
  <cp:lastPrinted>2016-01-04T14:54:00Z</cp:lastPrinted>
  <dcterms:created xsi:type="dcterms:W3CDTF">2016-01-04T13:48:00Z</dcterms:created>
  <dcterms:modified xsi:type="dcterms:W3CDTF">2016-01-04T14:54:00Z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9cfe8c54-08c3-43eb-82b6-fd8704d206c8</vt:lpwstr>
  </property>
</Properties>
</file>