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821" w:rsidRPr="00C15B86" w:rsidRDefault="00456821">
      <w:pPr>
        <w:pStyle w:val="Frslagsrubrik"/>
        <w:shd w:val="clear" w:color="000000" w:fill="auto"/>
      </w:pPr>
      <w:r w:rsidRPr="00C15B86">
        <w:t>Förslag till riksdagsbeslut</w:t>
      </w:r>
    </w:p>
    <w:p w:rsidR="00456821" w:rsidRPr="00C15B86" w:rsidRDefault="00456821">
      <w:pPr>
        <w:pStyle w:val="Hemstlatt"/>
        <w:shd w:val="clear" w:color="000000" w:fill="auto"/>
        <w:ind w:left="0"/>
      </w:pPr>
      <w:r w:rsidRPr="00C15B86">
        <w:t>Riksdagen tillkännager för regeringen som sin mening vad som anförs i motionen om regelverk för tillståndsgivning för fiskodlin</w:t>
      </w:r>
      <w:r w:rsidRPr="00C15B86">
        <w:t>g</w:t>
      </w:r>
      <w:r w:rsidRPr="00C15B86">
        <w:t>ar.</w:t>
      </w:r>
    </w:p>
    <w:p w:rsidR="00456821" w:rsidRPr="00C15B86" w:rsidRDefault="00456821">
      <w:pPr>
        <w:pStyle w:val="Rubrik1"/>
        <w:shd w:val="clear" w:color="000000" w:fill="auto"/>
      </w:pPr>
      <w:r w:rsidRPr="00C15B86">
        <w:t>Motivering</w:t>
      </w:r>
    </w:p>
    <w:p w:rsidR="00456821" w:rsidRPr="00C15B86" w:rsidRDefault="00456821">
      <w:pPr>
        <w:shd w:val="clear" w:color="000000" w:fill="auto"/>
      </w:pPr>
      <w:r w:rsidRPr="00C15B86">
        <w:t>Fiskodlingar i öppna kassar ger stora utsläpp av kväve och fosfor som slag</w:t>
      </w:r>
      <w:r w:rsidRPr="00C15B86">
        <w:t>g</w:t>
      </w:r>
      <w:r w:rsidRPr="00C15B86">
        <w:t>produkter och bidrar därmed till övergödning av vatten. Det finns fyra stora fiskodlingar efter Västernorrlands kust och där har man kunnat konstatera att havsbottnen under kassarna är syrefria.</w:t>
      </w:r>
    </w:p>
    <w:p w:rsidR="00456821" w:rsidRPr="00C15B86" w:rsidRDefault="00456821">
      <w:pPr>
        <w:pStyle w:val="Normaltindrag"/>
        <w:shd w:val="clear" w:color="000000" w:fill="auto"/>
      </w:pPr>
      <w:r w:rsidRPr="00C15B86">
        <w:t>Idag producerar odlingarna omkring 2 300 ton fisk årligen, men företagen vill utöka produktionen till att omfatta 3 800 ton per år. Det skulle innebära utsläpp av 200–245 ton kväve och 25–30 ton fosfor ute i vattnet. Utsläpp från 3 000 ton odlad fisk är lika stort som om avlopp från hela Kramfors och halva Härnösan</w:t>
      </w:r>
      <w:r w:rsidRPr="00C15B86">
        <w:t>ds kommun skulle gå direkt ut i havet.</w:t>
      </w:r>
    </w:p>
    <w:p w:rsidR="00456821" w:rsidRPr="00C15B86" w:rsidRDefault="00456821">
      <w:pPr>
        <w:pStyle w:val="Normaltindrag"/>
        <w:shd w:val="clear" w:color="000000" w:fill="auto"/>
      </w:pPr>
      <w:r w:rsidRPr="00C15B86">
        <w:t>Att öka utsläpp av kväve och fosfor i havet skulle vara förödande för Höga kusten, som är ett världsarv och dessutom föremål för särskild uppmärksa</w:t>
      </w:r>
      <w:r w:rsidRPr="00C15B86">
        <w:t>m</w:t>
      </w:r>
      <w:r w:rsidRPr="00C15B86">
        <w:t>het som Baltic Sea Protected Area. Det skulle allvarligt skada miljön och områdets kulturvärden.</w:t>
      </w:r>
    </w:p>
    <w:p w:rsidR="00456821" w:rsidRPr="00C15B86" w:rsidRDefault="00456821">
      <w:pPr>
        <w:pStyle w:val="Normaltindrag"/>
        <w:shd w:val="clear" w:color="000000" w:fill="auto"/>
      </w:pPr>
      <w:r w:rsidRPr="00C15B86">
        <w:t>Ett av företagen, som vill utöka verksamheten, är åländskt och vill satsa på fiskodling här, eftersom det enligt lag är förbjudet att bedriva verksamhet som ökar kväve- och fosforhalten i vattnet efter kusten. I Sverige saknas en sådan lag, och istället är det länsstyrelsen som ger tillstånd att bedriva verksamh</w:t>
      </w:r>
      <w:r w:rsidRPr="00C15B86">
        <w:t>e</w:t>
      </w:r>
      <w:r w:rsidRPr="00C15B86">
        <w:t>ten. Övergödning av Östersjön är ett allvarligt problem med döda botten och kraftig algblomning till följd av övergödning som beror på utsläpp av just kväve och fosfor. Trots att Östersjöländerna 2007 kom överens om att minska dessa utsläpp, är det inget av länderna som hittills har nått sin del av målet.</w:t>
      </w:r>
    </w:p>
    <w:p w:rsidR="00456821" w:rsidRPr="00C15B86" w:rsidRDefault="00456821">
      <w:pPr>
        <w:pStyle w:val="Normaltindrag"/>
        <w:shd w:val="clear" w:color="000000" w:fill="auto"/>
      </w:pPr>
      <w:r w:rsidRPr="00C15B86">
        <w:lastRenderedPageBreak/>
        <w:t>Det är viktigt att Sverige aktivt arbetar för att minska belastningen i Öste</w:t>
      </w:r>
      <w:r w:rsidRPr="00C15B86">
        <w:t>r</w:t>
      </w:r>
      <w:r w:rsidRPr="00C15B86">
        <w:t>sjön och inte minst i det känsliga Höga kusten-området. Därför är det angel</w:t>
      </w:r>
      <w:r w:rsidRPr="00C15B86">
        <w:t>ä</w:t>
      </w:r>
      <w:r w:rsidRPr="00C15B86">
        <w:t>get att se över gällande regelverk för tillståndsgivning och begränsa verksa</w:t>
      </w:r>
      <w:r w:rsidRPr="00C15B86">
        <w:t>m</w:t>
      </w:r>
      <w:r w:rsidRPr="00C15B86">
        <w:t>heter som leder till ökade utsläpp av kväve och fosfor.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B86">
        <w:trPr>
          <w:cantSplit/>
        </w:trPr>
        <w:tc>
          <w:tcPr>
            <w:tcW w:w="3046" w:type="dxa"/>
          </w:tcPr>
          <w:p w:rsidR="00456821" w:rsidRPr="00C15B86" w:rsidRDefault="00456821">
            <w:pPr>
              <w:pStyle w:val="UnderskriftDatum"/>
              <w:shd w:val="clear" w:color="000000" w:fill="auto"/>
              <w:spacing w:before="240"/>
            </w:pPr>
            <w:r w:rsidRPr="00C15B86">
              <w:t>Stockholm den 20 september 2013</w:t>
            </w:r>
          </w:p>
        </w:tc>
        <w:tc>
          <w:tcPr>
            <w:tcW w:w="3047" w:type="dxa"/>
          </w:tcPr>
          <w:p w:rsidR="00456821" w:rsidRPr="00C15B86" w:rsidRDefault="00456821">
            <w:pPr>
              <w:pStyle w:val="Underskrifter"/>
              <w:shd w:val="clear" w:color="000000" w:fill="auto"/>
              <w:spacing w:before="240"/>
            </w:pPr>
          </w:p>
        </w:tc>
      </w:tr>
      <w:tr w:rsidR="00000000" w:rsidRPr="00C15B86">
        <w:trPr>
          <w:cantSplit/>
        </w:trPr>
        <w:tc>
          <w:tcPr>
            <w:tcW w:w="3046" w:type="dxa"/>
          </w:tcPr>
          <w:p w:rsidR="00456821" w:rsidRPr="00C15B86" w:rsidRDefault="00456821">
            <w:pPr>
              <w:pStyle w:val="Underskrifter"/>
              <w:shd w:val="clear" w:color="000000" w:fill="auto"/>
            </w:pPr>
            <w:r w:rsidRPr="00C15B86">
              <w:t>Eva Sonidsson (S)</w:t>
            </w:r>
          </w:p>
        </w:tc>
        <w:tc>
          <w:tcPr>
            <w:tcW w:w="3046" w:type="dxa"/>
          </w:tcPr>
          <w:p w:rsidR="00456821" w:rsidRPr="00C15B86" w:rsidRDefault="00456821">
            <w:pPr>
              <w:pStyle w:val="Underskrifter"/>
              <w:shd w:val="clear" w:color="000000" w:fill="auto"/>
            </w:pPr>
            <w:r w:rsidRPr="00C15B86">
              <w:t>Ingemar Nilsson (S)</w:t>
            </w:r>
          </w:p>
        </w:tc>
      </w:tr>
    </w:tbl>
    <w:p w:rsidR="00456821" w:rsidRPr="00C15B86" w:rsidRDefault="00456821">
      <w:pPr>
        <w:pStyle w:val="Normaltindrag"/>
        <w:shd w:val="clear" w:color="000000" w:fill="auto"/>
      </w:pPr>
    </w:p>
    <w:sectPr w:rsidR="00456821" w:rsidRPr="00C15B8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821" w:rsidRPr="00C15B86" w:rsidRDefault="00456821">
      <w:r w:rsidRPr="00C15B86">
        <w:separator/>
      </w:r>
    </w:p>
  </w:endnote>
  <w:endnote w:type="continuationSeparator" w:id="0">
    <w:p w:rsidR="00456821" w:rsidRPr="00C15B86" w:rsidRDefault="00456821">
      <w:r w:rsidRPr="00C15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21" w:rsidRPr="00C15B86" w:rsidRDefault="00C15B86">
    <w:pPr>
      <w:pStyle w:val="Sidfot"/>
    </w:pPr>
    <w:r w:rsidRPr="00C15B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216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1" w:rsidRDefault="004568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821" w:rsidRDefault="004568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21" w:rsidRPr="00C15B86" w:rsidRDefault="00C15B86">
    <w:pPr>
      <w:pStyle w:val="Sidfot"/>
    </w:pPr>
    <w:r w:rsidRPr="00C15B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300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1" w:rsidRDefault="004568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821" w:rsidRDefault="004568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21" w:rsidRPr="00C15B86" w:rsidRDefault="00C15B86">
    <w:pPr>
      <w:pStyle w:val="Sidfot"/>
    </w:pPr>
    <w:r w:rsidRPr="00C15B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352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1" w:rsidRDefault="00456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821" w:rsidRDefault="00456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821" w:rsidRPr="00C15B86" w:rsidRDefault="00456821">
      <w:r w:rsidRPr="00C15B86">
        <w:separator/>
      </w:r>
    </w:p>
  </w:footnote>
  <w:footnote w:type="continuationSeparator" w:id="0">
    <w:p w:rsidR="00456821" w:rsidRPr="00C15B86" w:rsidRDefault="00456821">
      <w:r w:rsidRPr="00C15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21" w:rsidRPr="00C15B86" w:rsidRDefault="00C15B86">
    <w:pPr>
      <w:pStyle w:val="Sidhuvud"/>
    </w:pPr>
    <w:r w:rsidRPr="00C15B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785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1" w:rsidRDefault="004568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821" w:rsidRDefault="004568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21" w:rsidRPr="00C15B86" w:rsidRDefault="00C15B86">
    <w:pPr>
      <w:pStyle w:val="Sidhuvud"/>
    </w:pPr>
    <w:r w:rsidRPr="00C15B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027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21" w:rsidRDefault="004568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821" w:rsidRDefault="004568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21" w:rsidRPr="00C15B86" w:rsidRDefault="00456821">
    <w:pPr>
      <w:pStyle w:val="FSHNormal"/>
      <w:tabs>
        <w:tab w:val="right" w:pos="5840"/>
      </w:tabs>
    </w:pPr>
    <w:r w:rsidRPr="00C15B86">
      <w:br/>
    </w:r>
    <w:r w:rsidRPr="00C15B86">
      <w:fldChar w:fldCharType="begin" w:fldLock="1"/>
    </w:r>
    <w:r w:rsidRPr="00C15B86">
      <w:instrText xml:space="preserve"> DOCPROPERTY</w:instrText>
    </w:r>
    <w:r w:rsidRPr="00C15B86">
      <w:rPr>
        <w:sz w:val="18"/>
      </w:rPr>
      <w:instrText xml:space="preserve"> "YearUser" *\charformat </w:instrText>
    </w:r>
    <w:r w:rsidRPr="00C15B86">
      <w:fldChar w:fldCharType="separate"/>
    </w:r>
    <w:r w:rsidRPr="00C15B86">
      <w:t>2013/14</w:t>
    </w:r>
    <w:r w:rsidRPr="00C15B86">
      <w:fldChar w:fldCharType="end"/>
    </w:r>
    <w:r w:rsidRPr="00C15B86">
      <w:t xml:space="preserve"> </w:t>
    </w:r>
    <w:r w:rsidRPr="00C15B86">
      <w:tab/>
      <w:t xml:space="preserve">mnr: </w:t>
    </w:r>
    <w:r w:rsidRPr="00C15B86">
      <w:fldChar w:fldCharType="begin" w:fldLock="1"/>
    </w:r>
    <w:r w:rsidRPr="00C15B86">
      <w:instrText xml:space="preserve"> DOCPROPERTY</w:instrText>
    </w:r>
    <w:r w:rsidRPr="00C15B86">
      <w:rPr>
        <w:sz w:val="18"/>
      </w:rPr>
      <w:instrText xml:space="preserve"> "Motionsnummer" *\charformat </w:instrText>
    </w:r>
    <w:r w:rsidRPr="00C15B86">
      <w:fldChar w:fldCharType="separate"/>
    </w:r>
    <w:r w:rsidRPr="00C15B86">
      <w:t>MJ342</w:t>
    </w:r>
    <w:r w:rsidRPr="00C15B86">
      <w:fldChar w:fldCharType="end"/>
    </w:r>
    <w:r w:rsidRPr="00C15B86">
      <w:br/>
    </w:r>
    <w:r w:rsidRPr="00C15B86">
      <w:fldChar w:fldCharType="begin" w:fldLock="1"/>
    </w:r>
    <w:r w:rsidRPr="00C15B86">
      <w:instrText xml:space="preserve"> DOCPROPERTY</w:instrText>
    </w:r>
    <w:r w:rsidRPr="00C15B86">
      <w:rPr>
        <w:sz w:val="18"/>
      </w:rPr>
      <w:instrText xml:space="preserve"> "Samling" *\charformat </w:instrText>
    </w:r>
    <w:r w:rsidRPr="00C15B86">
      <w:fldChar w:fldCharType="end"/>
    </w:r>
    <w:r w:rsidRPr="00C15B86">
      <w:tab/>
      <w:t xml:space="preserve">pnr: </w:t>
    </w:r>
    <w:r w:rsidRPr="00C15B86">
      <w:fldChar w:fldCharType="begin" w:fldLock="1"/>
    </w:r>
    <w:r w:rsidRPr="00C15B86">
      <w:instrText xml:space="preserve"> DOCPROPERTY</w:instrText>
    </w:r>
    <w:r w:rsidRPr="00C15B86">
      <w:rPr>
        <w:sz w:val="18"/>
      </w:rPr>
      <w:instrText xml:space="preserve"> "Partinummer" *\charformat </w:instrText>
    </w:r>
    <w:r w:rsidRPr="00C15B86">
      <w:fldChar w:fldCharType="separate"/>
    </w:r>
    <w:r w:rsidRPr="00C15B86">
      <w:t>S2027</w:t>
    </w:r>
    <w:r w:rsidRPr="00C15B86">
      <w:fldChar w:fldCharType="end"/>
    </w:r>
  </w:p>
  <w:p w:rsidR="00456821" w:rsidRPr="00C15B86" w:rsidRDefault="00456821">
    <w:pPr>
      <w:pStyle w:val="FSHRub1"/>
    </w:pPr>
    <w:r w:rsidRPr="00C15B86">
      <w:t>Motion till riksdagen</w:t>
    </w:r>
    <w:r w:rsidRPr="00C15B86">
      <w:br/>
    </w:r>
    <w:r w:rsidRPr="00C15B86">
      <w:fldChar w:fldCharType="begin" w:fldLock="1"/>
    </w:r>
    <w:r w:rsidRPr="00C15B86">
      <w:instrText xml:space="preserve"> DOCPROPERTY "YearUser" *\charformat </w:instrText>
    </w:r>
    <w:r w:rsidRPr="00C15B86">
      <w:fldChar w:fldCharType="separate"/>
    </w:r>
    <w:r w:rsidRPr="00C15B86">
      <w:t>2013/14</w:t>
    </w:r>
    <w:r w:rsidRPr="00C15B86">
      <w:fldChar w:fldCharType="end"/>
    </w:r>
    <w:r w:rsidRPr="00C15B86">
      <w:t>:</w:t>
    </w:r>
    <w:r w:rsidRPr="00C15B86">
      <w:fldChar w:fldCharType="begin" w:fldLock="1"/>
    </w:r>
    <w:r w:rsidRPr="00C15B86">
      <w:instrText xml:space="preserve"> DOCPROPERTY "Motionsnummer" *\charformat </w:instrText>
    </w:r>
    <w:r w:rsidRPr="00C15B86">
      <w:fldChar w:fldCharType="separate"/>
    </w:r>
    <w:r w:rsidRPr="00C15B86">
      <w:t>MJ342</w:t>
    </w:r>
    <w:r w:rsidRPr="00C15B86">
      <w:fldChar w:fldCharType="end"/>
    </w:r>
  </w:p>
  <w:p w:rsidR="00456821" w:rsidRPr="00C15B86" w:rsidRDefault="00456821">
    <w:pPr>
      <w:pStyle w:val="FSHNormalS5"/>
    </w:pPr>
    <w:r w:rsidRPr="00C15B86">
      <w:fldChar w:fldCharType="begin" w:fldLock="1"/>
    </w:r>
    <w:r w:rsidRPr="00C15B86">
      <w:instrText xml:space="preserve"> DOCPROPERTY "MotionarText" *\charformat </w:instrText>
    </w:r>
    <w:r w:rsidRPr="00C15B86">
      <w:fldChar w:fldCharType="separate"/>
    </w:r>
    <w:r w:rsidRPr="00C15B86">
      <w:t>av Eva Sonidsson och Ingemar Nilsson (S)</w:t>
    </w:r>
    <w:r w:rsidRPr="00C15B86">
      <w:fldChar w:fldCharType="end"/>
    </w:r>
    <w:r w:rsidRPr="00C15B86">
      <w:br/>
    </w:r>
    <w:r w:rsidRPr="00C15B86">
      <w:fldChar w:fldCharType="begin" w:fldLock="1"/>
    </w:r>
    <w:r w:rsidRPr="00C15B86">
      <w:instrText xml:space="preserve"> DOCPROPERTY "SvarFrasKort" *\charformat </w:instrText>
    </w:r>
    <w:r w:rsidRPr="00C15B86">
      <w:fldChar w:fldCharType="end"/>
    </w:r>
  </w:p>
  <w:p w:rsidR="00456821" w:rsidRPr="00C15B86" w:rsidRDefault="00456821">
    <w:pPr>
      <w:pStyle w:val="FSHTitel"/>
    </w:pPr>
    <w:r w:rsidRPr="00C15B86">
      <w:fldChar w:fldCharType="begin" w:fldLock="1"/>
    </w:r>
    <w:r w:rsidRPr="00C15B86">
      <w:instrText xml:space="preserve"> DOCPROPERTY</w:instrText>
    </w:r>
    <w:r w:rsidRPr="00C15B86">
      <w:rPr>
        <w:sz w:val="18"/>
      </w:rPr>
      <w:instrText xml:space="preserve"> "RubrikSvar" *\charformat </w:instrText>
    </w:r>
    <w:r w:rsidRPr="00C15B86">
      <w:fldChar w:fldCharType="separate"/>
    </w:r>
    <w:r w:rsidRPr="00C15B86">
      <w:t>Regelverk för tillståndsgivning för fiskodlingar</w:t>
    </w:r>
    <w:r w:rsidRPr="00C15B86">
      <w:fldChar w:fldCharType="end"/>
    </w:r>
  </w:p>
  <w:p w:rsidR="00456821" w:rsidRPr="00C15B86" w:rsidRDefault="00456821">
    <w:pPr>
      <w:pStyle w:val="Normal00"/>
    </w:pPr>
  </w:p>
  <w:p w:rsidR="00456821" w:rsidRPr="00C15B86" w:rsidRDefault="00456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5376504">
    <w:abstractNumId w:val="13"/>
  </w:num>
  <w:num w:numId="2" w16cid:durableId="1670795353">
    <w:abstractNumId w:val="11"/>
  </w:num>
  <w:num w:numId="3" w16cid:durableId="538008468">
    <w:abstractNumId w:val="14"/>
  </w:num>
  <w:num w:numId="4" w16cid:durableId="132798753">
    <w:abstractNumId w:val="8"/>
  </w:num>
  <w:num w:numId="5" w16cid:durableId="76291882">
    <w:abstractNumId w:val="3"/>
  </w:num>
  <w:num w:numId="6" w16cid:durableId="1313368221">
    <w:abstractNumId w:val="2"/>
  </w:num>
  <w:num w:numId="7" w16cid:durableId="613252074">
    <w:abstractNumId w:val="1"/>
  </w:num>
  <w:num w:numId="8" w16cid:durableId="620645487">
    <w:abstractNumId w:val="0"/>
  </w:num>
  <w:num w:numId="9" w16cid:durableId="66271582">
    <w:abstractNumId w:val="9"/>
  </w:num>
  <w:num w:numId="10" w16cid:durableId="87387483">
    <w:abstractNumId w:val="7"/>
  </w:num>
  <w:num w:numId="11" w16cid:durableId="481889869">
    <w:abstractNumId w:val="6"/>
  </w:num>
  <w:num w:numId="12" w16cid:durableId="1404717524">
    <w:abstractNumId w:val="5"/>
  </w:num>
  <w:num w:numId="13" w16cid:durableId="20791222">
    <w:abstractNumId w:val="4"/>
  </w:num>
  <w:num w:numId="14" w16cid:durableId="1795170608">
    <w:abstractNumId w:val="16"/>
  </w:num>
  <w:num w:numId="15" w16cid:durableId="1491865435">
    <w:abstractNumId w:val="12"/>
  </w:num>
  <w:num w:numId="16" w16cid:durableId="1036269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44E03F08-DA57-47DF-9088-8808DAA25060},{1D963EC1-580B-4CFE-8CAB-FB67D61C9B39}"/>
  </w:docVars>
  <w:rsids>
    <w:rsidRoot w:val="00B84466"/>
    <w:rsid w:val="00456821"/>
    <w:rsid w:val="00B84466"/>
    <w:rsid w:val="00C15B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5B39EF-1E3A-4832-A877-72F7A06E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1702</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S2027</vt:lpstr>
    </vt:vector>
  </TitlesOfParts>
  <Company>Riksdagen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S2027</dc:title>
  <dc:subject>S2027</dc:subject>
  <dc:creator>Riksdagen</dc:creator>
  <cp:keywords>Riksdagen</cp:keywords>
  <dc:description>AD-ändringar</dc:description>
  <cp:lastModifiedBy>Lars Brink</cp:lastModifiedBy>
  <cp:revision>2</cp:revision>
  <cp:lastPrinted>2013-11-27T14:35:00Z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Regelverk för tillståndsgivning för fiskodlingar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 för tillståndsgivning för fiskodlingar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20132014000000000083000020270069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20132014000000000083000020270069</vt:lpwstr>
  </property>
  <property fmtid="{D5CDD505-2E9C-101B-9397-08002B2CF9AE}" pid="50" name="nummer">
    <vt:lpwstr>342</vt:lpwstr>
  </property>
  <property fmtid="{D5CDD505-2E9C-101B-9397-08002B2CF9AE}" pid="51" name="utskottsbeteckning">
    <vt:lpwstr>MJ</vt:lpwstr>
  </property>
  <property fmtid="{D5CDD505-2E9C-101B-9397-08002B2CF9AE}" pid="52" name="GlobalUID">
    <vt:lpwstr>{E983EBC7-7F53-4158-806E-6A00C03A1957}</vt:lpwstr>
  </property>
  <property fmtid="{D5CDD505-2E9C-101B-9397-08002B2CF9AE}" pid="53" name="Överföringar">
    <vt:i4>0</vt:i4>
  </property>
  <property fmtid="{D5CDD505-2E9C-101B-9397-08002B2CF9AE}" pid="54" name="Checksum">
    <vt:lpwstr>*0001816260367*</vt:lpwstr>
  </property>
  <property fmtid="{D5CDD505-2E9C-101B-9397-08002B2CF9AE}" pid="55" name="skuggnummer">
    <vt:lpwstr>1384</vt:lpwstr>
  </property>
  <property fmtid="{D5CDD505-2E9C-101B-9397-08002B2CF9AE}" pid="56" name="urixVersion">
    <vt:lpwstr>4.6.0.0</vt:lpwstr>
  </property>
  <property fmtid="{D5CDD505-2E9C-101B-9397-08002B2CF9AE}" pid="57" name="urixOrigin">
    <vt:lpwstr>131127 15:35:22.111</vt:lpwstr>
  </property>
  <property fmtid="{D5CDD505-2E9C-101B-9397-08002B2CF9AE}" pid="58" name="urixGuid">
    <vt:lpwstr>{9CF5D2FE-46C2-4D03-A1F2-AB28C362A130}</vt:lpwstr>
  </property>
</Properties>
</file>