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0376F1027D4BBB9C03427A1AC6EF85"/>
        </w:placeholder>
        <w15:appearance w15:val="hidden"/>
        <w:text/>
      </w:sdtPr>
      <w:sdtEndPr/>
      <w:sdtContent>
        <w:p w:rsidRPr="009B062B" w:rsidR="00AF30DD" w:rsidP="009B062B" w:rsidRDefault="00AF30DD" w14:paraId="3F6206ED" w14:textId="77777777">
          <w:pPr>
            <w:pStyle w:val="RubrikFrslagTIllRiksdagsbeslut"/>
          </w:pPr>
          <w:r w:rsidRPr="009B062B">
            <w:t>Förslag till riksdagsbeslut</w:t>
          </w:r>
        </w:p>
      </w:sdtContent>
    </w:sdt>
    <w:sdt>
      <w:sdtPr>
        <w:alias w:val="Yrkande 1"/>
        <w:tag w:val="713b2ec5-e7d8-4443-bcd2-ed6cfa3815c5"/>
        <w:id w:val="1468318431"/>
        <w:lock w:val="sdtLocked"/>
      </w:sdtPr>
      <w:sdtEndPr/>
      <w:sdtContent>
        <w:p w:rsidR="00493157" w:rsidRDefault="00E47893" w14:paraId="3F6206EE" w14:textId="77777777">
          <w:pPr>
            <w:pStyle w:val="Frslagstext"/>
          </w:pPr>
          <w:r>
            <w:t>Riksdagen avslår proposition 2016/17:179 Nytt mål för förnybar el och kontrollstation för elcertifikatssystemet 2017.</w:t>
          </w:r>
        </w:p>
      </w:sdtContent>
    </w:sdt>
    <w:sdt>
      <w:sdtPr>
        <w:alias w:val="Yrkande 2"/>
        <w:tag w:val="f99ce441-366a-4def-b620-938bcb8f9f53"/>
        <w:id w:val="1383295525"/>
        <w:lock w:val="sdtLocked"/>
      </w:sdtPr>
      <w:sdtEndPr/>
      <w:sdtContent>
        <w:p w:rsidR="00493157" w:rsidRDefault="00E47893" w14:paraId="3F6206EF" w14:textId="70A121FC">
          <w:pPr>
            <w:pStyle w:val="Frslagstext"/>
          </w:pPr>
          <w:r>
            <w:t>Riksdagen ställer sig bakom det som anförs i motionen om att regeringen ska återkomma med ett förslag om att fasa ut elcertifikatssystemet genom att inte tilldela ytterligare anläggningar elcertifikat och tillkännager detta för regeringen.</w:t>
          </w:r>
        </w:p>
      </w:sdtContent>
    </w:sdt>
    <w:p w:rsidRPr="009B062B" w:rsidR="00AF30DD" w:rsidP="009B062B" w:rsidRDefault="000156D9" w14:paraId="3F6206F0" w14:textId="77777777">
      <w:pPr>
        <w:pStyle w:val="Rubrik1"/>
      </w:pPr>
      <w:bookmarkStart w:name="MotionsStart" w:id="0"/>
      <w:bookmarkEnd w:id="0"/>
      <w:r w:rsidRPr="009B062B">
        <w:t>Motivering</w:t>
      </w:r>
    </w:p>
    <w:p w:rsidR="00294ADE" w:rsidP="00294ADE" w:rsidRDefault="00294ADE" w14:paraId="3F6206F1" w14:textId="43F54501">
      <w:pPr>
        <w:pStyle w:val="Normalutanindragellerluft"/>
      </w:pPr>
      <w:r>
        <w:t>Regeringen föreslår att elcertifikatssystemet ska förlängas</w:t>
      </w:r>
      <w:r w:rsidR="009151C4">
        <w:t xml:space="preserve"> till 2045 och utökas med 18 terawattimmar</w:t>
      </w:r>
      <w:r>
        <w:t xml:space="preserve"> nya elcertifikat. Sverigedemokraterna anser inte att regeringen härvidlag lyckats greppa den större bilden gällande elmarknaden och elcertifikatsystemet med de subventioner som riktas mot främst väderberoende kraftslag. Därför är det angeläget att reflektera kring hur överutbudet på kraftmarknaden uppstått som så kraftfullt har pressat elpriserna.</w:t>
      </w:r>
    </w:p>
    <w:p w:rsidRPr="009151C4" w:rsidR="00294ADE" w:rsidP="009151C4" w:rsidRDefault="00294ADE" w14:paraId="3F6206F3" w14:textId="336508D0">
      <w:r w:rsidRPr="009151C4">
        <w:t>Den akuta energimarknadskrisen har primärt uppstått kopplat till politisk klåfingrighet där man pumpat in otaliga subventionsmiljarder i det man på ideologisk grund tyckt ha varit fint och gott. Elcertifikat</w:t>
      </w:r>
      <w:r w:rsidR="009151C4">
        <w:t>s</w:t>
      </w:r>
      <w:r w:rsidRPr="009151C4">
        <w:t>systemet som infördes 2003, med senare kraftiga ambitionshöjningar under alliansregeringen, har skapat ett kraftigt överutbud av produktionskapacitet som marknaden inte har efterfrågat.</w:t>
      </w:r>
    </w:p>
    <w:p w:rsidRPr="009151C4" w:rsidR="00294ADE" w:rsidP="009151C4" w:rsidRDefault="00294ADE" w14:paraId="3F6206F5" w14:textId="77777777">
      <w:r w:rsidRPr="009151C4">
        <w:t>Således har elpriserna pressats nedåt så att i princip ingen elproducent kan få kalkylerna att gå ihop. Problemet är bara att när subventionerna går till opålitliga och väderberoende energislag så är det svårt att ta bort något annat ur systemet då landet hela tiden måste ha beredskap för kalla vinterdagar utan vare sig sol eller vind.</w:t>
      </w:r>
    </w:p>
    <w:p w:rsidRPr="009151C4" w:rsidR="00093F48" w:rsidP="009151C4" w:rsidRDefault="00294ADE" w14:paraId="3F6206F7" w14:textId="460FD80C">
      <w:r w:rsidRPr="009151C4">
        <w:t>Det är viktigt att komma ihåg att det är den akuta energimarknadskrisen som gjort att partierna blocköverskridande kunnat sätta sig ner och söka breda överenskommelser. Men trots läget väljer nu regeringen att förlänga och höja ambitionsnivån i elcertifikats</w:t>
      </w:r>
      <w:r w:rsidR="009151C4">
        <w:t>s</w:t>
      </w:r>
      <w:r w:rsidRPr="009151C4">
        <w:t xml:space="preserve">ystemet med långtgående mål om främst väderberoende elproduktion. Man anmodar alltså mer av samma medicin som skapade problemen från första början. Det finns således all </w:t>
      </w:r>
      <w:r w:rsidRPr="009151C4">
        <w:lastRenderedPageBreak/>
        <w:t>anledning till oro över att man inte gjort upp med grundorsakerna till varför vi fick en kris från början. Riksdagen bör med anledning av detta avslå propositionen.</w:t>
      </w:r>
    </w:p>
    <w:p w:rsidRPr="009151C4" w:rsidR="00294ADE" w:rsidP="009151C4" w:rsidRDefault="00294ADE" w14:paraId="3F6206F9" w14:textId="77777777">
      <w:pPr>
        <w:pStyle w:val="Rubrik2"/>
      </w:pPr>
      <w:r w:rsidRPr="009151C4">
        <w:t>Utfasning av befintligt system</w:t>
      </w:r>
    </w:p>
    <w:p w:rsidRPr="009151C4" w:rsidR="00294ADE" w:rsidP="009151C4" w:rsidRDefault="00294ADE" w14:paraId="3F6206FA" w14:textId="77777777">
      <w:pPr>
        <w:pStyle w:val="Normalutanindragellerluft"/>
      </w:pPr>
      <w:r w:rsidRPr="009151C4">
        <w:t xml:space="preserve">Elcertifikatssystemet syftar till att stimulera det som brukar betecknas förnybar elproduktion. Vi menar dock att detta stödsystem snedvrider konkurrensen till förmån för sådana energislag (bl.a. sol- och vindkraft) som inte nödvändigtvis kan tillhandhålla effekt när efterfrågan är som störst. Vidare har elcertifikatssystemet medverkat till att det har uppförts produktionsanläggningar som inte kan bära sina egna kostnader. </w:t>
      </w:r>
    </w:p>
    <w:p w:rsidRPr="009151C4" w:rsidR="00294ADE" w:rsidP="009151C4" w:rsidRDefault="00294ADE" w14:paraId="3F6206FC" w14:textId="68E01EF2">
      <w:r w:rsidRPr="009151C4">
        <w:t>Lönsamheten sviktar och det blir svårt att finansiera investeringar och renoveringar av dessa anläggningar. Det förekommer även att vindkraftsparker rivs i förtid, eftersom subventionerna inte längre är tillräckliga</w:t>
      </w:r>
      <w:r w:rsidR="009151C4">
        <w:t>,</w:t>
      </w:r>
      <w:r w:rsidRPr="009151C4">
        <w:t xml:space="preserve"> och på sikt är risken påtaglig att systemet kväver sig självt.</w:t>
      </w:r>
    </w:p>
    <w:p w:rsidRPr="009151C4" w:rsidR="00294ADE" w:rsidP="009151C4" w:rsidRDefault="00294ADE" w14:paraId="3F6206FE" w14:textId="77777777">
      <w:r w:rsidRPr="009151C4">
        <w:t>Vill vi gå mot en fungerande elmarknad behöver vi sanera marknaden från konkurrenssnedvridande stöd. Regeringen bör därför återkomma till riksdagen med förslag om att elcertifikatssystemet ska fasas ut genom att nya investeringar i förnybar elproduktion inte längre ska tilldelas elcertifikat.</w:t>
      </w:r>
    </w:p>
    <w:p w:rsidRPr="00294ADE" w:rsidR="00294ADE" w:rsidP="00294ADE" w:rsidRDefault="00294ADE" w14:paraId="3F620700" w14:textId="77777777">
      <w:bookmarkStart w:name="_GoBack" w:id="1"/>
      <w:bookmarkEnd w:id="1"/>
    </w:p>
    <w:sdt>
      <w:sdtPr>
        <w:alias w:val="CC_Underskrifter"/>
        <w:tag w:val="CC_Underskrifter"/>
        <w:id w:val="583496634"/>
        <w:lock w:val="sdtContentLocked"/>
        <w:placeholder>
          <w:docPart w:val="2BD7944C94A2444C893B2D55504BE067"/>
        </w:placeholder>
        <w15:appearance w15:val="hidden"/>
      </w:sdtPr>
      <w:sdtEndPr/>
      <w:sdtContent>
        <w:p w:rsidR="004801AC" w:rsidP="00AE5254" w:rsidRDefault="009151C4" w14:paraId="3F6207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841413" w:rsidRDefault="00841413" w14:paraId="3F620708" w14:textId="77777777"/>
    <w:sectPr w:rsidR="008414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2070A" w14:textId="77777777" w:rsidR="00294ADE" w:rsidRDefault="00294ADE" w:rsidP="000C1CAD">
      <w:pPr>
        <w:spacing w:line="240" w:lineRule="auto"/>
      </w:pPr>
      <w:r>
        <w:separator/>
      </w:r>
    </w:p>
  </w:endnote>
  <w:endnote w:type="continuationSeparator" w:id="0">
    <w:p w14:paraId="3F62070B" w14:textId="77777777" w:rsidR="00294ADE" w:rsidRDefault="00294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2071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2071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51C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20708" w14:textId="77777777" w:rsidR="00294ADE" w:rsidRDefault="00294ADE" w:rsidP="000C1CAD">
      <w:pPr>
        <w:spacing w:line="240" w:lineRule="auto"/>
      </w:pPr>
      <w:r>
        <w:separator/>
      </w:r>
    </w:p>
  </w:footnote>
  <w:footnote w:type="continuationSeparator" w:id="0">
    <w:p w14:paraId="3F620709" w14:textId="77777777" w:rsidR="00294ADE" w:rsidRDefault="00294A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3F6207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62071C" wp14:anchorId="3F6207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51C4" w14:paraId="3F62071D" w14:textId="77777777">
                          <w:pPr>
                            <w:jc w:val="right"/>
                          </w:pPr>
                          <w:sdt>
                            <w:sdtPr>
                              <w:alias w:val="CC_Noformat_Partikod"/>
                              <w:tag w:val="CC_Noformat_Partikod"/>
                              <w:id w:val="-53464382"/>
                              <w:placeholder>
                                <w:docPart w:val="3CD6D5DD41204AC1A41B906E7AE0D100"/>
                              </w:placeholder>
                              <w:text/>
                            </w:sdtPr>
                            <w:sdtEndPr/>
                            <w:sdtContent>
                              <w:r w:rsidR="00294ADE">
                                <w:t>SD</w:t>
                              </w:r>
                            </w:sdtContent>
                          </w:sdt>
                          <w:sdt>
                            <w:sdtPr>
                              <w:alias w:val="CC_Noformat_Partinummer"/>
                              <w:tag w:val="CC_Noformat_Partinummer"/>
                              <w:id w:val="-1709555926"/>
                              <w:placeholder>
                                <w:docPart w:val="3975A5F164694229AEA4C779C4A0F8D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4ADE">
                    <w:pPr>
                      <w:jc w:val="right"/>
                    </w:pPr>
                    <w:sdt>
                      <w:sdtPr>
                        <w:alias w:val="CC_Noformat_Partikod"/>
                        <w:tag w:val="CC_Noformat_Partikod"/>
                        <w:id w:val="-53464382"/>
                        <w:placeholder>
                          <w:docPart w:val="3CD6D5DD41204AC1A41B906E7AE0D100"/>
                        </w:placeholder>
                        <w:text/>
                      </w:sdtPr>
                      <w:sdtEndPr/>
                      <w:sdtContent>
                        <w:r>
                          <w:t>SD</w:t>
                        </w:r>
                      </w:sdtContent>
                    </w:sdt>
                    <w:sdt>
                      <w:sdtPr>
                        <w:alias w:val="CC_Noformat_Partinummer"/>
                        <w:tag w:val="CC_Noformat_Partinummer"/>
                        <w:id w:val="-1709555926"/>
                        <w:placeholder>
                          <w:docPart w:val="3975A5F164694229AEA4C779C4A0F8D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6207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151C4" w14:paraId="3F62070E" w14:textId="77777777">
    <w:pPr>
      <w:jc w:val="right"/>
    </w:pPr>
    <w:sdt>
      <w:sdtPr>
        <w:alias w:val="CC_Noformat_Partikod"/>
        <w:tag w:val="CC_Noformat_Partikod"/>
        <w:id w:val="559911109"/>
        <w:text/>
      </w:sdtPr>
      <w:sdtEndPr/>
      <w:sdtContent>
        <w:r w:rsidR="00294ADE">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62070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9151C4" w14:paraId="3F620712" w14:textId="77777777">
    <w:pPr>
      <w:jc w:val="right"/>
    </w:pPr>
    <w:sdt>
      <w:sdtPr>
        <w:alias w:val="CC_Noformat_Partikod"/>
        <w:tag w:val="CC_Noformat_Partikod"/>
        <w:id w:val="1471015553"/>
        <w:text/>
      </w:sdtPr>
      <w:sdtEndPr/>
      <w:sdtContent>
        <w:r w:rsidR="00294AD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151C4" w14:paraId="65A4A4E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9151C4" w14:paraId="3F6207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51C4" w14:paraId="3F6207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:3720</w:t>
        </w:r>
      </w:sdtContent>
    </w:sdt>
  </w:p>
  <w:p w:rsidR="004F35FE" w:rsidP="00E03A3D" w:rsidRDefault="009151C4" w14:paraId="3F620717"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294ADE" w14:paraId="3F620718" w14:textId="77777777">
        <w:pPr>
          <w:pStyle w:val="FSHRub2"/>
        </w:pPr>
        <w:r>
          <w:t>med anledning av prop. 2016/17:179 Nytt mål för förnybar el och kontrollstation för elcertifikatssystemet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3F6207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183B92"/>
    <w:multiLevelType w:val="hybridMultilevel"/>
    <w:tmpl w:val="B058BD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4ADE"/>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39D"/>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4ADE"/>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15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4F31"/>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1413"/>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51C4"/>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3E63"/>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5254"/>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93"/>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588B"/>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6206EC"/>
  <w15:chartTrackingRefBased/>
  <w15:docId w15:val="{FED357AC-3AD4-4844-BEF0-668702C5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0376F1027D4BBB9C03427A1AC6EF85"/>
        <w:category>
          <w:name w:val="Allmänt"/>
          <w:gallery w:val="placeholder"/>
        </w:category>
        <w:types>
          <w:type w:val="bbPlcHdr"/>
        </w:types>
        <w:behaviors>
          <w:behavior w:val="content"/>
        </w:behaviors>
        <w:guid w:val="{43388273-9CAE-427D-B115-6DCBFCC66D0B}"/>
      </w:docPartPr>
      <w:docPartBody>
        <w:p w:rsidR="00AD429B" w:rsidRDefault="00AD429B">
          <w:pPr>
            <w:pStyle w:val="A40376F1027D4BBB9C03427A1AC6EF85"/>
          </w:pPr>
          <w:r w:rsidRPr="009A726D">
            <w:rPr>
              <w:rStyle w:val="Platshllartext"/>
            </w:rPr>
            <w:t>Klicka här för att ange text.</w:t>
          </w:r>
        </w:p>
      </w:docPartBody>
    </w:docPart>
    <w:docPart>
      <w:docPartPr>
        <w:name w:val="2BD7944C94A2444C893B2D55504BE067"/>
        <w:category>
          <w:name w:val="Allmänt"/>
          <w:gallery w:val="placeholder"/>
        </w:category>
        <w:types>
          <w:type w:val="bbPlcHdr"/>
        </w:types>
        <w:behaviors>
          <w:behavior w:val="content"/>
        </w:behaviors>
        <w:guid w:val="{9511F575-26B8-4941-A262-AD69989D515D}"/>
      </w:docPartPr>
      <w:docPartBody>
        <w:p w:rsidR="00AD429B" w:rsidRDefault="00AD429B">
          <w:pPr>
            <w:pStyle w:val="2BD7944C94A2444C893B2D55504BE067"/>
          </w:pPr>
          <w:r w:rsidRPr="002551EA">
            <w:rPr>
              <w:rStyle w:val="Platshllartext"/>
              <w:color w:val="808080" w:themeColor="background1" w:themeShade="80"/>
            </w:rPr>
            <w:t>[Motionärernas namn]</w:t>
          </w:r>
        </w:p>
      </w:docPartBody>
    </w:docPart>
    <w:docPart>
      <w:docPartPr>
        <w:name w:val="3CD6D5DD41204AC1A41B906E7AE0D100"/>
        <w:category>
          <w:name w:val="Allmänt"/>
          <w:gallery w:val="placeholder"/>
        </w:category>
        <w:types>
          <w:type w:val="bbPlcHdr"/>
        </w:types>
        <w:behaviors>
          <w:behavior w:val="content"/>
        </w:behaviors>
        <w:guid w:val="{91B7C481-07EE-4B8E-9BE4-045845DABF51}"/>
      </w:docPartPr>
      <w:docPartBody>
        <w:p w:rsidR="00AD429B" w:rsidRDefault="00AD429B">
          <w:pPr>
            <w:pStyle w:val="3CD6D5DD41204AC1A41B906E7AE0D100"/>
          </w:pPr>
          <w:r>
            <w:rPr>
              <w:rStyle w:val="Platshllartext"/>
            </w:rPr>
            <w:t xml:space="preserve"> </w:t>
          </w:r>
        </w:p>
      </w:docPartBody>
    </w:docPart>
    <w:docPart>
      <w:docPartPr>
        <w:name w:val="3975A5F164694229AEA4C779C4A0F8D3"/>
        <w:category>
          <w:name w:val="Allmänt"/>
          <w:gallery w:val="placeholder"/>
        </w:category>
        <w:types>
          <w:type w:val="bbPlcHdr"/>
        </w:types>
        <w:behaviors>
          <w:behavior w:val="content"/>
        </w:behaviors>
        <w:guid w:val="{0598521B-7757-4DDF-A3B2-D3817FE7F612}"/>
      </w:docPartPr>
      <w:docPartBody>
        <w:p w:rsidR="00AD429B" w:rsidRDefault="00AD429B">
          <w:pPr>
            <w:pStyle w:val="3975A5F164694229AEA4C779C4A0F8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9B"/>
    <w:rsid w:val="00AD4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0376F1027D4BBB9C03427A1AC6EF85">
    <w:name w:val="A40376F1027D4BBB9C03427A1AC6EF85"/>
  </w:style>
  <w:style w:type="paragraph" w:customStyle="1" w:styleId="99C8333C9DE34AD683CB72CFB2F9282F">
    <w:name w:val="99C8333C9DE34AD683CB72CFB2F9282F"/>
  </w:style>
  <w:style w:type="paragraph" w:customStyle="1" w:styleId="EE55D10623CC4C0F845D80C4C1D9DE64">
    <w:name w:val="EE55D10623CC4C0F845D80C4C1D9DE64"/>
  </w:style>
  <w:style w:type="paragraph" w:customStyle="1" w:styleId="2BD7944C94A2444C893B2D55504BE067">
    <w:name w:val="2BD7944C94A2444C893B2D55504BE067"/>
  </w:style>
  <w:style w:type="paragraph" w:customStyle="1" w:styleId="3CD6D5DD41204AC1A41B906E7AE0D100">
    <w:name w:val="3CD6D5DD41204AC1A41B906E7AE0D100"/>
  </w:style>
  <w:style w:type="paragraph" w:customStyle="1" w:styleId="3975A5F164694229AEA4C779C4A0F8D3">
    <w:name w:val="3975A5F164694229AEA4C779C4A0F8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10297</RubrikLookup>
    <MotionGuid xmlns="00d11361-0b92-4bae-a181-288d6a55b763">c386f07f-81b9-46b2-802d-46348fbf80e7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6266-946E-4E9F-A33D-681711008FD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D612E8F1-B424-4997-961D-52AE866C6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8C9E6-D90D-4A5B-95BF-503EC9350147}">
  <ds:schemaRefs>
    <ds:schemaRef ds:uri="http://schemas.riksdagen.se/motion"/>
  </ds:schemaRefs>
</ds:datastoreItem>
</file>

<file path=customXml/itemProps5.xml><?xml version="1.0" encoding="utf-8"?>
<ds:datastoreItem xmlns:ds="http://schemas.openxmlformats.org/officeDocument/2006/customXml" ds:itemID="{D6712B18-70C9-4D16-A111-6CEF31EE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458</Words>
  <Characters>2837</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17 179 Nytt mål för förnybar el och kontrollstation för elcertifikatssystemet 2017</vt:lpstr>
      <vt:lpstr/>
    </vt:vector>
  </TitlesOfParts>
  <Company>Sveriges riksdag</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17 179 Nytt mål för förnybar el och kontrollstation för elcertifikatssystemet 2017</dc:title>
  <dc:subject/>
  <dc:creator>Mattias Bäckström Johansson</dc:creator>
  <cp:keywords/>
  <dc:description/>
  <cp:lastModifiedBy>Kerstin Carlqvist</cp:lastModifiedBy>
  <cp:revision>5</cp:revision>
  <cp:lastPrinted>2016-06-13T12:10:00Z</cp:lastPrinted>
  <dcterms:created xsi:type="dcterms:W3CDTF">2017-04-25T12:27:00Z</dcterms:created>
  <dcterms:modified xsi:type="dcterms:W3CDTF">2017-05-09T11:06:00Z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*T6D35BB14D48F*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https://filur.riksdagen.se/drop/DropOffLibrary/T6D35BB14D48F.docx</vt:lpwstr>
  </property>
  <property fmtid="{D5CDD505-2E9C-101B-9397-08002B2CF9AE}" pid="13" name="RevisionsOn">
    <vt:lpwstr>1</vt:lpwstr>
  </property>
</Properties>
</file>