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5975" w:rsidRPr="00F75975" w:rsidRDefault="00F75975">
      <w:pPr>
        <w:pStyle w:val="Frslagsrubrik"/>
      </w:pPr>
      <w:r w:rsidRPr="00F75975">
        <w:t>Förslag till riksdagsbeslut</w:t>
      </w:r>
    </w:p>
    <w:p w:rsidR="00F75975" w:rsidRPr="00F75975" w:rsidRDefault="00F75975">
      <w:pPr>
        <w:pStyle w:val="Hemstlatt"/>
      </w:pPr>
      <w:r w:rsidRPr="00F75975">
        <w:t>Riksdagen tillkännager för regeringen som sin mening vad som anförs i motionen om att barn som bevittnar våld mellan nära anh</w:t>
      </w:r>
      <w:r w:rsidRPr="00F75975">
        <w:t>ö</w:t>
      </w:r>
      <w:r w:rsidRPr="00F75975">
        <w:t>riga ska ses som målsägande.</w:t>
      </w:r>
    </w:p>
    <w:p w:rsidR="00F75975" w:rsidRPr="00F75975" w:rsidRDefault="00F75975">
      <w:pPr>
        <w:pStyle w:val="Rubrik1"/>
      </w:pPr>
      <w:r w:rsidRPr="00F75975">
        <w:t>Motivering</w:t>
      </w:r>
    </w:p>
    <w:p w:rsidR="00F75975" w:rsidRPr="00F75975" w:rsidRDefault="00F75975">
      <w:r w:rsidRPr="00F75975">
        <w:t>År 2006 trädde nya regler i kraft som innebär att barn som ser eller hör när en närstående vuxen blir slagen inom familjen betraktas som brottsoffer genom att de kan få brottsskadeersättning. Socialnämnderna bör också erbjuda ba</w:t>
      </w:r>
      <w:r w:rsidRPr="00F75975">
        <w:t>r</w:t>
      </w:r>
      <w:r w:rsidRPr="00F75975">
        <w:t>nen stöd och hjälp. Undertecknad välkomnar de nya reglerna men menar att lagen bör stärkas ytterligare.</w:t>
      </w:r>
    </w:p>
    <w:p w:rsidR="00F75975" w:rsidRPr="00F75975" w:rsidRDefault="00F75975">
      <w:pPr>
        <w:pStyle w:val="Normaltindrag"/>
      </w:pPr>
      <w:r w:rsidRPr="00F75975">
        <w:t>Av NJA 2005 s. 712 framgår tydligt att barn som bevittnar våld i hemmet inte i nuläget på grund av detta kan anses vara målsägande enligt rättegång</w:t>
      </w:r>
      <w:r w:rsidRPr="00F75975">
        <w:t>s</w:t>
      </w:r>
      <w:r w:rsidRPr="00F75975">
        <w:t>balken. I det aktuella fallet dömde Högsta domstolen en man för grov kvinn</w:t>
      </w:r>
      <w:r w:rsidRPr="00F75975">
        <w:t>o</w:t>
      </w:r>
      <w:r w:rsidRPr="00F75975">
        <w:t>fridskränkning och slog samtidigt fast att det faktum att kvinnans barn hade bevittnat våldshändelserna inte kunde ligga till grund för att även se barnen som målsägande.</w:t>
      </w:r>
    </w:p>
    <w:p w:rsidR="00F75975" w:rsidRPr="00F75975" w:rsidRDefault="00F75975">
      <w:pPr>
        <w:pStyle w:val="Normaltindrag"/>
      </w:pPr>
      <w:r w:rsidRPr="00F75975">
        <w:t>Regeringen bör därför överväga en lagändring som ger barn som upplever våld i hemmet straffrättslig status som brottsoffer. Jag anser nämligen att barnen behöver fler utkrävbara rättigheter när de upplever våld i hemmet och att det ytterligare måste markeras för al</w:t>
      </w:r>
      <w:r w:rsidRPr="00F75975">
        <w:t>la i samhället att det är helt oaccept</w:t>
      </w:r>
      <w:r w:rsidRPr="00F75975">
        <w:t>a</w:t>
      </w:r>
      <w:r w:rsidRPr="00F75975">
        <w:t>belt när barn utsätts för ett sådant psykiskt lidande.</w:t>
      </w:r>
    </w:p>
    <w:p w:rsidR="00F75975" w:rsidRPr="00F75975" w:rsidRDefault="00F75975">
      <w:pPr>
        <w:pStyle w:val="Normaltindrag"/>
      </w:pPr>
      <w:r w:rsidRPr="00F75975">
        <w:t>Många personer som utsätts för våld av sin partner väljer att av olika a</w:t>
      </w:r>
      <w:r w:rsidRPr="00F75975">
        <w:t>n</w:t>
      </w:r>
      <w:r w:rsidRPr="00F75975">
        <w:t>ledningar inte bryta den relationen. Om barn som upplever våld är målsäga</w:t>
      </w:r>
      <w:r w:rsidRPr="00F75975">
        <w:t>n</w:t>
      </w:r>
      <w:r w:rsidRPr="00F75975">
        <w:t>de och därmed brottsoffer i straffrättslig mening kan barnet polisanmäla bro</w:t>
      </w:r>
      <w:r w:rsidRPr="00F75975">
        <w:t>t</w:t>
      </w:r>
      <w:r w:rsidRPr="00F75975">
        <w:t xml:space="preserve">tet som begås mot honom eller henne personligen. I praktiken blir då barnet mindre beroende än i dagsläget av att vårdnadshavarna stödjer barnet i en sådan anmälan. Detta innebär bland annat att barnet kan förhöras i målet </w:t>
      </w:r>
      <w:r w:rsidRPr="00F75975">
        <w:lastRenderedPageBreak/>
        <w:t>även om vårdnadshavaren motsätter sig detta i de fall då exempelvis vårdnadshav</w:t>
      </w:r>
      <w:r w:rsidRPr="00F75975">
        <w:t>a</w:t>
      </w:r>
      <w:r w:rsidRPr="00F75975">
        <w:t>ren är misstänkt.</w:t>
      </w:r>
    </w:p>
    <w:p w:rsidR="00F75975" w:rsidRPr="00F75975" w:rsidRDefault="00F75975">
      <w:pPr>
        <w:pStyle w:val="Normaltindrag"/>
      </w:pPr>
      <w:r w:rsidRPr="00F75975">
        <w:t>Det skulle därtill innebära ett viktigt</w:t>
      </w:r>
      <w:r w:rsidRPr="00F75975">
        <w:t xml:space="preserve"> ställningstagande från statens sida att låta dessa barn få straffrättslig status som brottsoffer. Detta är viktigt exe</w:t>
      </w:r>
      <w:r w:rsidRPr="00F75975">
        <w:t>m</w:t>
      </w:r>
      <w:r w:rsidRPr="00F75975">
        <w:t>pelvis för att ge signaler till barnet ifråga, och till barn i allmänhet, om vad som är rätt och fel samt för att ge barnet en känsla av upprättelse. Det kan också vara betydelsefullt för barnets rehabilitering att skulden tydligt läggs på våldsutövaren.</w:t>
      </w:r>
    </w:p>
    <w:p w:rsidR="00F75975" w:rsidRPr="00F75975" w:rsidRDefault="00F75975">
      <w:pPr>
        <w:pStyle w:val="Normaltindrag"/>
      </w:pPr>
      <w:r w:rsidRPr="00F75975">
        <w:t>Att låta barnen bli målsägande skulle innebära en viktig markering från samhällets sida och visa på hur vi ser på barn och deras rättighe</w:t>
      </w:r>
      <w:r w:rsidRPr="00F75975">
        <w:t>ter. Med måls</w:t>
      </w:r>
      <w:r w:rsidRPr="00F75975">
        <w:softHyphen/>
        <w:t>ägandestatus skulle barnet få rätt till en särskild företrädare som bevakar barnets intresse under förundersökning och i en eventuell rättegång. Detta innebär bland annat att barnet kan förhöras i målet även om vårdnadshavaren motsätter sig detta i de fall då exempelvis vårdnadshavaren är misstänkt. Mot bakgrund av det anförda finns således anledning för regeringen att se över begreppet målsägande, i syfte att låta det omfatta även barn som bevittnat våld mellan nära anhöriga, exempelvis föräl</w:t>
      </w:r>
      <w:r w:rsidRPr="00F75975">
        <w:t>drar.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5975">
        <w:trPr>
          <w:cantSplit/>
        </w:trPr>
        <w:tc>
          <w:tcPr>
            <w:tcW w:w="3046" w:type="dxa"/>
          </w:tcPr>
          <w:p w:rsidR="00F75975" w:rsidRPr="00F75975" w:rsidRDefault="00F75975">
            <w:pPr>
              <w:pStyle w:val="UnderskriftDatum"/>
              <w:spacing w:before="240"/>
            </w:pPr>
            <w:r w:rsidRPr="00F75975">
              <w:t>Stockholm den 22 oktober 2010</w:t>
            </w:r>
          </w:p>
        </w:tc>
        <w:tc>
          <w:tcPr>
            <w:tcW w:w="3047" w:type="dxa"/>
          </w:tcPr>
          <w:p w:rsidR="00F75975" w:rsidRPr="00F75975" w:rsidRDefault="00F75975">
            <w:pPr>
              <w:pStyle w:val="Underskrifter"/>
              <w:spacing w:before="240"/>
            </w:pPr>
          </w:p>
        </w:tc>
      </w:tr>
      <w:tr w:rsidR="00000000" w:rsidRPr="00F75975">
        <w:trPr>
          <w:cantSplit/>
        </w:trPr>
        <w:tc>
          <w:tcPr>
            <w:tcW w:w="3046" w:type="dxa"/>
          </w:tcPr>
          <w:p w:rsidR="00F75975" w:rsidRPr="00F75975" w:rsidRDefault="00F75975">
            <w:pPr>
              <w:pStyle w:val="Underskrifter"/>
            </w:pPr>
            <w:r w:rsidRPr="00F75975">
              <w:t>Anne Marie Brodén (M)</w:t>
            </w:r>
          </w:p>
        </w:tc>
        <w:tc>
          <w:tcPr>
            <w:tcW w:w="3046" w:type="dxa"/>
          </w:tcPr>
          <w:p w:rsidR="00F75975" w:rsidRPr="00F75975" w:rsidRDefault="00F75975">
            <w:pPr>
              <w:pStyle w:val="Underskrifter"/>
            </w:pPr>
          </w:p>
        </w:tc>
      </w:tr>
    </w:tbl>
    <w:p w:rsidR="00F75975" w:rsidRPr="00F75975" w:rsidRDefault="00F75975">
      <w:pPr>
        <w:pStyle w:val="Normaltindrag"/>
      </w:pPr>
    </w:p>
    <w:sectPr w:rsidR="00000000" w:rsidRPr="00F759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5975" w:rsidRPr="00F75975" w:rsidRDefault="00F75975">
      <w:r w:rsidRPr="00F75975">
        <w:separator/>
      </w:r>
    </w:p>
  </w:endnote>
  <w:endnote w:type="continuationSeparator" w:id="0">
    <w:p w:rsidR="00F75975" w:rsidRPr="00F75975" w:rsidRDefault="00F75975">
      <w:r w:rsidRPr="00F759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975" w:rsidRPr="00F75975" w:rsidRDefault="00F75975">
    <w:pPr>
      <w:pStyle w:val="Sidfot"/>
    </w:pPr>
    <w:r w:rsidRPr="00F759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90845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975" w:rsidRDefault="00F759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5975" w:rsidRDefault="00F759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975" w:rsidRPr="00F75975" w:rsidRDefault="00F75975">
    <w:pPr>
      <w:pStyle w:val="Sidfot"/>
    </w:pPr>
    <w:r w:rsidRPr="00F759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49512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975" w:rsidRDefault="00F7597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5975" w:rsidRDefault="00F7597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975" w:rsidRPr="00F75975" w:rsidRDefault="00F75975">
    <w:pPr>
      <w:pStyle w:val="Sidfot"/>
    </w:pPr>
    <w:r w:rsidRPr="00F759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59112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975" w:rsidRDefault="00F759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5975" w:rsidRDefault="00F759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5975" w:rsidRPr="00F75975" w:rsidRDefault="00F75975">
      <w:r w:rsidRPr="00F75975">
        <w:separator/>
      </w:r>
    </w:p>
  </w:footnote>
  <w:footnote w:type="continuationSeparator" w:id="0">
    <w:p w:rsidR="00F75975" w:rsidRPr="00F75975" w:rsidRDefault="00F75975">
      <w:r w:rsidRPr="00F759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975" w:rsidRPr="00F75975" w:rsidRDefault="00F75975">
    <w:pPr>
      <w:pStyle w:val="Sidhuvud"/>
    </w:pPr>
    <w:r w:rsidRPr="00F759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16462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975" w:rsidRDefault="00F7597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5975" w:rsidRDefault="00F7597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975" w:rsidRPr="00F75975" w:rsidRDefault="00F75975">
    <w:pPr>
      <w:pStyle w:val="Sidhuvud"/>
    </w:pPr>
    <w:r w:rsidRPr="00F759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62866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975" w:rsidRDefault="00F7597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5975" w:rsidRDefault="00F7597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975" w:rsidRPr="00F75975" w:rsidRDefault="00F75975">
    <w:pPr>
      <w:pStyle w:val="FSHNormal"/>
      <w:tabs>
        <w:tab w:val="right" w:pos="5840"/>
      </w:tabs>
    </w:pPr>
    <w:r w:rsidRPr="00F75975">
      <w:br/>
    </w:r>
    <w:r w:rsidRPr="00F75975">
      <w:fldChar w:fldCharType="begin" w:fldLock="1"/>
    </w:r>
    <w:r w:rsidRPr="00F75975">
      <w:instrText xml:space="preserve"> DOCPROPERTY</w:instrText>
    </w:r>
    <w:r w:rsidRPr="00F75975">
      <w:rPr>
        <w:sz w:val="18"/>
      </w:rPr>
      <w:instrText xml:space="preserve"> "YearUser" *\charformat </w:instrText>
    </w:r>
    <w:r w:rsidRPr="00F75975">
      <w:fldChar w:fldCharType="separate"/>
    </w:r>
    <w:r w:rsidRPr="00F75975">
      <w:t>2010/11</w:t>
    </w:r>
    <w:r w:rsidRPr="00F75975">
      <w:fldChar w:fldCharType="end"/>
    </w:r>
    <w:r w:rsidRPr="00F75975">
      <w:t xml:space="preserve"> </w:t>
    </w:r>
    <w:r w:rsidRPr="00F75975">
      <w:tab/>
      <w:t xml:space="preserve">mnr: </w:t>
    </w:r>
    <w:r w:rsidRPr="00F75975">
      <w:fldChar w:fldCharType="begin" w:fldLock="1"/>
    </w:r>
    <w:r w:rsidRPr="00F75975">
      <w:instrText xml:space="preserve"> DOCPROPERTY</w:instrText>
    </w:r>
    <w:r w:rsidRPr="00F75975">
      <w:rPr>
        <w:sz w:val="18"/>
      </w:rPr>
      <w:instrText xml:space="preserve"> "Motionsnummer" *\charformat </w:instrText>
    </w:r>
    <w:r w:rsidRPr="00F75975">
      <w:fldChar w:fldCharType="separate"/>
    </w:r>
    <w:r w:rsidRPr="00F75975">
      <w:t>Ju399</w:t>
    </w:r>
    <w:r w:rsidRPr="00F75975">
      <w:fldChar w:fldCharType="end"/>
    </w:r>
    <w:r w:rsidRPr="00F75975">
      <w:br/>
    </w:r>
    <w:r w:rsidRPr="00F75975">
      <w:fldChar w:fldCharType="begin" w:fldLock="1"/>
    </w:r>
    <w:r w:rsidRPr="00F75975">
      <w:instrText xml:space="preserve"> DOCPROPERTY</w:instrText>
    </w:r>
    <w:r w:rsidRPr="00F75975">
      <w:rPr>
        <w:sz w:val="18"/>
      </w:rPr>
      <w:instrText xml:space="preserve"> "Samling" *\charformat </w:instrText>
    </w:r>
    <w:r w:rsidRPr="00F75975">
      <w:fldChar w:fldCharType="end"/>
    </w:r>
    <w:r w:rsidRPr="00F75975">
      <w:tab/>
      <w:t xml:space="preserve">pnr: </w:t>
    </w:r>
    <w:r w:rsidRPr="00F75975">
      <w:fldChar w:fldCharType="begin" w:fldLock="1"/>
    </w:r>
    <w:r w:rsidRPr="00F75975">
      <w:instrText xml:space="preserve"> DOCPROPERTY</w:instrText>
    </w:r>
    <w:r w:rsidRPr="00F75975">
      <w:rPr>
        <w:sz w:val="18"/>
      </w:rPr>
      <w:instrText xml:space="preserve"> "Partinummer" *\charformat </w:instrText>
    </w:r>
    <w:r w:rsidRPr="00F75975">
      <w:fldChar w:fldCharType="separate"/>
    </w:r>
    <w:r w:rsidRPr="00F75975">
      <w:t>M1930</w:t>
    </w:r>
    <w:r w:rsidRPr="00F75975">
      <w:fldChar w:fldCharType="end"/>
    </w:r>
  </w:p>
  <w:p w:rsidR="00F75975" w:rsidRPr="00F75975" w:rsidRDefault="00F75975">
    <w:pPr>
      <w:pStyle w:val="FSHRub1"/>
    </w:pPr>
    <w:r w:rsidRPr="00F75975">
      <w:t>Motion till riksdagen</w:t>
    </w:r>
    <w:r w:rsidRPr="00F75975">
      <w:br/>
    </w:r>
    <w:r w:rsidRPr="00F75975">
      <w:fldChar w:fldCharType="begin" w:fldLock="1"/>
    </w:r>
    <w:r w:rsidRPr="00F75975">
      <w:instrText xml:space="preserve"> DOCPROPERTY "YearUser" *\charformat </w:instrText>
    </w:r>
    <w:r w:rsidRPr="00F75975">
      <w:fldChar w:fldCharType="separate"/>
    </w:r>
    <w:r w:rsidRPr="00F75975">
      <w:t>2010/11</w:t>
    </w:r>
    <w:r w:rsidRPr="00F75975">
      <w:fldChar w:fldCharType="end"/>
    </w:r>
    <w:r w:rsidRPr="00F75975">
      <w:t>:</w:t>
    </w:r>
    <w:r w:rsidRPr="00F75975">
      <w:fldChar w:fldCharType="begin" w:fldLock="1"/>
    </w:r>
    <w:r w:rsidRPr="00F75975">
      <w:instrText xml:space="preserve"> DOCPROPERTY "Motionsnummer" *\charformat </w:instrText>
    </w:r>
    <w:r w:rsidRPr="00F75975">
      <w:fldChar w:fldCharType="separate"/>
    </w:r>
    <w:r w:rsidRPr="00F75975">
      <w:t>Ju399</w:t>
    </w:r>
    <w:r w:rsidRPr="00F75975">
      <w:fldChar w:fldCharType="end"/>
    </w:r>
  </w:p>
  <w:p w:rsidR="00F75975" w:rsidRPr="00F75975" w:rsidRDefault="00F75975">
    <w:pPr>
      <w:pStyle w:val="FSHNormalS5"/>
    </w:pPr>
    <w:r w:rsidRPr="00F75975">
      <w:fldChar w:fldCharType="begin" w:fldLock="1"/>
    </w:r>
    <w:r w:rsidRPr="00F75975">
      <w:instrText xml:space="preserve"> DOCPROPERTY "MotionarText" *\charformat </w:instrText>
    </w:r>
    <w:r w:rsidRPr="00F75975">
      <w:fldChar w:fldCharType="separate"/>
    </w:r>
    <w:r w:rsidRPr="00F75975">
      <w:t>av Anne Marie Brodén (M)</w:t>
    </w:r>
    <w:r w:rsidRPr="00F75975">
      <w:fldChar w:fldCharType="end"/>
    </w:r>
    <w:r w:rsidRPr="00F75975">
      <w:br/>
    </w:r>
    <w:r w:rsidRPr="00F75975">
      <w:fldChar w:fldCharType="begin" w:fldLock="1"/>
    </w:r>
    <w:r w:rsidRPr="00F75975">
      <w:instrText xml:space="preserve"> DOCPROPERTY "SvarFrasKort" *\charformat </w:instrText>
    </w:r>
    <w:r w:rsidRPr="00F75975">
      <w:fldChar w:fldCharType="end"/>
    </w:r>
  </w:p>
  <w:p w:rsidR="00F75975" w:rsidRPr="00F75975" w:rsidRDefault="00F75975">
    <w:pPr>
      <w:pStyle w:val="FSHTitel"/>
    </w:pPr>
    <w:r w:rsidRPr="00F75975">
      <w:fldChar w:fldCharType="begin" w:fldLock="1"/>
    </w:r>
    <w:r w:rsidRPr="00F75975">
      <w:instrText xml:space="preserve"> DOCPROPERTY</w:instrText>
    </w:r>
    <w:r w:rsidRPr="00F75975">
      <w:rPr>
        <w:sz w:val="18"/>
      </w:rPr>
      <w:instrText xml:space="preserve"> "RubrikSvar" *\charformat </w:instrText>
    </w:r>
    <w:r w:rsidRPr="00F75975">
      <w:fldChar w:fldCharType="separate"/>
    </w:r>
    <w:r w:rsidRPr="00F75975">
      <w:t>Barn som målsägande</w:t>
    </w:r>
    <w:r w:rsidRPr="00F75975">
      <w:fldChar w:fldCharType="end"/>
    </w:r>
  </w:p>
  <w:p w:rsidR="00F75975" w:rsidRPr="00F75975" w:rsidRDefault="00F75975">
    <w:pPr>
      <w:pStyle w:val="Normal00"/>
    </w:pPr>
  </w:p>
  <w:p w:rsidR="00F75975" w:rsidRPr="00F75975" w:rsidRDefault="00F759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49413993">
    <w:abstractNumId w:val="3"/>
  </w:num>
  <w:num w:numId="2" w16cid:durableId="180780630">
    <w:abstractNumId w:val="2"/>
  </w:num>
  <w:num w:numId="3" w16cid:durableId="1797409520">
    <w:abstractNumId w:val="1"/>
  </w:num>
  <w:num w:numId="4" w16cid:durableId="605885983">
    <w:abstractNumId w:val="0"/>
  </w:num>
  <w:num w:numId="5" w16cid:durableId="1631203081">
    <w:abstractNumId w:val="7"/>
  </w:num>
  <w:num w:numId="6" w16cid:durableId="419446941">
    <w:abstractNumId w:val="6"/>
  </w:num>
  <w:num w:numId="7" w16cid:durableId="310797178">
    <w:abstractNumId w:val="5"/>
  </w:num>
  <w:num w:numId="8" w16cid:durableId="264928893">
    <w:abstractNumId w:val="4"/>
  </w:num>
  <w:num w:numId="9" w16cid:durableId="1403992151">
    <w:abstractNumId w:val="8"/>
  </w:num>
  <w:num w:numId="10" w16cid:durableId="578250671">
    <w:abstractNumId w:val="9"/>
  </w:num>
  <w:num w:numId="11" w16cid:durableId="1715035237">
    <w:abstractNumId w:val="10"/>
  </w:num>
  <w:num w:numId="12" w16cid:durableId="1729835371">
    <w:abstractNumId w:val="13"/>
  </w:num>
  <w:num w:numId="13" w16cid:durableId="170219594">
    <w:abstractNumId w:val="15"/>
  </w:num>
  <w:num w:numId="14" w16cid:durableId="1363359133">
    <w:abstractNumId w:val="16"/>
  </w:num>
  <w:num w:numId="15" w16cid:durableId="372271050">
    <w:abstractNumId w:val="11"/>
  </w:num>
  <w:num w:numId="16" w16cid:durableId="2036999799">
    <w:abstractNumId w:val="18"/>
  </w:num>
  <w:num w:numId="17" w16cid:durableId="1502819631">
    <w:abstractNumId w:val="17"/>
  </w:num>
  <w:num w:numId="18" w16cid:durableId="262417316">
    <w:abstractNumId w:val="14"/>
  </w:num>
  <w:num w:numId="19" w16cid:durableId="17135725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7"/>
    <w:docVar w:name="PersonGUIDs" w:val="{C40F0F15-7120-44B4-8D2F-4D5875223ABE}"/>
  </w:docVars>
  <w:rsids>
    <w:rsidRoot w:val="00F03FED"/>
    <w:rsid w:val="00F03FED"/>
    <w:rsid w:val="00F759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4CAF247-0077-40D7-B993-F6CC3E7E9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2490</Characters>
  <Application>Microsoft Office Word</Application>
  <DocSecurity>4</DocSecurity>
  <Lines>48</Lines>
  <Paragraphs>12</Paragraphs>
  <ScaleCrop>false</ScaleCrop>
  <HeadingPairs>
    <vt:vector size="2" baseType="variant">
      <vt:variant>
        <vt:lpstr>Rubrik</vt:lpstr>
      </vt:variant>
      <vt:variant>
        <vt:i4>1</vt:i4>
      </vt:variant>
    </vt:vector>
  </HeadingPairs>
  <TitlesOfParts>
    <vt:vector size="1" baseType="lpstr">
      <vt:lpstr>m1930</vt:lpstr>
    </vt:vector>
  </TitlesOfParts>
  <Company>Riksdagen</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m1930</dc:title>
  <dc:subject>m1930</dc:subject>
  <dc:creator>Riksdagen</dc:creator>
  <cp:keywords>Riksdagen</cp:keywords>
  <dc:description>Versal/gemen i partibeteckning. Gemen i tryck för 0910, versal för 1011 och nyare</dc:description>
  <cp:lastModifiedBy>Lars Brink</cp:lastModifiedBy>
  <cp:revision>2</cp:revision>
  <cp:lastPrinted>2011-02-04T11:51:00Z</cp:lastPrinted>
  <dcterms:created xsi:type="dcterms:W3CDTF">2025-12-18T00:59:00Z</dcterms:created>
  <dcterms:modified xsi:type="dcterms:W3CDTF">2025-12-18T00:59:00Z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mot2000_530_2011-01-27</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ST</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 som målsägande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som målsägande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sebastian.tham@riksdagen.se</vt:lpwstr>
  </property>
  <property fmtid="{D5CDD505-2E9C-101B-9397-08002B2CF9AE}" pid="45" name="ReservUID">
    <vt:lpwstr>sn0129aa</vt:lpwstr>
  </property>
  <property fmtid="{D5CDD505-2E9C-101B-9397-08002B2CF9AE}" pid="46" name="MotionID">
    <vt:lpwstr>20102011000000000109000019300069</vt:lpwstr>
  </property>
  <property fmtid="{D5CDD505-2E9C-101B-9397-08002B2CF9AE}" pid="47" name="datum">
    <vt:lpwstr>101022</vt:lpwstr>
  </property>
  <property fmtid="{D5CDD505-2E9C-101B-9397-08002B2CF9AE}" pid="48" name="avsändar-e-post">
    <vt:lpwstr>sebastian.tham@riksdagen.se</vt:lpwstr>
  </property>
  <property fmtid="{D5CDD505-2E9C-101B-9397-08002B2CF9AE}" pid="49" name="id">
    <vt:lpwstr>20102011000000000109000019300069</vt:lpwstr>
  </property>
  <property fmtid="{D5CDD505-2E9C-101B-9397-08002B2CF9AE}" pid="50" name="nummer">
    <vt:lpwstr>399</vt:lpwstr>
  </property>
  <property fmtid="{D5CDD505-2E9C-101B-9397-08002B2CF9AE}" pid="51" name="utskottsbeteckning">
    <vt:lpwstr>Ju</vt:lpwstr>
  </property>
  <property fmtid="{D5CDD505-2E9C-101B-9397-08002B2CF9AE}" pid="52" name="GlobalUID">
    <vt:lpwstr>{0101C36F-EF8C-4047-9AAB-15162F1AC165}</vt:lpwstr>
  </property>
  <property fmtid="{D5CDD505-2E9C-101B-9397-08002B2CF9AE}" pid="53" name="Överföringar">
    <vt:i4>0</vt:i4>
  </property>
  <property fmtid="{D5CDD505-2E9C-101B-9397-08002B2CF9AE}" pid="54" name="Checksum">
    <vt:lpwstr>*0002703733049*</vt:lpwstr>
  </property>
  <property fmtid="{D5CDD505-2E9C-101B-9397-08002B2CF9AE}" pid="55" name="skuggnummer">
    <vt:lpwstr>2946</vt:lpwstr>
  </property>
  <property fmtid="{D5CDD505-2E9C-101B-9397-08002B2CF9AE}" pid="56" name="urixVersion">
    <vt:lpwstr>4.3.2.0</vt:lpwstr>
  </property>
  <property fmtid="{D5CDD505-2E9C-101B-9397-08002B2CF9AE}" pid="57" name="urixOrigin">
    <vt:lpwstr>110204 12:53:33.019</vt:lpwstr>
  </property>
  <property fmtid="{D5CDD505-2E9C-101B-9397-08002B2CF9AE}" pid="58" name="urixGuid">
    <vt:lpwstr>{5ECF22CE-1041-46ED-8457-B3CA15C3E8AC}</vt:lpwstr>
  </property>
</Properties>
</file>