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08D5"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37C52452" w:rsidR="00915415" w:rsidRDefault="00B1514D">
            <w:pPr>
              <w:rPr>
                <w:b/>
              </w:rPr>
            </w:pPr>
            <w:r>
              <w:rPr>
                <w:b/>
              </w:rPr>
              <w:t>UTSKOTTSSAMMANTRÄDE 20</w:t>
            </w:r>
            <w:r w:rsidR="00AE30ED">
              <w:rPr>
                <w:b/>
              </w:rPr>
              <w:t>2</w:t>
            </w:r>
            <w:r w:rsidR="00D418B3">
              <w:rPr>
                <w:b/>
              </w:rPr>
              <w:t>3</w:t>
            </w:r>
            <w:r w:rsidR="001A3A0D">
              <w:rPr>
                <w:b/>
              </w:rPr>
              <w:t>/</w:t>
            </w:r>
            <w:r w:rsidR="007157D8">
              <w:rPr>
                <w:b/>
              </w:rPr>
              <w:t>2</w:t>
            </w:r>
            <w:r w:rsidR="00D418B3">
              <w:rPr>
                <w:b/>
              </w:rPr>
              <w:t>4</w:t>
            </w:r>
            <w:r w:rsidR="00915415">
              <w:rPr>
                <w:b/>
              </w:rPr>
              <w:t>:</w:t>
            </w:r>
            <w:r w:rsidR="00C31BAF">
              <w:rPr>
                <w:b/>
              </w:rPr>
              <w:t>15</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28AA407A" w:rsidR="00915415" w:rsidRDefault="00C31BAF" w:rsidP="00327A63">
            <w:r>
              <w:t>Torsdagen den 15 februari 2024</w:t>
            </w:r>
          </w:p>
        </w:tc>
      </w:tr>
      <w:tr w:rsidR="00915415" w14:paraId="3BB3A848" w14:textId="77777777">
        <w:tc>
          <w:tcPr>
            <w:tcW w:w="1985" w:type="dxa"/>
          </w:tcPr>
          <w:p w14:paraId="1FD5B7E3" w14:textId="77777777" w:rsidR="00915415" w:rsidRDefault="00915415">
            <w:r>
              <w:t>TID</w:t>
            </w:r>
          </w:p>
        </w:tc>
        <w:tc>
          <w:tcPr>
            <w:tcW w:w="6463" w:type="dxa"/>
          </w:tcPr>
          <w:p w14:paraId="64FC3CC1" w14:textId="6D3A070A" w:rsidR="00915415" w:rsidRDefault="000B5580">
            <w:r>
              <w:t xml:space="preserve">Kl. </w:t>
            </w:r>
            <w:r w:rsidR="00C31BAF">
              <w:t>09.30–</w:t>
            </w:r>
            <w:r w:rsidR="0035026C">
              <w:t>09.55</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6D6536BB" w14:textId="77777777" w:rsidR="00915415" w:rsidRDefault="00915415"/>
    <w:p w14:paraId="1E9874C0" w14:textId="77777777" w:rsidR="00765ADA" w:rsidRPr="00506658" w:rsidRDefault="00765ADA">
      <w:pPr>
        <w:tabs>
          <w:tab w:val="left" w:pos="1701"/>
        </w:tabs>
        <w:rPr>
          <w:snapToGrid w:val="0"/>
          <w:color w:val="000000" w:themeColor="text1"/>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14:paraId="552AE409" w14:textId="4A9B34E8" w:rsidR="00915415" w:rsidRPr="00506658" w:rsidRDefault="00C31BAF">
            <w:pPr>
              <w:tabs>
                <w:tab w:val="left" w:pos="1701"/>
              </w:tabs>
              <w:rPr>
                <w:b/>
                <w:snapToGrid w:val="0"/>
                <w:color w:val="000000" w:themeColor="text1"/>
              </w:rPr>
            </w:pPr>
            <w:r>
              <w:rPr>
                <w:b/>
                <w:snapToGrid w:val="0"/>
                <w:color w:val="000000" w:themeColor="text1"/>
              </w:rPr>
              <w:t>Justering av protokoll</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gridSpan w:val="2"/>
          </w:tcPr>
          <w:p w14:paraId="6CC0D5F1" w14:textId="76BE231B" w:rsidR="00E876D3" w:rsidRPr="00506658" w:rsidRDefault="00C31BAF" w:rsidP="00192A8D">
            <w:pPr>
              <w:tabs>
                <w:tab w:val="left" w:pos="1701"/>
              </w:tabs>
              <w:rPr>
                <w:snapToGrid w:val="0"/>
                <w:color w:val="000000" w:themeColor="text1"/>
              </w:rPr>
            </w:pPr>
            <w:r>
              <w:rPr>
                <w:snapToGrid w:val="0"/>
                <w:color w:val="000000" w:themeColor="text1"/>
              </w:rPr>
              <w:t>Justerades protokoll 2023/24:14.</w:t>
            </w:r>
          </w:p>
        </w:tc>
      </w:tr>
      <w:tr w:rsidR="00506658" w:rsidRPr="00506658" w14:paraId="50A5C87A" w14:textId="77777777">
        <w:tc>
          <w:tcPr>
            <w:tcW w:w="567" w:type="dxa"/>
          </w:tcPr>
          <w:p w14:paraId="7208C315" w14:textId="77777777" w:rsidR="00327A63" w:rsidRPr="00506658" w:rsidRDefault="00327A63">
            <w:pPr>
              <w:tabs>
                <w:tab w:val="left" w:pos="1701"/>
              </w:tabs>
              <w:rPr>
                <w:b/>
                <w:snapToGrid w:val="0"/>
                <w:color w:val="000000" w:themeColor="text1"/>
              </w:rPr>
            </w:pPr>
          </w:p>
        </w:tc>
        <w:tc>
          <w:tcPr>
            <w:tcW w:w="6947" w:type="dxa"/>
            <w:gridSpan w:val="2"/>
          </w:tcPr>
          <w:p w14:paraId="5530EA9F" w14:textId="77777777" w:rsidR="00327A63" w:rsidRPr="00506658" w:rsidRDefault="00327A63">
            <w:pPr>
              <w:tabs>
                <w:tab w:val="left" w:pos="1701"/>
              </w:tabs>
              <w:rPr>
                <w:snapToGrid w:val="0"/>
                <w:color w:val="000000" w:themeColor="text1"/>
              </w:rPr>
            </w:pPr>
          </w:p>
        </w:tc>
      </w:tr>
      <w:tr w:rsidR="00506658" w:rsidRPr="00506658" w14:paraId="157FFCEF" w14:textId="77777777">
        <w:tc>
          <w:tcPr>
            <w:tcW w:w="567" w:type="dxa"/>
          </w:tcPr>
          <w:p w14:paraId="0308CDAF" w14:textId="77777777"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14:paraId="03C7727E" w14:textId="708E4BB4" w:rsidR="00327A63" w:rsidRPr="00506658" w:rsidRDefault="00C31BAF" w:rsidP="00327A63">
            <w:pPr>
              <w:tabs>
                <w:tab w:val="left" w:pos="1701"/>
              </w:tabs>
              <w:rPr>
                <w:b/>
                <w:snapToGrid w:val="0"/>
                <w:color w:val="000000" w:themeColor="text1"/>
              </w:rPr>
            </w:pPr>
            <w:r>
              <w:rPr>
                <w:b/>
                <w:snapToGrid w:val="0"/>
                <w:color w:val="000000" w:themeColor="text1"/>
              </w:rPr>
              <w:t>Folkbildning (KrU4)</w:t>
            </w:r>
          </w:p>
        </w:tc>
      </w:tr>
      <w:tr w:rsidR="00506658" w:rsidRPr="00506658" w14:paraId="6D420CB5" w14:textId="77777777">
        <w:tc>
          <w:tcPr>
            <w:tcW w:w="567" w:type="dxa"/>
          </w:tcPr>
          <w:p w14:paraId="6A1706EC" w14:textId="77777777" w:rsidR="00327A63" w:rsidRPr="00506658" w:rsidRDefault="00327A63" w:rsidP="00327A63">
            <w:pPr>
              <w:tabs>
                <w:tab w:val="left" w:pos="1701"/>
              </w:tabs>
              <w:rPr>
                <w:b/>
                <w:snapToGrid w:val="0"/>
                <w:color w:val="000000" w:themeColor="text1"/>
              </w:rPr>
            </w:pPr>
          </w:p>
        </w:tc>
        <w:tc>
          <w:tcPr>
            <w:tcW w:w="6947" w:type="dxa"/>
            <w:gridSpan w:val="2"/>
          </w:tcPr>
          <w:p w14:paraId="2FE45AF4" w14:textId="664895D2" w:rsidR="00C31BAF" w:rsidRDefault="00C31BAF" w:rsidP="00C31BAF">
            <w:pPr>
              <w:tabs>
                <w:tab w:val="left" w:pos="1701"/>
              </w:tabs>
              <w:rPr>
                <w:snapToGrid w:val="0"/>
                <w:color w:val="000000" w:themeColor="text1"/>
              </w:rPr>
            </w:pPr>
            <w:r w:rsidRPr="00B70BBE">
              <w:rPr>
                <w:snapToGrid w:val="0"/>
              </w:rPr>
              <w:t>Utskottet fortsatte</w:t>
            </w:r>
            <w:r w:rsidRPr="00EE5339">
              <w:rPr>
                <w:snapToGrid w:val="0"/>
              </w:rPr>
              <w:t xml:space="preserve"> beredningen av och motioner (jfr prot. 2023/24:</w:t>
            </w:r>
            <w:r w:rsidR="00EE5339" w:rsidRPr="00EE5339">
              <w:rPr>
                <w:snapToGrid w:val="0"/>
              </w:rPr>
              <w:t>13</w:t>
            </w:r>
            <w:r w:rsidRPr="00EE5339">
              <w:rPr>
                <w:snapToGrid w:val="0"/>
              </w:rPr>
              <w:t>.3 och 2023/24:</w:t>
            </w:r>
            <w:r w:rsidR="00EE5339" w:rsidRPr="00EE5339">
              <w:rPr>
                <w:snapToGrid w:val="0"/>
              </w:rPr>
              <w:t>14</w:t>
            </w:r>
            <w:r w:rsidRPr="00EE5339">
              <w:rPr>
                <w:snapToGrid w:val="0"/>
              </w:rPr>
              <w:t>.</w:t>
            </w:r>
            <w:r w:rsidR="00EE5339" w:rsidRPr="00EE5339">
              <w:rPr>
                <w:snapToGrid w:val="0"/>
              </w:rPr>
              <w:t>3</w:t>
            </w:r>
            <w:r w:rsidRPr="00EE5339">
              <w:rPr>
                <w:snapToGrid w:val="0"/>
              </w:rPr>
              <w:t>).</w:t>
            </w:r>
          </w:p>
          <w:p w14:paraId="66820C85" w14:textId="77777777" w:rsidR="00C31BAF" w:rsidRDefault="00C31BAF" w:rsidP="00C31BAF">
            <w:pPr>
              <w:tabs>
                <w:tab w:val="left" w:pos="1701"/>
              </w:tabs>
              <w:rPr>
                <w:snapToGrid w:val="0"/>
              </w:rPr>
            </w:pPr>
          </w:p>
          <w:p w14:paraId="262727E7" w14:textId="40F4B68A" w:rsidR="00C31BAF" w:rsidRDefault="00C31BAF" w:rsidP="00C31BAF">
            <w:pPr>
              <w:tabs>
                <w:tab w:val="left" w:pos="1701"/>
              </w:tabs>
              <w:rPr>
                <w:snapToGrid w:val="0"/>
              </w:rPr>
            </w:pPr>
            <w:r>
              <w:rPr>
                <w:snapToGrid w:val="0"/>
              </w:rPr>
              <w:t>Utskottet justerade betänkande 2023/</w:t>
            </w:r>
            <w:proofErr w:type="gramStart"/>
            <w:r>
              <w:rPr>
                <w:snapToGrid w:val="0"/>
              </w:rPr>
              <w:t>24:KrU</w:t>
            </w:r>
            <w:proofErr w:type="gramEnd"/>
            <w:r>
              <w:rPr>
                <w:snapToGrid w:val="0"/>
              </w:rPr>
              <w:t>4.</w:t>
            </w:r>
          </w:p>
          <w:p w14:paraId="47329DBD" w14:textId="77777777" w:rsidR="00C31BAF" w:rsidRDefault="00C31BAF" w:rsidP="00C31BAF">
            <w:pPr>
              <w:tabs>
                <w:tab w:val="left" w:pos="1701"/>
              </w:tabs>
              <w:rPr>
                <w:snapToGrid w:val="0"/>
              </w:rPr>
            </w:pPr>
          </w:p>
          <w:p w14:paraId="7BDA26CF" w14:textId="70E17820" w:rsidR="00C31BAF" w:rsidRDefault="00C31BAF" w:rsidP="00C31BAF">
            <w:pPr>
              <w:tabs>
                <w:tab w:val="left" w:pos="1701"/>
              </w:tabs>
              <w:rPr>
                <w:snapToGrid w:val="0"/>
              </w:rPr>
            </w:pPr>
            <w:r>
              <w:rPr>
                <w:snapToGrid w:val="0"/>
              </w:rPr>
              <w:t>C</w:t>
            </w:r>
            <w:r w:rsidRPr="00B70BBE">
              <w:rPr>
                <w:snapToGrid w:val="0"/>
              </w:rPr>
              <w:t>-</w:t>
            </w:r>
            <w:r>
              <w:rPr>
                <w:snapToGrid w:val="0"/>
              </w:rPr>
              <w:t xml:space="preserve"> och MP-</w:t>
            </w:r>
            <w:r w:rsidRPr="00B70BBE">
              <w:rPr>
                <w:snapToGrid w:val="0"/>
              </w:rPr>
              <w:t>leda</w:t>
            </w:r>
            <w:r>
              <w:rPr>
                <w:snapToGrid w:val="0"/>
              </w:rPr>
              <w:t>möterna anmälde reservationer.</w:t>
            </w:r>
          </w:p>
          <w:p w14:paraId="7B0FDA84" w14:textId="77777777" w:rsidR="00C31BAF" w:rsidRDefault="00C31BAF" w:rsidP="00C31BAF">
            <w:pPr>
              <w:tabs>
                <w:tab w:val="left" w:pos="1701"/>
              </w:tabs>
              <w:rPr>
                <w:snapToGrid w:val="0"/>
              </w:rPr>
            </w:pPr>
          </w:p>
          <w:p w14:paraId="10717FD7" w14:textId="14E821F8" w:rsidR="00D82C34" w:rsidRPr="00506658" w:rsidRDefault="00C31BAF" w:rsidP="00C31BAF">
            <w:pPr>
              <w:tabs>
                <w:tab w:val="left" w:pos="990"/>
              </w:tabs>
              <w:rPr>
                <w:snapToGrid w:val="0"/>
                <w:color w:val="000000" w:themeColor="text1"/>
              </w:rPr>
            </w:pPr>
            <w:r>
              <w:rPr>
                <w:snapToGrid w:val="0"/>
              </w:rPr>
              <w:t>S-, SD- och V-ledamöterna anmälde särskilda yttranden.</w:t>
            </w:r>
          </w:p>
        </w:tc>
      </w:tr>
      <w:tr w:rsidR="00506658" w:rsidRPr="00506658" w14:paraId="4239F750" w14:textId="77777777">
        <w:tc>
          <w:tcPr>
            <w:tcW w:w="567" w:type="dxa"/>
          </w:tcPr>
          <w:p w14:paraId="19EE5F09" w14:textId="77777777" w:rsidR="00327A63" w:rsidRPr="00506658" w:rsidRDefault="00327A63" w:rsidP="00327A63">
            <w:pPr>
              <w:tabs>
                <w:tab w:val="left" w:pos="1701"/>
              </w:tabs>
              <w:rPr>
                <w:b/>
                <w:snapToGrid w:val="0"/>
                <w:color w:val="000000" w:themeColor="text1"/>
              </w:rPr>
            </w:pPr>
          </w:p>
        </w:tc>
        <w:tc>
          <w:tcPr>
            <w:tcW w:w="6947" w:type="dxa"/>
            <w:gridSpan w:val="2"/>
          </w:tcPr>
          <w:p w14:paraId="68C0A9AB" w14:textId="77777777" w:rsidR="00327A63" w:rsidRPr="00506658" w:rsidRDefault="00327A63" w:rsidP="00327A63">
            <w:pPr>
              <w:tabs>
                <w:tab w:val="left" w:pos="1701"/>
              </w:tabs>
              <w:rPr>
                <w:snapToGrid w:val="0"/>
                <w:color w:val="000000" w:themeColor="text1"/>
              </w:rPr>
            </w:pPr>
          </w:p>
        </w:tc>
      </w:tr>
      <w:tr w:rsidR="00506658" w:rsidRPr="00506658" w14:paraId="5422984E" w14:textId="77777777">
        <w:tc>
          <w:tcPr>
            <w:tcW w:w="567" w:type="dxa"/>
          </w:tcPr>
          <w:p w14:paraId="44D18B02" w14:textId="77777777" w:rsidR="00327A63" w:rsidRPr="00506658" w:rsidRDefault="00327A63" w:rsidP="00327A63">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3</w:t>
            </w:r>
          </w:p>
        </w:tc>
        <w:tc>
          <w:tcPr>
            <w:tcW w:w="6947" w:type="dxa"/>
            <w:gridSpan w:val="2"/>
          </w:tcPr>
          <w:p w14:paraId="35CEA87D" w14:textId="7D35340D" w:rsidR="00327A63" w:rsidRPr="00506658" w:rsidRDefault="00C31BAF" w:rsidP="00327A63">
            <w:pPr>
              <w:tabs>
                <w:tab w:val="left" w:pos="1701"/>
              </w:tabs>
              <w:rPr>
                <w:b/>
                <w:snapToGrid w:val="0"/>
                <w:color w:val="000000" w:themeColor="text1"/>
              </w:rPr>
            </w:pPr>
            <w:r>
              <w:rPr>
                <w:b/>
                <w:snapToGrid w:val="0"/>
                <w:color w:val="000000" w:themeColor="text1"/>
              </w:rPr>
              <w:t>Kulturarv (KrU5)</w:t>
            </w:r>
          </w:p>
        </w:tc>
      </w:tr>
      <w:tr w:rsidR="00506658" w:rsidRPr="00506658" w14:paraId="47C7A078" w14:textId="77777777">
        <w:tc>
          <w:tcPr>
            <w:tcW w:w="567" w:type="dxa"/>
          </w:tcPr>
          <w:p w14:paraId="4E39BA75" w14:textId="77777777" w:rsidR="00327A63" w:rsidRPr="00506658" w:rsidRDefault="00327A63" w:rsidP="00327A63">
            <w:pPr>
              <w:tabs>
                <w:tab w:val="left" w:pos="1701"/>
              </w:tabs>
              <w:rPr>
                <w:b/>
                <w:snapToGrid w:val="0"/>
                <w:color w:val="000000" w:themeColor="text1"/>
              </w:rPr>
            </w:pPr>
          </w:p>
        </w:tc>
        <w:tc>
          <w:tcPr>
            <w:tcW w:w="6947" w:type="dxa"/>
            <w:gridSpan w:val="2"/>
          </w:tcPr>
          <w:p w14:paraId="286BD973" w14:textId="19B3F5DD" w:rsidR="00C31BAF" w:rsidRPr="00EE5339" w:rsidRDefault="00C31BAF" w:rsidP="00C31BAF">
            <w:pPr>
              <w:tabs>
                <w:tab w:val="left" w:pos="1701"/>
              </w:tabs>
              <w:rPr>
                <w:snapToGrid w:val="0"/>
              </w:rPr>
            </w:pPr>
            <w:r w:rsidRPr="00B70BBE">
              <w:rPr>
                <w:snapToGrid w:val="0"/>
              </w:rPr>
              <w:t>Utskottet fo</w:t>
            </w:r>
            <w:r w:rsidRPr="00EE5339">
              <w:rPr>
                <w:snapToGrid w:val="0"/>
              </w:rPr>
              <w:t>rtsatte beredningen av motioner (jfr prot. 2023/24:1</w:t>
            </w:r>
            <w:r w:rsidR="00EE5339" w:rsidRPr="00EE5339">
              <w:rPr>
                <w:snapToGrid w:val="0"/>
              </w:rPr>
              <w:t>2</w:t>
            </w:r>
            <w:r w:rsidRPr="00EE5339">
              <w:rPr>
                <w:snapToGrid w:val="0"/>
              </w:rPr>
              <w:t>.</w:t>
            </w:r>
            <w:r w:rsidR="00EE5339" w:rsidRPr="00EE5339">
              <w:rPr>
                <w:snapToGrid w:val="0"/>
              </w:rPr>
              <w:t>5</w:t>
            </w:r>
            <w:r w:rsidRPr="00EE5339">
              <w:rPr>
                <w:snapToGrid w:val="0"/>
              </w:rPr>
              <w:t xml:space="preserve"> och 2023/24:1</w:t>
            </w:r>
            <w:r w:rsidR="00EE5339" w:rsidRPr="00EE5339">
              <w:rPr>
                <w:snapToGrid w:val="0"/>
              </w:rPr>
              <w:t>4</w:t>
            </w:r>
            <w:r w:rsidRPr="00EE5339">
              <w:rPr>
                <w:snapToGrid w:val="0"/>
              </w:rPr>
              <w:t>.4).</w:t>
            </w:r>
          </w:p>
          <w:p w14:paraId="4C81C6A6" w14:textId="77777777" w:rsidR="00C31BAF" w:rsidRPr="00EE5339" w:rsidRDefault="00C31BAF" w:rsidP="00C31BAF">
            <w:pPr>
              <w:tabs>
                <w:tab w:val="left" w:pos="1701"/>
              </w:tabs>
              <w:rPr>
                <w:snapToGrid w:val="0"/>
              </w:rPr>
            </w:pPr>
          </w:p>
          <w:p w14:paraId="29AEBF26" w14:textId="573A9A93" w:rsidR="00C31BAF" w:rsidRDefault="00C31BAF" w:rsidP="00C31BAF">
            <w:pPr>
              <w:tabs>
                <w:tab w:val="left" w:pos="1701"/>
              </w:tabs>
              <w:rPr>
                <w:snapToGrid w:val="0"/>
              </w:rPr>
            </w:pPr>
            <w:r>
              <w:rPr>
                <w:snapToGrid w:val="0"/>
              </w:rPr>
              <w:t>Utskottet justerade betänkande 2023/</w:t>
            </w:r>
            <w:proofErr w:type="gramStart"/>
            <w:r>
              <w:rPr>
                <w:snapToGrid w:val="0"/>
              </w:rPr>
              <w:t>24:KrU</w:t>
            </w:r>
            <w:proofErr w:type="gramEnd"/>
            <w:r w:rsidR="00174F18">
              <w:rPr>
                <w:snapToGrid w:val="0"/>
              </w:rPr>
              <w:t>5</w:t>
            </w:r>
            <w:r>
              <w:rPr>
                <w:snapToGrid w:val="0"/>
              </w:rPr>
              <w:t>.</w:t>
            </w:r>
          </w:p>
          <w:p w14:paraId="2FE7DD69" w14:textId="77777777" w:rsidR="00C31BAF" w:rsidRDefault="00C31BAF" w:rsidP="00C31BAF">
            <w:pPr>
              <w:tabs>
                <w:tab w:val="left" w:pos="1701"/>
              </w:tabs>
              <w:rPr>
                <w:snapToGrid w:val="0"/>
              </w:rPr>
            </w:pPr>
          </w:p>
          <w:p w14:paraId="6D25DF5B" w14:textId="45A2A67D" w:rsidR="00C31BAF" w:rsidRDefault="00C31BAF" w:rsidP="00C31BAF">
            <w:pPr>
              <w:tabs>
                <w:tab w:val="left" w:pos="1701"/>
              </w:tabs>
              <w:rPr>
                <w:snapToGrid w:val="0"/>
              </w:rPr>
            </w:pPr>
            <w:r w:rsidRPr="00B70BBE">
              <w:rPr>
                <w:snapToGrid w:val="0"/>
              </w:rPr>
              <w:t>S-</w:t>
            </w:r>
            <w:r w:rsidR="00174F18">
              <w:rPr>
                <w:snapToGrid w:val="0"/>
              </w:rPr>
              <w:t>,</w:t>
            </w:r>
            <w:r>
              <w:rPr>
                <w:snapToGrid w:val="0"/>
              </w:rPr>
              <w:t xml:space="preserve"> SD</w:t>
            </w:r>
            <w:r w:rsidR="00174F18">
              <w:rPr>
                <w:snapToGrid w:val="0"/>
              </w:rPr>
              <w:t>, V-, C- och MP</w:t>
            </w:r>
            <w:r>
              <w:rPr>
                <w:snapToGrid w:val="0"/>
              </w:rPr>
              <w:t>-</w:t>
            </w:r>
            <w:r w:rsidRPr="00B70BBE">
              <w:rPr>
                <w:snapToGrid w:val="0"/>
              </w:rPr>
              <w:t>leda</w:t>
            </w:r>
            <w:r>
              <w:rPr>
                <w:snapToGrid w:val="0"/>
              </w:rPr>
              <w:t>möterna anmälde reservationer.</w:t>
            </w:r>
          </w:p>
          <w:p w14:paraId="60F69A92" w14:textId="77777777" w:rsidR="00C31BAF" w:rsidRDefault="00C31BAF" w:rsidP="00C31BAF">
            <w:pPr>
              <w:tabs>
                <w:tab w:val="left" w:pos="1701"/>
              </w:tabs>
              <w:rPr>
                <w:snapToGrid w:val="0"/>
              </w:rPr>
            </w:pPr>
          </w:p>
          <w:p w14:paraId="17B2F758" w14:textId="25B0D15A" w:rsidR="00D67F42" w:rsidRPr="00506658" w:rsidRDefault="00174F18" w:rsidP="00C31BAF">
            <w:pPr>
              <w:jc w:val="both"/>
              <w:rPr>
                <w:snapToGrid w:val="0"/>
                <w:color w:val="000000" w:themeColor="text1"/>
              </w:rPr>
            </w:pPr>
            <w:r>
              <w:rPr>
                <w:snapToGrid w:val="0"/>
              </w:rPr>
              <w:t>SD</w:t>
            </w:r>
            <w:r w:rsidR="00C31BAF">
              <w:rPr>
                <w:snapToGrid w:val="0"/>
              </w:rPr>
              <w:t>- och MP-ledamöterna anmälde särskilda yttranden.</w:t>
            </w:r>
          </w:p>
        </w:tc>
      </w:tr>
      <w:tr w:rsidR="00506658" w:rsidRPr="00506658" w14:paraId="79DED94C" w14:textId="77777777">
        <w:tc>
          <w:tcPr>
            <w:tcW w:w="567" w:type="dxa"/>
          </w:tcPr>
          <w:p w14:paraId="5063E998" w14:textId="77777777" w:rsidR="00506658" w:rsidRPr="00506658" w:rsidRDefault="00506658" w:rsidP="00327A63">
            <w:pPr>
              <w:tabs>
                <w:tab w:val="left" w:pos="1701"/>
              </w:tabs>
              <w:rPr>
                <w:b/>
                <w:snapToGrid w:val="0"/>
                <w:color w:val="000000" w:themeColor="text1"/>
              </w:rPr>
            </w:pPr>
          </w:p>
        </w:tc>
        <w:tc>
          <w:tcPr>
            <w:tcW w:w="6947" w:type="dxa"/>
            <w:gridSpan w:val="2"/>
          </w:tcPr>
          <w:p w14:paraId="2405496E" w14:textId="77777777" w:rsidR="00506658" w:rsidRPr="00506658" w:rsidRDefault="00506658" w:rsidP="00181ACF">
            <w:pPr>
              <w:tabs>
                <w:tab w:val="left" w:pos="1701"/>
              </w:tabs>
              <w:rPr>
                <w:snapToGrid w:val="0"/>
                <w:color w:val="000000" w:themeColor="text1"/>
              </w:rPr>
            </w:pPr>
          </w:p>
        </w:tc>
      </w:tr>
      <w:tr w:rsidR="00506658" w:rsidRPr="00506658" w14:paraId="037E255E" w14:textId="77777777">
        <w:tc>
          <w:tcPr>
            <w:tcW w:w="567" w:type="dxa"/>
          </w:tcPr>
          <w:p w14:paraId="75433EBA" w14:textId="77777777"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4</w:t>
            </w:r>
          </w:p>
        </w:tc>
        <w:tc>
          <w:tcPr>
            <w:tcW w:w="6947" w:type="dxa"/>
            <w:gridSpan w:val="2"/>
          </w:tcPr>
          <w:p w14:paraId="2FCA6B2B" w14:textId="24071894" w:rsidR="00506658" w:rsidRPr="00506658" w:rsidRDefault="00174F18" w:rsidP="00506658">
            <w:pPr>
              <w:tabs>
                <w:tab w:val="left" w:pos="1701"/>
              </w:tabs>
              <w:rPr>
                <w:b/>
                <w:snapToGrid w:val="0"/>
                <w:color w:val="000000" w:themeColor="text1"/>
              </w:rPr>
            </w:pPr>
            <w:r>
              <w:rPr>
                <w:b/>
                <w:snapToGrid w:val="0"/>
                <w:color w:val="000000" w:themeColor="text1"/>
              </w:rPr>
              <w:t>Förslag om rådsresolution om politik för ungdomsarbete i ett nytt Europa</w:t>
            </w:r>
          </w:p>
        </w:tc>
      </w:tr>
      <w:tr w:rsidR="00506658" w:rsidRPr="00506658" w14:paraId="1FCCF21E" w14:textId="77777777">
        <w:tc>
          <w:tcPr>
            <w:tcW w:w="567" w:type="dxa"/>
          </w:tcPr>
          <w:p w14:paraId="196C4B56" w14:textId="77777777" w:rsidR="00506658" w:rsidRPr="00506658" w:rsidRDefault="00506658" w:rsidP="00327A63">
            <w:pPr>
              <w:tabs>
                <w:tab w:val="left" w:pos="1701"/>
              </w:tabs>
              <w:rPr>
                <w:b/>
                <w:snapToGrid w:val="0"/>
                <w:color w:val="000000" w:themeColor="text1"/>
              </w:rPr>
            </w:pPr>
          </w:p>
        </w:tc>
        <w:tc>
          <w:tcPr>
            <w:tcW w:w="6947" w:type="dxa"/>
            <w:gridSpan w:val="2"/>
          </w:tcPr>
          <w:p w14:paraId="0041EDE8" w14:textId="77777777" w:rsidR="00777936" w:rsidRDefault="00777936" w:rsidP="00777936">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7C508F08" w14:textId="77777777" w:rsidR="00777936" w:rsidRDefault="00777936" w:rsidP="00777936">
            <w:pPr>
              <w:jc w:val="both"/>
              <w:rPr>
                <w:snapToGrid w:val="0"/>
                <w:color w:val="000000" w:themeColor="text1"/>
              </w:rPr>
            </w:pPr>
          </w:p>
          <w:p w14:paraId="398C1720" w14:textId="21E29383" w:rsidR="00777936" w:rsidRDefault="00777936" w:rsidP="00777936">
            <w:pPr>
              <w:rPr>
                <w:snapToGrid w:val="0"/>
                <w:color w:val="000000" w:themeColor="text1"/>
              </w:rPr>
            </w:pPr>
            <w:r>
              <w:rPr>
                <w:snapToGrid w:val="0"/>
                <w:color w:val="000000" w:themeColor="text1"/>
              </w:rPr>
              <w:t xml:space="preserve">Underlaget utgjordes av rådsresolution </w:t>
            </w:r>
            <w:proofErr w:type="gramStart"/>
            <w:r w:rsidR="00EE5339" w:rsidRPr="00EE5339">
              <w:rPr>
                <w:snapToGrid w:val="0"/>
              </w:rPr>
              <w:t>16777</w:t>
            </w:r>
            <w:proofErr w:type="gramEnd"/>
            <w:r w:rsidRPr="00EE5339">
              <w:rPr>
                <w:snapToGrid w:val="0"/>
              </w:rPr>
              <w:t>/23 och</w:t>
            </w:r>
            <w:r>
              <w:rPr>
                <w:snapToGrid w:val="0"/>
                <w:color w:val="000000" w:themeColor="text1"/>
              </w:rPr>
              <w:t xml:space="preserve"> Regeringskansliets överläggningspromemoria </w:t>
            </w:r>
            <w:r w:rsidRPr="00EF48AB">
              <w:rPr>
                <w:snapToGrid w:val="0"/>
              </w:rPr>
              <w:t xml:space="preserve">(dnr </w:t>
            </w:r>
            <w:r w:rsidR="00EF48AB" w:rsidRPr="00EF48AB">
              <w:rPr>
                <w:snapToGrid w:val="0"/>
              </w:rPr>
              <w:t>1055</w:t>
            </w:r>
            <w:r w:rsidRPr="00EF48AB">
              <w:rPr>
                <w:snapToGrid w:val="0"/>
              </w:rPr>
              <w:t>-2023/24).</w:t>
            </w:r>
          </w:p>
          <w:p w14:paraId="4E5FFA2B" w14:textId="77777777" w:rsidR="00777936" w:rsidRDefault="00777936" w:rsidP="00777936">
            <w:pPr>
              <w:jc w:val="both"/>
              <w:rPr>
                <w:snapToGrid w:val="0"/>
                <w:color w:val="000000" w:themeColor="text1"/>
              </w:rPr>
            </w:pPr>
          </w:p>
          <w:p w14:paraId="530D31C4" w14:textId="77777777" w:rsidR="00777936" w:rsidRDefault="00777936" w:rsidP="00777936">
            <w:pPr>
              <w:jc w:val="both"/>
              <w:rPr>
                <w:snapToGrid w:val="0"/>
                <w:color w:val="000000" w:themeColor="text1"/>
              </w:rPr>
            </w:pPr>
            <w:r>
              <w:rPr>
                <w:snapToGrid w:val="0"/>
                <w:color w:val="000000" w:themeColor="text1"/>
              </w:rPr>
              <w:t>Statssekreteraren redogjorde för regeringens ståndpunkt i enlighet med överläggningspromemorian:</w:t>
            </w:r>
          </w:p>
          <w:p w14:paraId="612F2C91" w14:textId="77777777" w:rsidR="006D7749" w:rsidRDefault="006D7749" w:rsidP="006D7749">
            <w:pPr>
              <w:tabs>
                <w:tab w:val="left" w:pos="1701"/>
              </w:tabs>
              <w:rPr>
                <w:snapToGrid w:val="0"/>
                <w:color w:val="000000" w:themeColor="text1"/>
              </w:rPr>
            </w:pPr>
          </w:p>
          <w:p w14:paraId="0B02CFC6" w14:textId="1A885F58" w:rsidR="00673DF5" w:rsidRDefault="00673DF5" w:rsidP="00673DF5">
            <w:pPr>
              <w:tabs>
                <w:tab w:val="left" w:pos="1701"/>
              </w:tabs>
              <w:rPr>
                <w:snapToGrid w:val="0"/>
                <w:color w:val="000000" w:themeColor="text1"/>
              </w:rPr>
            </w:pPr>
            <w:r w:rsidRPr="00673DF5">
              <w:rPr>
                <w:snapToGrid w:val="0"/>
                <w:color w:val="000000" w:themeColor="text1"/>
              </w:rPr>
              <w:t xml:space="preserve">Regeringen välkomnar att ordförandeskapet har presenterat ett förslag till rådsresolution som synliggör vikten av ungdomsarbete av god kvalitet. Tillgången till en aktiv och meningsfull fritid i gemenskap med andra är en viktig del i goda levnadsvillkor för unga, som utgör en central del av det ungdomspolitiska målet. </w:t>
            </w:r>
          </w:p>
          <w:p w14:paraId="7CBE6159" w14:textId="77777777" w:rsidR="00673DF5" w:rsidRPr="00673DF5" w:rsidRDefault="00673DF5" w:rsidP="00673DF5">
            <w:pPr>
              <w:tabs>
                <w:tab w:val="left" w:pos="1701"/>
              </w:tabs>
              <w:rPr>
                <w:snapToGrid w:val="0"/>
                <w:color w:val="000000" w:themeColor="text1"/>
              </w:rPr>
            </w:pPr>
          </w:p>
          <w:p w14:paraId="1C81D575" w14:textId="6DA4BDC7" w:rsidR="00673DF5" w:rsidRPr="00673DF5" w:rsidRDefault="00673DF5" w:rsidP="00673DF5">
            <w:pPr>
              <w:tabs>
                <w:tab w:val="left" w:pos="1701"/>
              </w:tabs>
              <w:rPr>
                <w:snapToGrid w:val="0"/>
                <w:color w:val="000000" w:themeColor="text1"/>
              </w:rPr>
            </w:pPr>
            <w:r w:rsidRPr="00673DF5">
              <w:rPr>
                <w:snapToGrid w:val="0"/>
                <w:color w:val="000000" w:themeColor="text1"/>
              </w:rPr>
              <w:t xml:space="preserve">Regeringen välkomnar att utkastet till rådsresolution beaktar att gruppen unga är heterogen och har olika förutsättningar och betonar vikten av att alla unga ska kunna vara delaktiga och inkluderas utifrån sina olika förutsättningar och behov.  </w:t>
            </w:r>
          </w:p>
          <w:p w14:paraId="0BC75F64" w14:textId="77777777" w:rsidR="00673DF5" w:rsidRDefault="00673DF5" w:rsidP="00673DF5">
            <w:pPr>
              <w:tabs>
                <w:tab w:val="left" w:pos="1701"/>
              </w:tabs>
              <w:rPr>
                <w:snapToGrid w:val="0"/>
                <w:color w:val="000000" w:themeColor="text1"/>
              </w:rPr>
            </w:pPr>
          </w:p>
          <w:p w14:paraId="10BB19F6" w14:textId="58B0CB19" w:rsidR="00673DF5" w:rsidRDefault="00673DF5" w:rsidP="006D7749">
            <w:pPr>
              <w:tabs>
                <w:tab w:val="left" w:pos="1701"/>
              </w:tabs>
              <w:rPr>
                <w:snapToGrid w:val="0"/>
                <w:color w:val="000000" w:themeColor="text1"/>
              </w:rPr>
            </w:pPr>
            <w:r w:rsidRPr="00673DF5">
              <w:rPr>
                <w:snapToGrid w:val="0"/>
                <w:color w:val="000000" w:themeColor="text1"/>
              </w:rPr>
              <w:t xml:space="preserve">Regeringen anser att fördelningen av befogenheter mellan EU och medlemsstaterna ska respekteras, inklusive de nationella befogenheterna på ungdomsområdet. Det är viktigt att respektera att ungdomsarbete styrs och organiseras på olika sätt och på olika nivåer i medlemsstaterna.  </w:t>
            </w:r>
          </w:p>
          <w:p w14:paraId="7F0865DA" w14:textId="77777777" w:rsidR="00673DF5" w:rsidRDefault="00673DF5" w:rsidP="006D7749">
            <w:pPr>
              <w:tabs>
                <w:tab w:val="left" w:pos="1701"/>
              </w:tabs>
              <w:rPr>
                <w:snapToGrid w:val="0"/>
                <w:color w:val="000000" w:themeColor="text1"/>
              </w:rPr>
            </w:pPr>
          </w:p>
          <w:p w14:paraId="00385369" w14:textId="77777777" w:rsidR="00673DF5" w:rsidRDefault="00673DF5" w:rsidP="00673DF5">
            <w:pPr>
              <w:jc w:val="both"/>
              <w:rPr>
                <w:snapToGrid w:val="0"/>
                <w:color w:val="000000" w:themeColor="text1"/>
              </w:rPr>
            </w:pPr>
            <w:r>
              <w:rPr>
                <w:snapToGrid w:val="0"/>
                <w:color w:val="000000" w:themeColor="text1"/>
              </w:rPr>
              <w:t>Ordföranden konstaterade att det fanns stöd för regeringens ståndpunkt.</w:t>
            </w:r>
          </w:p>
          <w:p w14:paraId="0BE49653" w14:textId="77777777" w:rsidR="00673DF5" w:rsidRDefault="00673DF5" w:rsidP="00673DF5">
            <w:pPr>
              <w:jc w:val="both"/>
              <w:rPr>
                <w:snapToGrid w:val="0"/>
                <w:color w:val="000000" w:themeColor="text1"/>
              </w:rPr>
            </w:pPr>
          </w:p>
          <w:p w14:paraId="433B6BF1" w14:textId="77777777" w:rsidR="00673DF5" w:rsidRDefault="00673DF5" w:rsidP="00673DF5">
            <w:pPr>
              <w:tabs>
                <w:tab w:val="left" w:pos="1701"/>
              </w:tabs>
              <w:rPr>
                <w:snapToGrid w:val="0"/>
                <w:color w:val="000000" w:themeColor="text1"/>
              </w:rPr>
            </w:pPr>
            <w:r>
              <w:rPr>
                <w:snapToGrid w:val="0"/>
                <w:color w:val="000000" w:themeColor="text1"/>
              </w:rPr>
              <w:t>Denna paragraf förklarades omedelbart justerad.</w:t>
            </w:r>
          </w:p>
          <w:p w14:paraId="3D60AA10" w14:textId="77777777" w:rsidR="002A64C2" w:rsidRDefault="002A64C2" w:rsidP="00673DF5">
            <w:pPr>
              <w:tabs>
                <w:tab w:val="left" w:pos="1701"/>
              </w:tabs>
              <w:rPr>
                <w:snapToGrid w:val="0"/>
                <w:color w:val="000000" w:themeColor="text1"/>
              </w:rPr>
            </w:pPr>
          </w:p>
          <w:p w14:paraId="6A92E0F4" w14:textId="2C388133" w:rsidR="002A64C2" w:rsidRPr="00506658" w:rsidRDefault="002A64C2" w:rsidP="00673DF5">
            <w:pPr>
              <w:tabs>
                <w:tab w:val="left" w:pos="1701"/>
              </w:tabs>
              <w:rPr>
                <w:snapToGrid w:val="0"/>
                <w:color w:val="000000" w:themeColor="text1"/>
              </w:rPr>
            </w:pPr>
            <w:r>
              <w:rPr>
                <w:snapToGrid w:val="0"/>
                <w:color w:val="000000" w:themeColor="text1"/>
              </w:rPr>
              <w:t>En tjänsteman från EU-nämndens kansli närvarade under denna punkt.</w:t>
            </w:r>
          </w:p>
        </w:tc>
      </w:tr>
      <w:tr w:rsidR="00506658" w:rsidRPr="00506658" w14:paraId="6B700343" w14:textId="77777777">
        <w:tc>
          <w:tcPr>
            <w:tcW w:w="567" w:type="dxa"/>
          </w:tcPr>
          <w:p w14:paraId="14713DF2" w14:textId="77777777" w:rsidR="00506658" w:rsidRPr="00506658" w:rsidRDefault="00506658" w:rsidP="00327A63">
            <w:pPr>
              <w:tabs>
                <w:tab w:val="left" w:pos="1701"/>
              </w:tabs>
              <w:rPr>
                <w:b/>
                <w:snapToGrid w:val="0"/>
                <w:color w:val="000000" w:themeColor="text1"/>
              </w:rPr>
            </w:pPr>
          </w:p>
        </w:tc>
        <w:tc>
          <w:tcPr>
            <w:tcW w:w="6947" w:type="dxa"/>
            <w:gridSpan w:val="2"/>
          </w:tcPr>
          <w:p w14:paraId="5762269C" w14:textId="77777777" w:rsidR="00506658" w:rsidRPr="00506658" w:rsidRDefault="00506658" w:rsidP="00181ACF">
            <w:pPr>
              <w:tabs>
                <w:tab w:val="left" w:pos="1701"/>
              </w:tabs>
              <w:rPr>
                <w:snapToGrid w:val="0"/>
                <w:color w:val="000000" w:themeColor="text1"/>
              </w:rPr>
            </w:pPr>
          </w:p>
        </w:tc>
      </w:tr>
      <w:tr w:rsidR="00506658" w:rsidRPr="00506658" w14:paraId="371ECFF7" w14:textId="77777777">
        <w:tc>
          <w:tcPr>
            <w:tcW w:w="567" w:type="dxa"/>
          </w:tcPr>
          <w:p w14:paraId="433A2451" w14:textId="77777777" w:rsidR="00506658" w:rsidRPr="00506658" w:rsidRDefault="00506658" w:rsidP="00506658">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14:paraId="288FFE62" w14:textId="39E897E5" w:rsidR="00506658" w:rsidRPr="00506658" w:rsidRDefault="00174F18" w:rsidP="00506658">
            <w:pPr>
              <w:tabs>
                <w:tab w:val="left" w:pos="1701"/>
              </w:tabs>
              <w:rPr>
                <w:b/>
                <w:snapToGrid w:val="0"/>
                <w:color w:val="000000" w:themeColor="text1"/>
              </w:rPr>
            </w:pPr>
            <w:r>
              <w:rPr>
                <w:b/>
                <w:snapToGrid w:val="0"/>
                <w:color w:val="000000" w:themeColor="text1"/>
              </w:rPr>
              <w:t xml:space="preserve">Förslag till </w:t>
            </w:r>
            <w:proofErr w:type="spellStart"/>
            <w:r>
              <w:rPr>
                <w:b/>
                <w:snapToGrid w:val="0"/>
                <w:color w:val="000000" w:themeColor="text1"/>
              </w:rPr>
              <w:t>rådsslutsatser</w:t>
            </w:r>
            <w:proofErr w:type="spellEnd"/>
            <w:r>
              <w:rPr>
                <w:b/>
                <w:snapToGrid w:val="0"/>
                <w:color w:val="000000" w:themeColor="text1"/>
              </w:rPr>
              <w:t xml:space="preserve"> om en mer sammanhållen barnrätts- och ungdomspolitik</w:t>
            </w:r>
          </w:p>
        </w:tc>
      </w:tr>
      <w:tr w:rsidR="00506658" w:rsidRPr="00506658" w14:paraId="5910C23A" w14:textId="77777777">
        <w:tc>
          <w:tcPr>
            <w:tcW w:w="567" w:type="dxa"/>
          </w:tcPr>
          <w:p w14:paraId="341D12D2" w14:textId="77777777" w:rsidR="00506658" w:rsidRPr="00506658" w:rsidRDefault="00506658" w:rsidP="00327A63">
            <w:pPr>
              <w:tabs>
                <w:tab w:val="left" w:pos="1701"/>
              </w:tabs>
              <w:rPr>
                <w:b/>
                <w:snapToGrid w:val="0"/>
                <w:color w:val="000000" w:themeColor="text1"/>
              </w:rPr>
            </w:pPr>
          </w:p>
        </w:tc>
        <w:tc>
          <w:tcPr>
            <w:tcW w:w="6947" w:type="dxa"/>
            <w:gridSpan w:val="2"/>
          </w:tcPr>
          <w:p w14:paraId="34B0F18C" w14:textId="77777777" w:rsidR="00777936" w:rsidRDefault="00777936" w:rsidP="00777936">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032F46BA" w14:textId="77777777" w:rsidR="00777936" w:rsidRDefault="00777936" w:rsidP="00777936">
            <w:pPr>
              <w:jc w:val="both"/>
              <w:rPr>
                <w:snapToGrid w:val="0"/>
                <w:color w:val="000000" w:themeColor="text1"/>
              </w:rPr>
            </w:pPr>
          </w:p>
          <w:p w14:paraId="47B91042" w14:textId="67EB7A5D" w:rsidR="00777936" w:rsidRDefault="00777936" w:rsidP="00777936">
            <w:pPr>
              <w:rPr>
                <w:snapToGrid w:val="0"/>
                <w:color w:val="000000" w:themeColor="text1"/>
              </w:rPr>
            </w:pPr>
            <w:r>
              <w:rPr>
                <w:snapToGrid w:val="0"/>
                <w:color w:val="000000" w:themeColor="text1"/>
              </w:rPr>
              <w:t xml:space="preserve">Underlaget utgjordes av rådsresolution </w:t>
            </w:r>
            <w:proofErr w:type="gramStart"/>
            <w:r w:rsidR="00EE5339" w:rsidRPr="00EE5339">
              <w:rPr>
                <w:snapToGrid w:val="0"/>
              </w:rPr>
              <w:t>16802</w:t>
            </w:r>
            <w:proofErr w:type="gramEnd"/>
            <w:r w:rsidRPr="00EE5339">
              <w:rPr>
                <w:snapToGrid w:val="0"/>
              </w:rPr>
              <w:t>/23</w:t>
            </w:r>
            <w:r>
              <w:rPr>
                <w:snapToGrid w:val="0"/>
                <w:color w:val="000000" w:themeColor="text1"/>
              </w:rPr>
              <w:t xml:space="preserve"> och Regeringskansliets överläggningspromemoria</w:t>
            </w:r>
            <w:r w:rsidRPr="00EF48AB">
              <w:rPr>
                <w:snapToGrid w:val="0"/>
              </w:rPr>
              <w:t xml:space="preserve"> (dnr </w:t>
            </w:r>
            <w:r w:rsidR="00EF48AB" w:rsidRPr="00EF48AB">
              <w:rPr>
                <w:snapToGrid w:val="0"/>
              </w:rPr>
              <w:t>1056</w:t>
            </w:r>
            <w:r w:rsidRPr="00EF48AB">
              <w:rPr>
                <w:snapToGrid w:val="0"/>
              </w:rPr>
              <w:t>-2023/24)</w:t>
            </w:r>
            <w:r>
              <w:rPr>
                <w:snapToGrid w:val="0"/>
                <w:color w:val="000000" w:themeColor="text1"/>
              </w:rPr>
              <w:t>.</w:t>
            </w:r>
          </w:p>
          <w:p w14:paraId="21B180C8" w14:textId="77777777" w:rsidR="00777936" w:rsidRDefault="00777936" w:rsidP="00777936">
            <w:pPr>
              <w:jc w:val="both"/>
              <w:rPr>
                <w:snapToGrid w:val="0"/>
                <w:color w:val="000000" w:themeColor="text1"/>
              </w:rPr>
            </w:pPr>
          </w:p>
          <w:p w14:paraId="31A64A1B" w14:textId="77777777" w:rsidR="00777936" w:rsidRDefault="00777936" w:rsidP="00777936">
            <w:pPr>
              <w:jc w:val="both"/>
              <w:rPr>
                <w:snapToGrid w:val="0"/>
                <w:color w:val="000000" w:themeColor="text1"/>
              </w:rPr>
            </w:pPr>
            <w:r>
              <w:rPr>
                <w:snapToGrid w:val="0"/>
                <w:color w:val="000000" w:themeColor="text1"/>
              </w:rPr>
              <w:t>Statssekreteraren redogjorde för regeringens ståndpunkt i enlighet med överläggningspromemorian:</w:t>
            </w:r>
          </w:p>
          <w:p w14:paraId="3553AF0E" w14:textId="77777777" w:rsidR="00506658" w:rsidRDefault="00506658" w:rsidP="00181ACF">
            <w:pPr>
              <w:tabs>
                <w:tab w:val="left" w:pos="1701"/>
              </w:tabs>
              <w:rPr>
                <w:snapToGrid w:val="0"/>
                <w:color w:val="000000" w:themeColor="text1"/>
              </w:rPr>
            </w:pPr>
          </w:p>
          <w:p w14:paraId="208B1447" w14:textId="5283BEAE" w:rsidR="00673DF5" w:rsidRPr="00673DF5" w:rsidRDefault="00673DF5" w:rsidP="00673DF5">
            <w:pPr>
              <w:tabs>
                <w:tab w:val="left" w:pos="1701"/>
              </w:tabs>
              <w:rPr>
                <w:snapToGrid w:val="0"/>
                <w:color w:val="000000" w:themeColor="text1"/>
              </w:rPr>
            </w:pPr>
            <w:r w:rsidRPr="00673DF5">
              <w:rPr>
                <w:snapToGrid w:val="0"/>
                <w:color w:val="000000" w:themeColor="text1"/>
              </w:rPr>
              <w:t xml:space="preserve">Regeringen välkomnar att ordförandeskapet har presenterat ett förslag till </w:t>
            </w:r>
            <w:proofErr w:type="spellStart"/>
            <w:r w:rsidRPr="00673DF5">
              <w:rPr>
                <w:snapToGrid w:val="0"/>
                <w:color w:val="000000" w:themeColor="text1"/>
              </w:rPr>
              <w:t>rådsslutsatser</w:t>
            </w:r>
            <w:proofErr w:type="spellEnd"/>
            <w:r w:rsidRPr="00673DF5">
              <w:rPr>
                <w:snapToGrid w:val="0"/>
                <w:color w:val="000000" w:themeColor="text1"/>
              </w:rPr>
              <w:t xml:space="preserve"> som betonar vikten av att främja barn och ungas rättigheter.  </w:t>
            </w:r>
          </w:p>
          <w:p w14:paraId="0E2E0A5D" w14:textId="77777777" w:rsidR="00673DF5" w:rsidRDefault="00673DF5" w:rsidP="00673DF5">
            <w:pPr>
              <w:tabs>
                <w:tab w:val="left" w:pos="1701"/>
              </w:tabs>
              <w:rPr>
                <w:snapToGrid w:val="0"/>
                <w:color w:val="000000" w:themeColor="text1"/>
              </w:rPr>
            </w:pPr>
          </w:p>
          <w:p w14:paraId="05A55390" w14:textId="3C15359F" w:rsidR="00673DF5" w:rsidRPr="00673DF5" w:rsidRDefault="00673DF5" w:rsidP="00673DF5">
            <w:pPr>
              <w:tabs>
                <w:tab w:val="left" w:pos="1701"/>
              </w:tabs>
              <w:rPr>
                <w:snapToGrid w:val="0"/>
                <w:color w:val="000000" w:themeColor="text1"/>
              </w:rPr>
            </w:pPr>
            <w:r w:rsidRPr="00673DF5">
              <w:rPr>
                <w:snapToGrid w:val="0"/>
                <w:color w:val="000000" w:themeColor="text1"/>
              </w:rPr>
              <w:t xml:space="preserve">Regeringen välkomnar att utkastet till </w:t>
            </w:r>
            <w:proofErr w:type="spellStart"/>
            <w:r w:rsidRPr="00673DF5">
              <w:rPr>
                <w:snapToGrid w:val="0"/>
                <w:color w:val="000000" w:themeColor="text1"/>
              </w:rPr>
              <w:t>rådsslutsatser</w:t>
            </w:r>
            <w:proofErr w:type="spellEnd"/>
            <w:r w:rsidRPr="00673DF5">
              <w:rPr>
                <w:snapToGrid w:val="0"/>
                <w:color w:val="000000" w:themeColor="text1"/>
              </w:rPr>
              <w:t xml:space="preserve"> beaktar att gruppen barn och unga är heterogen och har olika förutsättningar och betonar vikten av att alla barn och ungdomar ska kunna vara delaktiga och inkluderas utifrån sina olika förutsättningar och behov. Regeringen anser att </w:t>
            </w:r>
            <w:proofErr w:type="spellStart"/>
            <w:r w:rsidRPr="00673DF5">
              <w:rPr>
                <w:snapToGrid w:val="0"/>
                <w:color w:val="000000" w:themeColor="text1"/>
              </w:rPr>
              <w:t>rådsslutsatserna</w:t>
            </w:r>
            <w:proofErr w:type="spellEnd"/>
            <w:r w:rsidRPr="00673DF5">
              <w:rPr>
                <w:snapToGrid w:val="0"/>
                <w:color w:val="000000" w:themeColor="text1"/>
              </w:rPr>
              <w:t xml:space="preserve"> tydligare bör synliggöra och konkretisera fördelarna med att skapa synergier mellan barnrättspolitiken och ungdomspolitiken på EU-nivå. </w:t>
            </w:r>
          </w:p>
          <w:p w14:paraId="4965162F" w14:textId="77777777" w:rsidR="00673DF5" w:rsidRDefault="00673DF5" w:rsidP="00673DF5">
            <w:pPr>
              <w:tabs>
                <w:tab w:val="left" w:pos="1701"/>
              </w:tabs>
              <w:rPr>
                <w:snapToGrid w:val="0"/>
                <w:color w:val="000000" w:themeColor="text1"/>
              </w:rPr>
            </w:pPr>
          </w:p>
          <w:p w14:paraId="6D7A0640" w14:textId="139B5D21" w:rsidR="00673DF5" w:rsidRPr="00673DF5" w:rsidRDefault="00673DF5" w:rsidP="00673DF5">
            <w:pPr>
              <w:tabs>
                <w:tab w:val="left" w:pos="1701"/>
              </w:tabs>
              <w:rPr>
                <w:snapToGrid w:val="0"/>
                <w:color w:val="000000" w:themeColor="text1"/>
              </w:rPr>
            </w:pPr>
            <w:r w:rsidRPr="00673DF5">
              <w:rPr>
                <w:snapToGrid w:val="0"/>
                <w:color w:val="000000" w:themeColor="text1"/>
              </w:rPr>
              <w:t xml:space="preserve">Regeringen anser att fördelningen av befogenheter mellan EU och medlemsstaterna ska respekteras, inklusive de nationella befogenheterna på ungdomsområdet.  </w:t>
            </w:r>
          </w:p>
          <w:p w14:paraId="66D82B59" w14:textId="77777777" w:rsidR="00673DF5" w:rsidRDefault="00673DF5" w:rsidP="00181ACF">
            <w:pPr>
              <w:tabs>
                <w:tab w:val="left" w:pos="1701"/>
              </w:tabs>
              <w:rPr>
                <w:snapToGrid w:val="0"/>
                <w:color w:val="000000" w:themeColor="text1"/>
              </w:rPr>
            </w:pPr>
          </w:p>
          <w:p w14:paraId="0E03E2BB" w14:textId="77777777" w:rsidR="00673DF5" w:rsidRDefault="00673DF5" w:rsidP="00673DF5">
            <w:pPr>
              <w:jc w:val="both"/>
              <w:rPr>
                <w:snapToGrid w:val="0"/>
                <w:color w:val="000000" w:themeColor="text1"/>
              </w:rPr>
            </w:pPr>
            <w:r>
              <w:rPr>
                <w:snapToGrid w:val="0"/>
                <w:color w:val="000000" w:themeColor="text1"/>
              </w:rPr>
              <w:t>Ordföranden konstaterade att det fanns stöd för regeringens ståndpunkt.</w:t>
            </w:r>
          </w:p>
          <w:p w14:paraId="461DDAE7" w14:textId="77777777" w:rsidR="00673DF5" w:rsidRDefault="00673DF5" w:rsidP="00673DF5">
            <w:pPr>
              <w:jc w:val="both"/>
              <w:rPr>
                <w:snapToGrid w:val="0"/>
                <w:color w:val="000000" w:themeColor="text1"/>
              </w:rPr>
            </w:pPr>
          </w:p>
          <w:p w14:paraId="4B98E289" w14:textId="77777777" w:rsidR="00673DF5" w:rsidRDefault="00673DF5" w:rsidP="00673DF5">
            <w:pPr>
              <w:tabs>
                <w:tab w:val="left" w:pos="1701"/>
              </w:tabs>
              <w:rPr>
                <w:snapToGrid w:val="0"/>
                <w:color w:val="000000" w:themeColor="text1"/>
              </w:rPr>
            </w:pPr>
            <w:r>
              <w:rPr>
                <w:snapToGrid w:val="0"/>
                <w:color w:val="000000" w:themeColor="text1"/>
              </w:rPr>
              <w:t>Denna paragraf förklarades omedelbart justerad.</w:t>
            </w:r>
          </w:p>
          <w:p w14:paraId="433499D8" w14:textId="77777777" w:rsidR="002A64C2" w:rsidRDefault="002A64C2" w:rsidP="00673DF5">
            <w:pPr>
              <w:tabs>
                <w:tab w:val="left" w:pos="1701"/>
              </w:tabs>
              <w:rPr>
                <w:snapToGrid w:val="0"/>
                <w:color w:val="000000" w:themeColor="text1"/>
              </w:rPr>
            </w:pPr>
          </w:p>
          <w:p w14:paraId="5A67BED4" w14:textId="53FEC404" w:rsidR="002A64C2" w:rsidRPr="00506658" w:rsidRDefault="002A64C2" w:rsidP="00673DF5">
            <w:pPr>
              <w:tabs>
                <w:tab w:val="left" w:pos="1701"/>
              </w:tabs>
              <w:rPr>
                <w:snapToGrid w:val="0"/>
                <w:color w:val="000000" w:themeColor="text1"/>
              </w:rPr>
            </w:pPr>
            <w:r>
              <w:rPr>
                <w:snapToGrid w:val="0"/>
                <w:color w:val="000000" w:themeColor="text1"/>
              </w:rPr>
              <w:t>En tjänsteman från EU-nämndens kansli närvarade under denna punkt.</w:t>
            </w:r>
          </w:p>
        </w:tc>
      </w:tr>
      <w:tr w:rsidR="00506658" w:rsidRPr="00506658" w14:paraId="45A75B70" w14:textId="77777777">
        <w:tc>
          <w:tcPr>
            <w:tcW w:w="567" w:type="dxa"/>
          </w:tcPr>
          <w:p w14:paraId="72F80488" w14:textId="77777777" w:rsidR="00506658" w:rsidRPr="00506658" w:rsidRDefault="00506658" w:rsidP="00327A63">
            <w:pPr>
              <w:tabs>
                <w:tab w:val="left" w:pos="1701"/>
              </w:tabs>
              <w:rPr>
                <w:b/>
                <w:snapToGrid w:val="0"/>
                <w:color w:val="000000" w:themeColor="text1"/>
              </w:rPr>
            </w:pPr>
          </w:p>
        </w:tc>
        <w:tc>
          <w:tcPr>
            <w:tcW w:w="6947" w:type="dxa"/>
            <w:gridSpan w:val="2"/>
          </w:tcPr>
          <w:p w14:paraId="2FD2D0F7" w14:textId="77777777" w:rsidR="00506658" w:rsidRPr="00506658" w:rsidRDefault="00506658" w:rsidP="00181ACF">
            <w:pPr>
              <w:tabs>
                <w:tab w:val="left" w:pos="1701"/>
              </w:tabs>
              <w:rPr>
                <w:snapToGrid w:val="0"/>
                <w:color w:val="000000" w:themeColor="text1"/>
              </w:rPr>
            </w:pPr>
          </w:p>
        </w:tc>
      </w:tr>
      <w:tr w:rsidR="00506658" w:rsidRPr="00506658" w14:paraId="093E9E63" w14:textId="77777777">
        <w:tc>
          <w:tcPr>
            <w:tcW w:w="567" w:type="dxa"/>
          </w:tcPr>
          <w:p w14:paraId="406BAB02" w14:textId="77777777" w:rsidR="00506658" w:rsidRPr="00506658" w:rsidRDefault="00506658" w:rsidP="00506658">
            <w:pPr>
              <w:tabs>
                <w:tab w:val="left" w:pos="1701"/>
              </w:tabs>
              <w:rPr>
                <w:b/>
                <w:snapToGrid w:val="0"/>
                <w:color w:val="000000" w:themeColor="text1"/>
              </w:rPr>
            </w:pPr>
            <w:r w:rsidRPr="00506658">
              <w:rPr>
                <w:b/>
                <w:snapToGrid w:val="0"/>
                <w:color w:val="000000" w:themeColor="text1"/>
              </w:rPr>
              <w:lastRenderedPageBreak/>
              <w:t xml:space="preserve">§ </w:t>
            </w:r>
            <w:r>
              <w:rPr>
                <w:b/>
                <w:snapToGrid w:val="0"/>
                <w:color w:val="000000" w:themeColor="text1"/>
              </w:rPr>
              <w:t>6</w:t>
            </w:r>
          </w:p>
        </w:tc>
        <w:tc>
          <w:tcPr>
            <w:tcW w:w="6947" w:type="dxa"/>
            <w:gridSpan w:val="2"/>
          </w:tcPr>
          <w:p w14:paraId="7D8C44F6" w14:textId="67C953B6" w:rsidR="00506658" w:rsidRPr="00506658" w:rsidRDefault="00174F18" w:rsidP="00506658">
            <w:pPr>
              <w:tabs>
                <w:tab w:val="left" w:pos="1701"/>
              </w:tabs>
              <w:rPr>
                <w:b/>
                <w:snapToGrid w:val="0"/>
                <w:color w:val="000000" w:themeColor="text1"/>
              </w:rPr>
            </w:pPr>
            <w:r>
              <w:rPr>
                <w:b/>
                <w:snapToGrid w:val="0"/>
                <w:color w:val="000000" w:themeColor="text1"/>
              </w:rPr>
              <w:t xml:space="preserve">Förslag till </w:t>
            </w:r>
            <w:proofErr w:type="spellStart"/>
            <w:r>
              <w:rPr>
                <w:b/>
                <w:snapToGrid w:val="0"/>
                <w:color w:val="000000" w:themeColor="text1"/>
              </w:rPr>
              <w:t>rådsslutsatser</w:t>
            </w:r>
            <w:proofErr w:type="spellEnd"/>
            <w:r>
              <w:rPr>
                <w:b/>
                <w:snapToGrid w:val="0"/>
                <w:color w:val="000000" w:themeColor="text1"/>
              </w:rPr>
              <w:t xml:space="preserve"> o</w:t>
            </w:r>
            <w:r w:rsidR="0035026C">
              <w:rPr>
                <w:b/>
                <w:snapToGrid w:val="0"/>
                <w:color w:val="000000" w:themeColor="text1"/>
              </w:rPr>
              <w:t>m</w:t>
            </w:r>
            <w:r>
              <w:rPr>
                <w:b/>
                <w:snapToGrid w:val="0"/>
                <w:color w:val="000000" w:themeColor="text1"/>
              </w:rPr>
              <w:t xml:space="preserve"> inkluderande samhällen för unga personer</w:t>
            </w:r>
          </w:p>
        </w:tc>
      </w:tr>
      <w:tr w:rsidR="00506658" w:rsidRPr="00506658" w14:paraId="49FC89E8" w14:textId="77777777">
        <w:tc>
          <w:tcPr>
            <w:tcW w:w="567" w:type="dxa"/>
          </w:tcPr>
          <w:p w14:paraId="424EE9BF" w14:textId="77777777" w:rsidR="00506658" w:rsidRPr="00506658" w:rsidRDefault="00506658" w:rsidP="00327A63">
            <w:pPr>
              <w:tabs>
                <w:tab w:val="left" w:pos="1701"/>
              </w:tabs>
              <w:rPr>
                <w:b/>
                <w:snapToGrid w:val="0"/>
                <w:color w:val="000000" w:themeColor="text1"/>
              </w:rPr>
            </w:pPr>
          </w:p>
        </w:tc>
        <w:tc>
          <w:tcPr>
            <w:tcW w:w="6947" w:type="dxa"/>
            <w:gridSpan w:val="2"/>
          </w:tcPr>
          <w:p w14:paraId="5375B24B" w14:textId="77777777" w:rsidR="00777936" w:rsidRDefault="00777936" w:rsidP="00777936">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6545C1D5" w14:textId="77777777" w:rsidR="00777936" w:rsidRDefault="00777936" w:rsidP="00777936">
            <w:pPr>
              <w:jc w:val="both"/>
              <w:rPr>
                <w:snapToGrid w:val="0"/>
                <w:color w:val="000000" w:themeColor="text1"/>
              </w:rPr>
            </w:pPr>
          </w:p>
          <w:p w14:paraId="4029F95F" w14:textId="4A825BD4" w:rsidR="00777936" w:rsidRDefault="00777936" w:rsidP="00777936">
            <w:pPr>
              <w:rPr>
                <w:snapToGrid w:val="0"/>
                <w:color w:val="000000" w:themeColor="text1"/>
              </w:rPr>
            </w:pPr>
            <w:r>
              <w:rPr>
                <w:snapToGrid w:val="0"/>
                <w:color w:val="000000" w:themeColor="text1"/>
              </w:rPr>
              <w:t xml:space="preserve">Underlaget utgjordes av rådsresolution </w:t>
            </w:r>
            <w:r w:rsidR="00EE5339">
              <w:rPr>
                <w:snapToGrid w:val="0"/>
                <w:color w:val="000000" w:themeColor="text1"/>
              </w:rPr>
              <w:t>525</w:t>
            </w:r>
            <w:r w:rsidR="00EE5339" w:rsidRPr="00EE5339">
              <w:rPr>
                <w:snapToGrid w:val="0"/>
              </w:rPr>
              <w:t>8</w:t>
            </w:r>
            <w:r w:rsidRPr="00EE5339">
              <w:rPr>
                <w:snapToGrid w:val="0"/>
              </w:rPr>
              <w:t>/2</w:t>
            </w:r>
            <w:r w:rsidR="00EE5339" w:rsidRPr="00EE5339">
              <w:rPr>
                <w:snapToGrid w:val="0"/>
              </w:rPr>
              <w:t>4</w:t>
            </w:r>
            <w:r>
              <w:rPr>
                <w:snapToGrid w:val="0"/>
                <w:color w:val="000000" w:themeColor="text1"/>
              </w:rPr>
              <w:t xml:space="preserve"> och Regeringskansliets överläggningspromemoria </w:t>
            </w:r>
            <w:r w:rsidRPr="00EF48AB">
              <w:rPr>
                <w:snapToGrid w:val="0"/>
              </w:rPr>
              <w:t xml:space="preserve">(dnr </w:t>
            </w:r>
            <w:proofErr w:type="gramStart"/>
            <w:r w:rsidR="00EF48AB" w:rsidRPr="00EF48AB">
              <w:rPr>
                <w:snapToGrid w:val="0"/>
              </w:rPr>
              <w:t>1057</w:t>
            </w:r>
            <w:r w:rsidRPr="00EF48AB">
              <w:rPr>
                <w:snapToGrid w:val="0"/>
              </w:rPr>
              <w:t>-2023</w:t>
            </w:r>
            <w:proofErr w:type="gramEnd"/>
            <w:r w:rsidRPr="00EF48AB">
              <w:rPr>
                <w:snapToGrid w:val="0"/>
              </w:rPr>
              <w:t>/24)</w:t>
            </w:r>
            <w:r>
              <w:rPr>
                <w:snapToGrid w:val="0"/>
                <w:color w:val="000000" w:themeColor="text1"/>
              </w:rPr>
              <w:t>.</w:t>
            </w:r>
          </w:p>
          <w:p w14:paraId="2550880E" w14:textId="77777777" w:rsidR="00777936" w:rsidRDefault="00777936" w:rsidP="00777936">
            <w:pPr>
              <w:jc w:val="both"/>
              <w:rPr>
                <w:snapToGrid w:val="0"/>
                <w:color w:val="000000" w:themeColor="text1"/>
              </w:rPr>
            </w:pPr>
          </w:p>
          <w:p w14:paraId="1D80530F" w14:textId="77777777" w:rsidR="00777936" w:rsidRDefault="00777936" w:rsidP="00777936">
            <w:pPr>
              <w:jc w:val="both"/>
              <w:rPr>
                <w:snapToGrid w:val="0"/>
                <w:color w:val="000000" w:themeColor="text1"/>
              </w:rPr>
            </w:pPr>
            <w:r>
              <w:rPr>
                <w:snapToGrid w:val="0"/>
                <w:color w:val="000000" w:themeColor="text1"/>
              </w:rPr>
              <w:t>Statssekreteraren redogjorde för regeringens ståndpunkt i enlighet med överläggningspromemorian:</w:t>
            </w:r>
          </w:p>
          <w:p w14:paraId="7746B8ED" w14:textId="77777777" w:rsidR="00506658" w:rsidRDefault="00506658" w:rsidP="00181ACF">
            <w:pPr>
              <w:tabs>
                <w:tab w:val="left" w:pos="1701"/>
              </w:tabs>
              <w:rPr>
                <w:snapToGrid w:val="0"/>
                <w:color w:val="000000" w:themeColor="text1"/>
              </w:rPr>
            </w:pPr>
          </w:p>
          <w:p w14:paraId="1219B7BB" w14:textId="4893530A" w:rsidR="00EF48AB" w:rsidRPr="00EF48AB" w:rsidRDefault="00EF48AB" w:rsidP="00EF48AB">
            <w:pPr>
              <w:tabs>
                <w:tab w:val="left" w:pos="1701"/>
              </w:tabs>
              <w:rPr>
                <w:snapToGrid w:val="0"/>
                <w:color w:val="000000" w:themeColor="text1"/>
              </w:rPr>
            </w:pPr>
            <w:r w:rsidRPr="00EF48AB">
              <w:rPr>
                <w:snapToGrid w:val="0"/>
                <w:color w:val="000000" w:themeColor="text1"/>
              </w:rPr>
              <w:t xml:space="preserve">Regeringen välkomnar att ordförandeskapet har presenterat ett förslag till </w:t>
            </w:r>
            <w:proofErr w:type="spellStart"/>
            <w:r w:rsidRPr="00EF48AB">
              <w:rPr>
                <w:snapToGrid w:val="0"/>
                <w:color w:val="000000" w:themeColor="text1"/>
              </w:rPr>
              <w:t>rådsslutsatser</w:t>
            </w:r>
            <w:proofErr w:type="spellEnd"/>
            <w:r w:rsidRPr="00EF48AB">
              <w:rPr>
                <w:snapToGrid w:val="0"/>
                <w:color w:val="000000" w:themeColor="text1"/>
              </w:rPr>
              <w:t xml:space="preserve"> som betonar vikten av social inkludering av ungdomar. </w:t>
            </w:r>
          </w:p>
          <w:p w14:paraId="3EC34504" w14:textId="77777777" w:rsidR="00EF48AB" w:rsidRDefault="00EF48AB" w:rsidP="00EF48AB">
            <w:pPr>
              <w:tabs>
                <w:tab w:val="left" w:pos="1701"/>
              </w:tabs>
              <w:rPr>
                <w:snapToGrid w:val="0"/>
                <w:color w:val="000000" w:themeColor="text1"/>
              </w:rPr>
            </w:pPr>
          </w:p>
          <w:p w14:paraId="74DAF887" w14:textId="77777777" w:rsidR="00EF48AB" w:rsidRDefault="00EF48AB" w:rsidP="00EF48AB">
            <w:pPr>
              <w:tabs>
                <w:tab w:val="left" w:pos="1701"/>
              </w:tabs>
              <w:rPr>
                <w:snapToGrid w:val="0"/>
                <w:color w:val="000000" w:themeColor="text1"/>
              </w:rPr>
            </w:pPr>
            <w:r w:rsidRPr="00EF48AB">
              <w:rPr>
                <w:snapToGrid w:val="0"/>
                <w:color w:val="000000" w:themeColor="text1"/>
              </w:rPr>
              <w:t xml:space="preserve">Regeringen välkomnar att utkastet till </w:t>
            </w:r>
            <w:proofErr w:type="spellStart"/>
            <w:r w:rsidRPr="00EF48AB">
              <w:rPr>
                <w:snapToGrid w:val="0"/>
                <w:color w:val="000000" w:themeColor="text1"/>
              </w:rPr>
              <w:t>rådsslutsatser</w:t>
            </w:r>
            <w:proofErr w:type="spellEnd"/>
            <w:r w:rsidRPr="00EF48AB">
              <w:rPr>
                <w:snapToGrid w:val="0"/>
                <w:color w:val="000000" w:themeColor="text1"/>
              </w:rPr>
              <w:t xml:space="preserve"> beaktar att gruppen unga är heterogen och har olika förutsättningar och betonar vikten av att alla ungdomar ska kunna vara delaktiga och inkluderas utifrån sina olika förutsättningar och behov. Regeringen anser att ungdomars kunskaper och erfarenheter ska tas tillvara på som en resurs för samhället och att dessa bör beaktas för att en hållbar och inkluderande samhällsutveckling ska uppnås. Regeringen välkomnar att </w:t>
            </w:r>
            <w:proofErr w:type="spellStart"/>
            <w:r w:rsidRPr="00EF48AB">
              <w:rPr>
                <w:snapToGrid w:val="0"/>
                <w:color w:val="000000" w:themeColor="text1"/>
              </w:rPr>
              <w:t>rådsslutsatserna</w:t>
            </w:r>
            <w:proofErr w:type="spellEnd"/>
            <w:r w:rsidRPr="00EF48AB">
              <w:rPr>
                <w:snapToGrid w:val="0"/>
                <w:color w:val="000000" w:themeColor="text1"/>
              </w:rPr>
              <w:t xml:space="preserve"> betonar vikten av att främja ungas psykiska hälsa.</w:t>
            </w:r>
          </w:p>
          <w:p w14:paraId="477D7D92" w14:textId="0F7D379A" w:rsidR="00EF48AB" w:rsidRPr="00EF48AB" w:rsidRDefault="00EF48AB" w:rsidP="00EF48AB">
            <w:pPr>
              <w:tabs>
                <w:tab w:val="left" w:pos="1701"/>
              </w:tabs>
              <w:rPr>
                <w:snapToGrid w:val="0"/>
                <w:color w:val="000000" w:themeColor="text1"/>
              </w:rPr>
            </w:pPr>
          </w:p>
          <w:p w14:paraId="53FC644D" w14:textId="03318898" w:rsidR="00673DF5" w:rsidRDefault="00EF48AB" w:rsidP="00EF48AB">
            <w:pPr>
              <w:tabs>
                <w:tab w:val="left" w:pos="1701"/>
              </w:tabs>
              <w:rPr>
                <w:snapToGrid w:val="0"/>
                <w:color w:val="000000" w:themeColor="text1"/>
              </w:rPr>
            </w:pPr>
            <w:r w:rsidRPr="00EF48AB">
              <w:rPr>
                <w:snapToGrid w:val="0"/>
                <w:color w:val="000000" w:themeColor="text1"/>
              </w:rPr>
              <w:t xml:space="preserve">Regeringen anser att det är viktigt med ett effektivt genomförande av ungdomspolitiken och att fokus bör ligga på att utveckla existerande strukturer och ramverk. Regeringen anser att kostnadsdrivande förslag ska undvikas. Regeringen anser att fördelningen av befogenheter mellan EU och medlemsstaterna ska respekteras, inklusive de nationella befogenheterna på ungdomsområdet.  </w:t>
            </w:r>
          </w:p>
          <w:p w14:paraId="39F1A3B0" w14:textId="77777777" w:rsidR="00673DF5" w:rsidRDefault="00673DF5" w:rsidP="00181ACF">
            <w:pPr>
              <w:tabs>
                <w:tab w:val="left" w:pos="1701"/>
              </w:tabs>
              <w:rPr>
                <w:snapToGrid w:val="0"/>
                <w:color w:val="000000" w:themeColor="text1"/>
              </w:rPr>
            </w:pPr>
          </w:p>
          <w:p w14:paraId="06217593" w14:textId="77777777" w:rsidR="00673DF5" w:rsidRDefault="00673DF5" w:rsidP="00673DF5">
            <w:pPr>
              <w:jc w:val="both"/>
              <w:rPr>
                <w:snapToGrid w:val="0"/>
                <w:color w:val="000000" w:themeColor="text1"/>
              </w:rPr>
            </w:pPr>
            <w:r>
              <w:rPr>
                <w:snapToGrid w:val="0"/>
                <w:color w:val="000000" w:themeColor="text1"/>
              </w:rPr>
              <w:t>Ordföranden konstaterade att det fanns stöd för regeringens ståndpunkt.</w:t>
            </w:r>
          </w:p>
          <w:p w14:paraId="4CA84BB0" w14:textId="77777777" w:rsidR="00673DF5" w:rsidRDefault="00673DF5" w:rsidP="00673DF5">
            <w:pPr>
              <w:jc w:val="both"/>
              <w:rPr>
                <w:snapToGrid w:val="0"/>
                <w:color w:val="000000" w:themeColor="text1"/>
              </w:rPr>
            </w:pPr>
          </w:p>
          <w:p w14:paraId="354CC876" w14:textId="77777777" w:rsidR="00673DF5" w:rsidRDefault="00673DF5" w:rsidP="00673DF5">
            <w:pPr>
              <w:tabs>
                <w:tab w:val="left" w:pos="1701"/>
              </w:tabs>
              <w:rPr>
                <w:snapToGrid w:val="0"/>
                <w:color w:val="000000" w:themeColor="text1"/>
              </w:rPr>
            </w:pPr>
            <w:r>
              <w:rPr>
                <w:snapToGrid w:val="0"/>
                <w:color w:val="000000" w:themeColor="text1"/>
              </w:rPr>
              <w:t>Denna paragraf förklarades omedelbart justerad.</w:t>
            </w:r>
          </w:p>
          <w:p w14:paraId="3B6F434F" w14:textId="77777777" w:rsidR="002A64C2" w:rsidRDefault="002A64C2" w:rsidP="00673DF5">
            <w:pPr>
              <w:tabs>
                <w:tab w:val="left" w:pos="1701"/>
              </w:tabs>
              <w:rPr>
                <w:snapToGrid w:val="0"/>
                <w:color w:val="000000" w:themeColor="text1"/>
              </w:rPr>
            </w:pPr>
          </w:p>
          <w:p w14:paraId="686A1D8D" w14:textId="36760CA2" w:rsidR="002A64C2" w:rsidRPr="00506658" w:rsidRDefault="002A64C2" w:rsidP="00673DF5">
            <w:pPr>
              <w:tabs>
                <w:tab w:val="left" w:pos="1701"/>
              </w:tabs>
              <w:rPr>
                <w:snapToGrid w:val="0"/>
                <w:color w:val="000000" w:themeColor="text1"/>
              </w:rPr>
            </w:pPr>
            <w:r>
              <w:rPr>
                <w:snapToGrid w:val="0"/>
                <w:color w:val="000000" w:themeColor="text1"/>
              </w:rPr>
              <w:t>En tjänsteman från EU-nämndens kansli närvarade under denna punkt.</w:t>
            </w:r>
          </w:p>
        </w:tc>
      </w:tr>
      <w:tr w:rsidR="00506658" w:rsidRPr="00506658" w14:paraId="29B8BFCE" w14:textId="77777777">
        <w:tc>
          <w:tcPr>
            <w:tcW w:w="567" w:type="dxa"/>
          </w:tcPr>
          <w:p w14:paraId="78436165" w14:textId="77777777" w:rsidR="00506658" w:rsidRPr="00506658" w:rsidRDefault="00506658" w:rsidP="00327A63">
            <w:pPr>
              <w:tabs>
                <w:tab w:val="left" w:pos="1701"/>
              </w:tabs>
              <w:rPr>
                <w:b/>
                <w:snapToGrid w:val="0"/>
                <w:color w:val="000000" w:themeColor="text1"/>
              </w:rPr>
            </w:pPr>
          </w:p>
        </w:tc>
        <w:tc>
          <w:tcPr>
            <w:tcW w:w="6947" w:type="dxa"/>
            <w:gridSpan w:val="2"/>
          </w:tcPr>
          <w:p w14:paraId="4BFC50E8" w14:textId="77777777" w:rsidR="00506658" w:rsidRPr="00506658" w:rsidRDefault="00506658" w:rsidP="00181ACF">
            <w:pPr>
              <w:tabs>
                <w:tab w:val="left" w:pos="1701"/>
              </w:tabs>
              <w:rPr>
                <w:snapToGrid w:val="0"/>
                <w:color w:val="000000" w:themeColor="text1"/>
              </w:rPr>
            </w:pPr>
          </w:p>
        </w:tc>
      </w:tr>
      <w:tr w:rsidR="00506658" w:rsidRPr="00506658" w14:paraId="70B7CA0E" w14:textId="77777777">
        <w:tc>
          <w:tcPr>
            <w:tcW w:w="567" w:type="dxa"/>
          </w:tcPr>
          <w:p w14:paraId="2FA30E6A" w14:textId="77777777" w:rsidR="00506658" w:rsidRPr="00506658" w:rsidRDefault="00645F19" w:rsidP="00327A63">
            <w:pPr>
              <w:tabs>
                <w:tab w:val="left" w:pos="1701"/>
              </w:tabs>
              <w:rPr>
                <w:b/>
                <w:snapToGrid w:val="0"/>
                <w:color w:val="000000" w:themeColor="text1"/>
              </w:rPr>
            </w:pPr>
            <w:r>
              <w:rPr>
                <w:b/>
                <w:snapToGrid w:val="0"/>
                <w:color w:val="000000" w:themeColor="text1"/>
              </w:rPr>
              <w:t>§ 7</w:t>
            </w:r>
          </w:p>
        </w:tc>
        <w:tc>
          <w:tcPr>
            <w:tcW w:w="6947" w:type="dxa"/>
            <w:gridSpan w:val="2"/>
          </w:tcPr>
          <w:p w14:paraId="1D6CC46A" w14:textId="5D1A5AF6" w:rsidR="00506658" w:rsidRPr="00174F18" w:rsidRDefault="00174F18" w:rsidP="00181ACF">
            <w:pPr>
              <w:tabs>
                <w:tab w:val="left" w:pos="1701"/>
              </w:tabs>
              <w:rPr>
                <w:b/>
                <w:bCs/>
                <w:snapToGrid w:val="0"/>
                <w:color w:val="000000" w:themeColor="text1"/>
              </w:rPr>
            </w:pPr>
            <w:r>
              <w:rPr>
                <w:b/>
                <w:bCs/>
                <w:snapToGrid w:val="0"/>
                <w:color w:val="000000" w:themeColor="text1"/>
              </w:rPr>
              <w:t xml:space="preserve">Förslag till </w:t>
            </w:r>
            <w:proofErr w:type="spellStart"/>
            <w:r>
              <w:rPr>
                <w:b/>
                <w:bCs/>
                <w:snapToGrid w:val="0"/>
                <w:color w:val="000000" w:themeColor="text1"/>
              </w:rPr>
              <w:t>rådsslutsater</w:t>
            </w:r>
            <w:proofErr w:type="spellEnd"/>
            <w:r>
              <w:rPr>
                <w:b/>
                <w:bCs/>
                <w:snapToGrid w:val="0"/>
                <w:color w:val="000000" w:themeColor="text1"/>
              </w:rPr>
              <w:t xml:space="preserve"> om </w:t>
            </w:r>
            <w:proofErr w:type="spellStart"/>
            <w:r>
              <w:rPr>
                <w:b/>
                <w:bCs/>
                <w:snapToGrid w:val="0"/>
                <w:color w:val="000000" w:themeColor="text1"/>
              </w:rPr>
              <w:t>ickeorganiserad</w:t>
            </w:r>
            <w:proofErr w:type="spellEnd"/>
            <w:r>
              <w:rPr>
                <w:b/>
                <w:bCs/>
                <w:snapToGrid w:val="0"/>
                <w:color w:val="000000" w:themeColor="text1"/>
              </w:rPr>
              <w:t xml:space="preserve"> idrott och fri fysisk aktivitet och dess roll inom en europeisk idrottsmodell</w:t>
            </w:r>
          </w:p>
        </w:tc>
      </w:tr>
      <w:tr w:rsidR="00645F19" w:rsidRPr="00506658" w14:paraId="6D943D98" w14:textId="77777777">
        <w:tc>
          <w:tcPr>
            <w:tcW w:w="567" w:type="dxa"/>
          </w:tcPr>
          <w:p w14:paraId="55CF7A17" w14:textId="77777777" w:rsidR="00645F19" w:rsidRPr="00506658" w:rsidRDefault="00645F19" w:rsidP="00327A63">
            <w:pPr>
              <w:tabs>
                <w:tab w:val="left" w:pos="1701"/>
              </w:tabs>
              <w:rPr>
                <w:b/>
                <w:snapToGrid w:val="0"/>
                <w:color w:val="000000" w:themeColor="text1"/>
              </w:rPr>
            </w:pPr>
          </w:p>
        </w:tc>
        <w:tc>
          <w:tcPr>
            <w:tcW w:w="6947" w:type="dxa"/>
            <w:gridSpan w:val="2"/>
          </w:tcPr>
          <w:p w14:paraId="5EFF3559" w14:textId="77777777" w:rsidR="00777936" w:rsidRDefault="00777936" w:rsidP="00777936">
            <w:pPr>
              <w:jc w:val="both"/>
              <w:rPr>
                <w:snapToGrid w:val="0"/>
                <w:color w:val="000000" w:themeColor="text1"/>
              </w:rPr>
            </w:pPr>
            <w:r>
              <w:rPr>
                <w:snapToGrid w:val="0"/>
                <w:color w:val="000000" w:themeColor="text1"/>
              </w:rPr>
              <w:t xml:space="preserve">Utskottet överlade med statssekreterare Petra </w:t>
            </w:r>
            <w:proofErr w:type="spellStart"/>
            <w:r>
              <w:rPr>
                <w:snapToGrid w:val="0"/>
                <w:color w:val="000000" w:themeColor="text1"/>
              </w:rPr>
              <w:t>Noreback</w:t>
            </w:r>
            <w:proofErr w:type="spellEnd"/>
            <w:r>
              <w:rPr>
                <w:snapToGrid w:val="0"/>
                <w:color w:val="000000" w:themeColor="text1"/>
              </w:rPr>
              <w:t>, biträdd av medarbetare, Socialdepartementet.</w:t>
            </w:r>
          </w:p>
          <w:p w14:paraId="7FAE7B6F" w14:textId="77777777" w:rsidR="00777936" w:rsidRDefault="00777936" w:rsidP="00777936">
            <w:pPr>
              <w:jc w:val="both"/>
              <w:rPr>
                <w:snapToGrid w:val="0"/>
                <w:color w:val="000000" w:themeColor="text1"/>
              </w:rPr>
            </w:pPr>
          </w:p>
          <w:p w14:paraId="63C244F0" w14:textId="28EB65E5" w:rsidR="00777936" w:rsidRDefault="00777936" w:rsidP="00777936">
            <w:pPr>
              <w:rPr>
                <w:snapToGrid w:val="0"/>
                <w:color w:val="000000" w:themeColor="text1"/>
              </w:rPr>
            </w:pPr>
            <w:r>
              <w:rPr>
                <w:snapToGrid w:val="0"/>
                <w:color w:val="000000" w:themeColor="text1"/>
              </w:rPr>
              <w:t xml:space="preserve">Underlaget utgjordes av rådsresolution </w:t>
            </w:r>
            <w:proofErr w:type="gramStart"/>
            <w:r w:rsidR="00EE5339" w:rsidRPr="00EE5339">
              <w:rPr>
                <w:snapToGrid w:val="0"/>
              </w:rPr>
              <w:t>16716</w:t>
            </w:r>
            <w:proofErr w:type="gramEnd"/>
            <w:r w:rsidRPr="00EE5339">
              <w:rPr>
                <w:snapToGrid w:val="0"/>
              </w:rPr>
              <w:t xml:space="preserve">/23 </w:t>
            </w:r>
            <w:r>
              <w:rPr>
                <w:snapToGrid w:val="0"/>
                <w:color w:val="000000" w:themeColor="text1"/>
              </w:rPr>
              <w:t xml:space="preserve">och Regeringskansliets överläggningspromemoria </w:t>
            </w:r>
            <w:r w:rsidRPr="00EF48AB">
              <w:rPr>
                <w:snapToGrid w:val="0"/>
              </w:rPr>
              <w:t xml:space="preserve">(dnr </w:t>
            </w:r>
            <w:r w:rsidR="00EF48AB" w:rsidRPr="00EF48AB">
              <w:rPr>
                <w:snapToGrid w:val="0"/>
              </w:rPr>
              <w:t>1058</w:t>
            </w:r>
            <w:r w:rsidRPr="00EF48AB">
              <w:rPr>
                <w:snapToGrid w:val="0"/>
              </w:rPr>
              <w:t>-2023/24)</w:t>
            </w:r>
            <w:r>
              <w:rPr>
                <w:snapToGrid w:val="0"/>
                <w:color w:val="000000" w:themeColor="text1"/>
              </w:rPr>
              <w:t>.</w:t>
            </w:r>
          </w:p>
          <w:p w14:paraId="2EDB8F85" w14:textId="77777777" w:rsidR="00777936" w:rsidRDefault="00777936" w:rsidP="00777936">
            <w:pPr>
              <w:jc w:val="both"/>
              <w:rPr>
                <w:snapToGrid w:val="0"/>
                <w:color w:val="000000" w:themeColor="text1"/>
              </w:rPr>
            </w:pPr>
          </w:p>
          <w:p w14:paraId="381D9D1C" w14:textId="3008F477" w:rsidR="00777936" w:rsidRDefault="00777936" w:rsidP="00777936">
            <w:pPr>
              <w:jc w:val="both"/>
              <w:rPr>
                <w:snapToGrid w:val="0"/>
                <w:color w:val="000000" w:themeColor="text1"/>
              </w:rPr>
            </w:pPr>
            <w:r>
              <w:rPr>
                <w:snapToGrid w:val="0"/>
                <w:color w:val="000000" w:themeColor="text1"/>
              </w:rPr>
              <w:t>Statssekreteraren redogjorde för regeringens ståndpunkt i enlighet med överläggningspromemorian:</w:t>
            </w:r>
          </w:p>
          <w:p w14:paraId="629749C7" w14:textId="60F63B3F" w:rsidR="00673DF5" w:rsidRDefault="00673DF5" w:rsidP="00777936">
            <w:pPr>
              <w:jc w:val="both"/>
              <w:rPr>
                <w:snapToGrid w:val="0"/>
                <w:color w:val="000000" w:themeColor="text1"/>
              </w:rPr>
            </w:pPr>
          </w:p>
          <w:p w14:paraId="025A59D3" w14:textId="68DC6E97" w:rsidR="00EF48AB" w:rsidRPr="00EF48AB" w:rsidRDefault="00EF48AB" w:rsidP="00EF48AB">
            <w:pPr>
              <w:jc w:val="both"/>
              <w:rPr>
                <w:snapToGrid w:val="0"/>
                <w:color w:val="000000" w:themeColor="text1"/>
              </w:rPr>
            </w:pPr>
            <w:r w:rsidRPr="00EF48AB">
              <w:rPr>
                <w:snapToGrid w:val="0"/>
                <w:color w:val="000000" w:themeColor="text1"/>
              </w:rPr>
              <w:t xml:space="preserve">Regeringen välkomnar att ordförandeskapet har presenterat ett förslag till </w:t>
            </w:r>
            <w:proofErr w:type="spellStart"/>
            <w:r w:rsidRPr="00EF48AB">
              <w:rPr>
                <w:snapToGrid w:val="0"/>
                <w:color w:val="000000" w:themeColor="text1"/>
              </w:rPr>
              <w:t>rådsslutsatser</w:t>
            </w:r>
            <w:proofErr w:type="spellEnd"/>
            <w:r w:rsidRPr="00EF48AB">
              <w:rPr>
                <w:snapToGrid w:val="0"/>
                <w:color w:val="000000" w:themeColor="text1"/>
              </w:rPr>
              <w:t xml:space="preserve"> som betonar vikten av att främja icke-organiserad idrott och fri fysisk aktivitet. </w:t>
            </w:r>
          </w:p>
          <w:p w14:paraId="62940A1F" w14:textId="77777777" w:rsidR="00EF48AB" w:rsidRDefault="00EF48AB" w:rsidP="00EF48AB">
            <w:pPr>
              <w:jc w:val="both"/>
              <w:rPr>
                <w:snapToGrid w:val="0"/>
                <w:color w:val="000000" w:themeColor="text1"/>
              </w:rPr>
            </w:pPr>
          </w:p>
          <w:p w14:paraId="351DA481" w14:textId="0F79AC13" w:rsidR="00EF48AB" w:rsidRDefault="00EF48AB" w:rsidP="00EF48AB">
            <w:pPr>
              <w:jc w:val="both"/>
              <w:rPr>
                <w:snapToGrid w:val="0"/>
                <w:color w:val="000000" w:themeColor="text1"/>
              </w:rPr>
            </w:pPr>
            <w:r w:rsidRPr="00EF48AB">
              <w:rPr>
                <w:snapToGrid w:val="0"/>
                <w:color w:val="000000" w:themeColor="text1"/>
              </w:rPr>
              <w:t xml:space="preserve">Regeringen anser att det är viktigt att alla ges förutsättningar att motionera och idrotta på lika villkor för att främja en god folkhälsa. Regeringen anser att idrott och fysisk aktivitet ska vara tryggt och tillgängligt för alla oavsett faktorer såsom kön, könsidentitet eller uttryck, sexuell läggning, funktionsnedsättning, ålder eller bakgrund. Regeringen anser att den europeiska idrottsmodellen även fortsatt enbart bör inkludera organiserad idrott. </w:t>
            </w:r>
          </w:p>
          <w:p w14:paraId="49CB0A8D" w14:textId="77777777" w:rsidR="00EF48AB" w:rsidRPr="00EF48AB" w:rsidRDefault="00EF48AB" w:rsidP="00EF48AB">
            <w:pPr>
              <w:jc w:val="both"/>
              <w:rPr>
                <w:snapToGrid w:val="0"/>
                <w:color w:val="000000" w:themeColor="text1"/>
              </w:rPr>
            </w:pPr>
          </w:p>
          <w:p w14:paraId="614BC590" w14:textId="4EC6BCDD" w:rsidR="00673DF5" w:rsidRDefault="00EF48AB" w:rsidP="00EF48AB">
            <w:pPr>
              <w:jc w:val="both"/>
              <w:rPr>
                <w:snapToGrid w:val="0"/>
                <w:color w:val="000000" w:themeColor="text1"/>
              </w:rPr>
            </w:pPr>
            <w:r w:rsidRPr="00EF48AB">
              <w:rPr>
                <w:snapToGrid w:val="0"/>
                <w:color w:val="000000" w:themeColor="text1"/>
              </w:rPr>
              <w:t>Regeringen anser att fördelningen av befogenheter mellan EU och medlemsstaterna, inklusive de nationella befogenheterna på idrottsområdet, samt idrottsrörelsens självständighet ska respekteras.</w:t>
            </w:r>
          </w:p>
          <w:p w14:paraId="567E60DB" w14:textId="4956A33A" w:rsidR="00673DF5" w:rsidRDefault="00673DF5" w:rsidP="00777936">
            <w:pPr>
              <w:jc w:val="both"/>
              <w:rPr>
                <w:snapToGrid w:val="0"/>
                <w:color w:val="000000" w:themeColor="text1"/>
              </w:rPr>
            </w:pPr>
          </w:p>
          <w:p w14:paraId="4DB64F7D" w14:textId="77777777" w:rsidR="00673DF5" w:rsidRDefault="00673DF5" w:rsidP="00673DF5">
            <w:pPr>
              <w:jc w:val="both"/>
              <w:rPr>
                <w:snapToGrid w:val="0"/>
                <w:color w:val="000000" w:themeColor="text1"/>
              </w:rPr>
            </w:pPr>
            <w:r>
              <w:rPr>
                <w:snapToGrid w:val="0"/>
                <w:color w:val="000000" w:themeColor="text1"/>
              </w:rPr>
              <w:t>Ordföranden konstaterade att det fanns stöd för regeringens ståndpunkt.</w:t>
            </w:r>
          </w:p>
          <w:p w14:paraId="66144181" w14:textId="77777777" w:rsidR="00673DF5" w:rsidRDefault="00673DF5" w:rsidP="00673DF5">
            <w:pPr>
              <w:jc w:val="both"/>
              <w:rPr>
                <w:snapToGrid w:val="0"/>
                <w:color w:val="000000" w:themeColor="text1"/>
              </w:rPr>
            </w:pPr>
          </w:p>
          <w:p w14:paraId="58BB7ACA" w14:textId="77777777" w:rsidR="00645F19" w:rsidRDefault="00673DF5" w:rsidP="00EF48AB">
            <w:pPr>
              <w:jc w:val="both"/>
              <w:rPr>
                <w:snapToGrid w:val="0"/>
                <w:color w:val="000000" w:themeColor="text1"/>
              </w:rPr>
            </w:pPr>
            <w:r>
              <w:rPr>
                <w:snapToGrid w:val="0"/>
                <w:color w:val="000000" w:themeColor="text1"/>
              </w:rPr>
              <w:t>Denna paragraf förklarades omedelbart justerad.</w:t>
            </w:r>
          </w:p>
          <w:p w14:paraId="7CB23173" w14:textId="77777777" w:rsidR="002A64C2" w:rsidRDefault="002A64C2" w:rsidP="00EF48AB">
            <w:pPr>
              <w:jc w:val="both"/>
              <w:rPr>
                <w:snapToGrid w:val="0"/>
                <w:color w:val="000000" w:themeColor="text1"/>
              </w:rPr>
            </w:pPr>
          </w:p>
          <w:p w14:paraId="138B99B4" w14:textId="5B200D66" w:rsidR="002A64C2" w:rsidRPr="00506658" w:rsidRDefault="002A64C2" w:rsidP="00EF48AB">
            <w:pPr>
              <w:jc w:val="both"/>
              <w:rPr>
                <w:snapToGrid w:val="0"/>
                <w:color w:val="000000" w:themeColor="text1"/>
              </w:rPr>
            </w:pPr>
            <w:r>
              <w:rPr>
                <w:snapToGrid w:val="0"/>
                <w:color w:val="000000" w:themeColor="text1"/>
              </w:rPr>
              <w:t>En tjänsteman från EU-nämndens kansli närvarade under denna punkt.</w:t>
            </w:r>
          </w:p>
        </w:tc>
      </w:tr>
      <w:tr w:rsidR="00645F19" w:rsidRPr="00506658" w14:paraId="4386F953" w14:textId="77777777">
        <w:tc>
          <w:tcPr>
            <w:tcW w:w="567" w:type="dxa"/>
          </w:tcPr>
          <w:p w14:paraId="6B0BDAB1" w14:textId="77777777" w:rsidR="00645F19" w:rsidRPr="00506658" w:rsidRDefault="00645F19" w:rsidP="00327A63">
            <w:pPr>
              <w:tabs>
                <w:tab w:val="left" w:pos="1701"/>
              </w:tabs>
              <w:rPr>
                <w:b/>
                <w:snapToGrid w:val="0"/>
                <w:color w:val="000000" w:themeColor="text1"/>
              </w:rPr>
            </w:pPr>
          </w:p>
        </w:tc>
        <w:tc>
          <w:tcPr>
            <w:tcW w:w="6947" w:type="dxa"/>
            <w:gridSpan w:val="2"/>
          </w:tcPr>
          <w:p w14:paraId="40D1967C" w14:textId="77777777" w:rsidR="00645F19" w:rsidRPr="00506658" w:rsidRDefault="00645F19" w:rsidP="00181ACF">
            <w:pPr>
              <w:tabs>
                <w:tab w:val="left" w:pos="1701"/>
              </w:tabs>
              <w:rPr>
                <w:snapToGrid w:val="0"/>
                <w:color w:val="000000" w:themeColor="text1"/>
              </w:rPr>
            </w:pPr>
          </w:p>
        </w:tc>
      </w:tr>
      <w:tr w:rsidR="00645F19" w:rsidRPr="00506658" w14:paraId="177635B2" w14:textId="77777777">
        <w:tc>
          <w:tcPr>
            <w:tcW w:w="567" w:type="dxa"/>
          </w:tcPr>
          <w:p w14:paraId="2C17BCAC" w14:textId="77777777" w:rsidR="00645F19" w:rsidRPr="00506658" w:rsidRDefault="00645F19" w:rsidP="00327A63">
            <w:pPr>
              <w:tabs>
                <w:tab w:val="left" w:pos="1701"/>
              </w:tabs>
              <w:rPr>
                <w:b/>
                <w:snapToGrid w:val="0"/>
                <w:color w:val="000000" w:themeColor="text1"/>
              </w:rPr>
            </w:pPr>
            <w:r>
              <w:rPr>
                <w:b/>
                <w:snapToGrid w:val="0"/>
                <w:color w:val="000000" w:themeColor="text1"/>
              </w:rPr>
              <w:t>§ 8</w:t>
            </w:r>
          </w:p>
        </w:tc>
        <w:tc>
          <w:tcPr>
            <w:tcW w:w="6947" w:type="dxa"/>
            <w:gridSpan w:val="2"/>
          </w:tcPr>
          <w:p w14:paraId="25ADCBF5" w14:textId="7BA74F3F" w:rsidR="00645F19" w:rsidRPr="00174F18" w:rsidRDefault="00CA6961" w:rsidP="00181ACF">
            <w:pPr>
              <w:tabs>
                <w:tab w:val="left" w:pos="1701"/>
              </w:tabs>
              <w:rPr>
                <w:b/>
                <w:bCs/>
                <w:snapToGrid w:val="0"/>
                <w:color w:val="000000" w:themeColor="text1"/>
              </w:rPr>
            </w:pPr>
            <w:r>
              <w:rPr>
                <w:b/>
                <w:bCs/>
                <w:snapToGrid w:val="0"/>
                <w:color w:val="000000" w:themeColor="text1"/>
              </w:rPr>
              <w:t xml:space="preserve">Information om </w:t>
            </w:r>
            <w:r w:rsidR="00174F18">
              <w:rPr>
                <w:b/>
                <w:bCs/>
                <w:snapToGrid w:val="0"/>
                <w:color w:val="000000" w:themeColor="text1"/>
              </w:rPr>
              <w:t>EU-frågor</w:t>
            </w:r>
          </w:p>
        </w:tc>
      </w:tr>
      <w:tr w:rsidR="00645F19" w:rsidRPr="00506658" w14:paraId="29DC340E" w14:textId="77777777">
        <w:tc>
          <w:tcPr>
            <w:tcW w:w="567" w:type="dxa"/>
          </w:tcPr>
          <w:p w14:paraId="2CF6B047" w14:textId="77777777" w:rsidR="00645F19" w:rsidRPr="00506658" w:rsidRDefault="00645F19" w:rsidP="00327A63">
            <w:pPr>
              <w:tabs>
                <w:tab w:val="left" w:pos="1701"/>
              </w:tabs>
              <w:rPr>
                <w:b/>
                <w:snapToGrid w:val="0"/>
                <w:color w:val="000000" w:themeColor="text1"/>
              </w:rPr>
            </w:pPr>
          </w:p>
        </w:tc>
        <w:tc>
          <w:tcPr>
            <w:tcW w:w="6947" w:type="dxa"/>
            <w:gridSpan w:val="2"/>
          </w:tcPr>
          <w:p w14:paraId="0ED559A1" w14:textId="1C1F1D68" w:rsidR="00CA6961" w:rsidRPr="00506658" w:rsidRDefault="00CA6961" w:rsidP="00B569DE">
            <w:pPr>
              <w:tabs>
                <w:tab w:val="left" w:pos="1701"/>
              </w:tabs>
              <w:rPr>
                <w:snapToGrid w:val="0"/>
                <w:color w:val="000000" w:themeColor="text1"/>
              </w:rPr>
            </w:pPr>
            <w:r>
              <w:rPr>
                <w:snapToGrid w:val="0"/>
                <w:color w:val="000000" w:themeColor="text1"/>
              </w:rPr>
              <w:t xml:space="preserve">Statssekreterare Petra </w:t>
            </w:r>
            <w:proofErr w:type="spellStart"/>
            <w:r>
              <w:rPr>
                <w:snapToGrid w:val="0"/>
                <w:color w:val="000000" w:themeColor="text1"/>
              </w:rPr>
              <w:t>Noreback</w:t>
            </w:r>
            <w:proofErr w:type="spellEnd"/>
            <w:r>
              <w:rPr>
                <w:snapToGrid w:val="0"/>
                <w:color w:val="000000" w:themeColor="text1"/>
              </w:rPr>
              <w:t xml:space="preserve">, biträdd av </w:t>
            </w:r>
            <w:r w:rsidR="0035026C">
              <w:rPr>
                <w:snapToGrid w:val="0"/>
                <w:color w:val="000000" w:themeColor="text1"/>
              </w:rPr>
              <w:t>medarbetare</w:t>
            </w:r>
            <w:r>
              <w:rPr>
                <w:snapToGrid w:val="0"/>
                <w:color w:val="000000" w:themeColor="text1"/>
              </w:rPr>
              <w:t>, Socialdepartementet</w:t>
            </w:r>
            <w:r w:rsidR="00B569DE">
              <w:rPr>
                <w:snapToGrid w:val="0"/>
                <w:color w:val="000000" w:themeColor="text1"/>
              </w:rPr>
              <w:t>:</w:t>
            </w:r>
            <w:r w:rsidR="00B569DE">
              <w:rPr>
                <w:snapToGrid w:val="0"/>
                <w:color w:val="000000" w:themeColor="text1"/>
              </w:rPr>
              <w:br/>
              <w:t>– återrapporterade från</w:t>
            </w:r>
            <w:r>
              <w:rPr>
                <w:snapToGrid w:val="0"/>
                <w:color w:val="000000" w:themeColor="text1"/>
              </w:rPr>
              <w:t xml:space="preserve"> formellt möte i EYCS/UUKI (ungdom och idrott) den 23–24 november och </w:t>
            </w:r>
            <w:r>
              <w:rPr>
                <w:snapToGrid w:val="0"/>
                <w:color w:val="000000" w:themeColor="text1"/>
              </w:rPr>
              <w:br/>
              <w:t xml:space="preserve">– </w:t>
            </w:r>
            <w:r w:rsidR="00B569DE">
              <w:rPr>
                <w:snapToGrid w:val="0"/>
                <w:color w:val="000000" w:themeColor="text1"/>
              </w:rPr>
              <w:t xml:space="preserve">informerade om </w:t>
            </w:r>
            <w:r>
              <w:rPr>
                <w:snapToGrid w:val="0"/>
                <w:color w:val="000000" w:themeColor="text1"/>
              </w:rPr>
              <w:t>det belgiska ordförandeskapets prioriteringar på ungdoms- och idrottsområdet</w:t>
            </w:r>
            <w:r w:rsidR="00B569DE">
              <w:rPr>
                <w:snapToGrid w:val="0"/>
                <w:color w:val="000000" w:themeColor="text1"/>
              </w:rPr>
              <w:t>.</w:t>
            </w:r>
          </w:p>
        </w:tc>
      </w:tr>
      <w:tr w:rsidR="00645F19" w:rsidRPr="00506658" w14:paraId="672E5E82" w14:textId="77777777">
        <w:tc>
          <w:tcPr>
            <w:tcW w:w="567" w:type="dxa"/>
          </w:tcPr>
          <w:p w14:paraId="7FC5CA42" w14:textId="77777777" w:rsidR="00645F19" w:rsidRPr="00506658" w:rsidRDefault="00645F19" w:rsidP="00327A63">
            <w:pPr>
              <w:tabs>
                <w:tab w:val="left" w:pos="1701"/>
              </w:tabs>
              <w:rPr>
                <w:b/>
                <w:snapToGrid w:val="0"/>
                <w:color w:val="000000" w:themeColor="text1"/>
              </w:rPr>
            </w:pPr>
          </w:p>
        </w:tc>
        <w:tc>
          <w:tcPr>
            <w:tcW w:w="6947" w:type="dxa"/>
            <w:gridSpan w:val="2"/>
          </w:tcPr>
          <w:p w14:paraId="61ED49A0" w14:textId="77777777" w:rsidR="00645F19" w:rsidRPr="00506658" w:rsidRDefault="00645F19" w:rsidP="00181ACF">
            <w:pPr>
              <w:tabs>
                <w:tab w:val="left" w:pos="1701"/>
              </w:tabs>
              <w:rPr>
                <w:snapToGrid w:val="0"/>
                <w:color w:val="000000" w:themeColor="text1"/>
              </w:rPr>
            </w:pPr>
          </w:p>
        </w:tc>
      </w:tr>
      <w:tr w:rsidR="00645F19" w:rsidRPr="00506658" w14:paraId="6B3A1F80" w14:textId="77777777">
        <w:tc>
          <w:tcPr>
            <w:tcW w:w="567" w:type="dxa"/>
          </w:tcPr>
          <w:p w14:paraId="78EC83D4" w14:textId="77777777" w:rsidR="00645F19" w:rsidRPr="00506658" w:rsidRDefault="00645F19" w:rsidP="00327A63">
            <w:pPr>
              <w:tabs>
                <w:tab w:val="left" w:pos="1701"/>
              </w:tabs>
              <w:rPr>
                <w:b/>
                <w:snapToGrid w:val="0"/>
                <w:color w:val="000000" w:themeColor="text1"/>
              </w:rPr>
            </w:pPr>
            <w:bookmarkStart w:id="0" w:name="_Hlk158885855"/>
            <w:r>
              <w:rPr>
                <w:b/>
                <w:snapToGrid w:val="0"/>
                <w:color w:val="000000" w:themeColor="text1"/>
              </w:rPr>
              <w:t>§ 9</w:t>
            </w:r>
          </w:p>
        </w:tc>
        <w:tc>
          <w:tcPr>
            <w:tcW w:w="6947" w:type="dxa"/>
            <w:gridSpan w:val="2"/>
          </w:tcPr>
          <w:p w14:paraId="248A5DB8" w14:textId="5C0FB5FD" w:rsidR="00645F19" w:rsidRPr="00174F18" w:rsidRDefault="00174F18" w:rsidP="00181ACF">
            <w:pPr>
              <w:tabs>
                <w:tab w:val="left" w:pos="1701"/>
              </w:tabs>
              <w:rPr>
                <w:b/>
                <w:bCs/>
                <w:snapToGrid w:val="0"/>
                <w:color w:val="000000" w:themeColor="text1"/>
              </w:rPr>
            </w:pPr>
            <w:r w:rsidRPr="00174F18">
              <w:rPr>
                <w:b/>
                <w:bCs/>
                <w:snapToGrid w:val="0"/>
                <w:color w:val="000000" w:themeColor="text1"/>
              </w:rPr>
              <w:t>Överlämnande av motionsyrkanden</w:t>
            </w:r>
          </w:p>
        </w:tc>
      </w:tr>
      <w:tr w:rsidR="00645F19" w:rsidRPr="00506658" w14:paraId="0B4703BF" w14:textId="77777777">
        <w:tc>
          <w:tcPr>
            <w:tcW w:w="567" w:type="dxa"/>
          </w:tcPr>
          <w:p w14:paraId="2FD77287" w14:textId="77777777" w:rsidR="00645F19" w:rsidRPr="00506658" w:rsidRDefault="00645F19" w:rsidP="00327A63">
            <w:pPr>
              <w:tabs>
                <w:tab w:val="left" w:pos="1701"/>
              </w:tabs>
              <w:rPr>
                <w:b/>
                <w:snapToGrid w:val="0"/>
                <w:color w:val="000000" w:themeColor="text1"/>
              </w:rPr>
            </w:pPr>
          </w:p>
        </w:tc>
        <w:tc>
          <w:tcPr>
            <w:tcW w:w="6947" w:type="dxa"/>
            <w:gridSpan w:val="2"/>
          </w:tcPr>
          <w:p w14:paraId="053950F3" w14:textId="77777777" w:rsidR="00645F19" w:rsidRDefault="00EE5339" w:rsidP="00181ACF">
            <w:pPr>
              <w:tabs>
                <w:tab w:val="left" w:pos="1701"/>
              </w:tabs>
              <w:rPr>
                <w:snapToGrid w:val="0"/>
                <w:color w:val="000000" w:themeColor="text1"/>
              </w:rPr>
            </w:pPr>
            <w:r>
              <w:rPr>
                <w:snapToGrid w:val="0"/>
                <w:color w:val="000000" w:themeColor="text1"/>
              </w:rPr>
              <w:t>Utskottet beslutade att överlämna</w:t>
            </w:r>
            <w:r w:rsidR="00BD4FEE">
              <w:rPr>
                <w:snapToGrid w:val="0"/>
                <w:color w:val="000000" w:themeColor="text1"/>
              </w:rPr>
              <w:t xml:space="preserve"> motion 2023/24:1036 yrkandena 1 och 2 a</w:t>
            </w:r>
            <w:r w:rsidR="00BD4FEE" w:rsidRPr="00BD4FEE">
              <w:rPr>
                <w:snapToGrid w:val="0"/>
                <w:color w:val="000000" w:themeColor="text1"/>
              </w:rPr>
              <w:t xml:space="preserve">v Anna </w:t>
            </w:r>
            <w:proofErr w:type="spellStart"/>
            <w:r w:rsidR="00BD4FEE" w:rsidRPr="00BD4FEE">
              <w:rPr>
                <w:snapToGrid w:val="0"/>
                <w:color w:val="000000" w:themeColor="text1"/>
              </w:rPr>
              <w:t>Wallentheim</w:t>
            </w:r>
            <w:proofErr w:type="spellEnd"/>
            <w:r w:rsidR="00BD4FEE" w:rsidRPr="00BD4FEE">
              <w:rPr>
                <w:snapToGrid w:val="0"/>
                <w:color w:val="000000" w:themeColor="text1"/>
              </w:rPr>
              <w:t xml:space="preserve"> </w:t>
            </w:r>
            <w:r w:rsidR="00BD4FEE">
              <w:rPr>
                <w:snapToGrid w:val="0"/>
                <w:color w:val="000000" w:themeColor="text1"/>
              </w:rPr>
              <w:t>(S) till utbildningsutskottet under förutsättning att det utskottet tar emot motionsyrkandena.</w:t>
            </w:r>
          </w:p>
          <w:p w14:paraId="61872976" w14:textId="77777777" w:rsidR="0035026C" w:rsidRDefault="0035026C" w:rsidP="00181ACF">
            <w:pPr>
              <w:tabs>
                <w:tab w:val="left" w:pos="1701"/>
              </w:tabs>
              <w:rPr>
                <w:snapToGrid w:val="0"/>
                <w:color w:val="000000" w:themeColor="text1"/>
              </w:rPr>
            </w:pPr>
          </w:p>
          <w:p w14:paraId="775176C9" w14:textId="590AF48D" w:rsidR="0035026C" w:rsidRPr="00506658" w:rsidRDefault="0035026C" w:rsidP="0035026C">
            <w:pPr>
              <w:jc w:val="both"/>
              <w:rPr>
                <w:snapToGrid w:val="0"/>
                <w:color w:val="000000" w:themeColor="text1"/>
              </w:rPr>
            </w:pPr>
            <w:r>
              <w:rPr>
                <w:snapToGrid w:val="0"/>
                <w:color w:val="000000" w:themeColor="text1"/>
              </w:rPr>
              <w:t>Denna paragraf förklarades omedelbart justerad.</w:t>
            </w:r>
          </w:p>
        </w:tc>
      </w:tr>
      <w:bookmarkEnd w:id="0"/>
      <w:tr w:rsidR="00645F19" w:rsidRPr="00506658" w14:paraId="61DBCB22" w14:textId="77777777">
        <w:tc>
          <w:tcPr>
            <w:tcW w:w="567" w:type="dxa"/>
          </w:tcPr>
          <w:p w14:paraId="3E675A47" w14:textId="77777777" w:rsidR="00645F19" w:rsidRPr="00506658" w:rsidRDefault="00645F19" w:rsidP="00327A63">
            <w:pPr>
              <w:tabs>
                <w:tab w:val="left" w:pos="1701"/>
              </w:tabs>
              <w:rPr>
                <w:b/>
                <w:snapToGrid w:val="0"/>
                <w:color w:val="000000" w:themeColor="text1"/>
              </w:rPr>
            </w:pPr>
          </w:p>
        </w:tc>
        <w:tc>
          <w:tcPr>
            <w:tcW w:w="6947" w:type="dxa"/>
            <w:gridSpan w:val="2"/>
          </w:tcPr>
          <w:p w14:paraId="1DFF2FDC" w14:textId="77777777" w:rsidR="00645F19" w:rsidRPr="00506658" w:rsidRDefault="00645F19" w:rsidP="00181ACF">
            <w:pPr>
              <w:tabs>
                <w:tab w:val="left" w:pos="1701"/>
              </w:tabs>
              <w:rPr>
                <w:snapToGrid w:val="0"/>
                <w:color w:val="000000" w:themeColor="text1"/>
              </w:rPr>
            </w:pPr>
          </w:p>
        </w:tc>
      </w:tr>
      <w:tr w:rsidR="00645F19" w:rsidRPr="00506658" w14:paraId="52F6E610" w14:textId="77777777">
        <w:tc>
          <w:tcPr>
            <w:tcW w:w="567" w:type="dxa"/>
          </w:tcPr>
          <w:p w14:paraId="480CCABE" w14:textId="77777777" w:rsidR="00645F19" w:rsidRPr="00506658" w:rsidRDefault="00645F19" w:rsidP="00327A63">
            <w:pPr>
              <w:tabs>
                <w:tab w:val="left" w:pos="1701"/>
              </w:tabs>
              <w:rPr>
                <w:b/>
                <w:snapToGrid w:val="0"/>
                <w:color w:val="000000" w:themeColor="text1"/>
              </w:rPr>
            </w:pPr>
            <w:bookmarkStart w:id="1" w:name="_Hlk158886524"/>
            <w:r>
              <w:rPr>
                <w:b/>
                <w:snapToGrid w:val="0"/>
                <w:color w:val="000000" w:themeColor="text1"/>
              </w:rPr>
              <w:t>§ 10</w:t>
            </w:r>
          </w:p>
        </w:tc>
        <w:tc>
          <w:tcPr>
            <w:tcW w:w="6947" w:type="dxa"/>
            <w:gridSpan w:val="2"/>
          </w:tcPr>
          <w:p w14:paraId="2DCAAA60" w14:textId="3BBBD824" w:rsidR="00645F19" w:rsidRPr="00174F18" w:rsidRDefault="00174F18" w:rsidP="00181ACF">
            <w:pPr>
              <w:tabs>
                <w:tab w:val="left" w:pos="1701"/>
              </w:tabs>
              <w:rPr>
                <w:b/>
                <w:bCs/>
                <w:snapToGrid w:val="0"/>
                <w:color w:val="000000" w:themeColor="text1"/>
              </w:rPr>
            </w:pPr>
            <w:r>
              <w:rPr>
                <w:b/>
                <w:bCs/>
                <w:snapToGrid w:val="0"/>
                <w:color w:val="000000" w:themeColor="text1"/>
              </w:rPr>
              <w:t>Interparlamentariskt utskottsmöte om kvinnor inom sporten</w:t>
            </w:r>
          </w:p>
        </w:tc>
      </w:tr>
      <w:tr w:rsidR="00645F19" w:rsidRPr="00506658" w14:paraId="33C11A77" w14:textId="77777777">
        <w:tc>
          <w:tcPr>
            <w:tcW w:w="567" w:type="dxa"/>
          </w:tcPr>
          <w:p w14:paraId="64E4CEB3" w14:textId="77777777" w:rsidR="00645F19" w:rsidRPr="00506658" w:rsidRDefault="00645F19" w:rsidP="00327A63">
            <w:pPr>
              <w:tabs>
                <w:tab w:val="left" w:pos="1701"/>
              </w:tabs>
              <w:rPr>
                <w:b/>
                <w:snapToGrid w:val="0"/>
                <w:color w:val="000000" w:themeColor="text1"/>
              </w:rPr>
            </w:pPr>
          </w:p>
        </w:tc>
        <w:tc>
          <w:tcPr>
            <w:tcW w:w="6947" w:type="dxa"/>
            <w:gridSpan w:val="2"/>
          </w:tcPr>
          <w:p w14:paraId="38DA8F88" w14:textId="55ABCE34" w:rsidR="00645F19" w:rsidRPr="00506658" w:rsidRDefault="0035026C" w:rsidP="00181ACF">
            <w:pPr>
              <w:tabs>
                <w:tab w:val="left" w:pos="1701"/>
              </w:tabs>
              <w:rPr>
                <w:snapToGrid w:val="0"/>
                <w:color w:val="000000" w:themeColor="text1"/>
              </w:rPr>
            </w:pPr>
            <w:r>
              <w:rPr>
                <w:snapToGrid w:val="0"/>
                <w:color w:val="000000" w:themeColor="text1"/>
              </w:rPr>
              <w:t>Utskottet beslutade att Azadeh Rojhan (S), Emma Ahlström Köster (M), Anna-Lena Hedberg (SD) och Anne-Li Sjölund (C) deltar från utskottet vid det interparlamentariska utskottsmötet om kvinnor inom sporten i Bryssel i mars 2024.</w:t>
            </w:r>
          </w:p>
        </w:tc>
      </w:tr>
      <w:bookmarkEnd w:id="1"/>
      <w:tr w:rsidR="00174F18" w:rsidRPr="00506658" w14:paraId="5485394C" w14:textId="77777777">
        <w:tc>
          <w:tcPr>
            <w:tcW w:w="567" w:type="dxa"/>
          </w:tcPr>
          <w:p w14:paraId="7E096BBC" w14:textId="77777777" w:rsidR="00174F18" w:rsidRPr="00506658" w:rsidRDefault="00174F18" w:rsidP="00327A63">
            <w:pPr>
              <w:tabs>
                <w:tab w:val="left" w:pos="1701"/>
              </w:tabs>
              <w:rPr>
                <w:b/>
                <w:snapToGrid w:val="0"/>
                <w:color w:val="000000" w:themeColor="text1"/>
              </w:rPr>
            </w:pPr>
          </w:p>
        </w:tc>
        <w:tc>
          <w:tcPr>
            <w:tcW w:w="6947" w:type="dxa"/>
            <w:gridSpan w:val="2"/>
          </w:tcPr>
          <w:p w14:paraId="4A770EF2" w14:textId="77777777" w:rsidR="00174F18" w:rsidRPr="00506658" w:rsidRDefault="00174F18" w:rsidP="00181ACF">
            <w:pPr>
              <w:tabs>
                <w:tab w:val="left" w:pos="1701"/>
              </w:tabs>
              <w:rPr>
                <w:snapToGrid w:val="0"/>
                <w:color w:val="000000" w:themeColor="text1"/>
              </w:rPr>
            </w:pPr>
          </w:p>
        </w:tc>
      </w:tr>
      <w:tr w:rsidR="00174F18" w:rsidRPr="00506658" w14:paraId="68BA66F8" w14:textId="77777777">
        <w:tc>
          <w:tcPr>
            <w:tcW w:w="567" w:type="dxa"/>
          </w:tcPr>
          <w:p w14:paraId="3DAF3E16" w14:textId="14047793" w:rsidR="00174F18" w:rsidRPr="00506658" w:rsidRDefault="00174F18" w:rsidP="00327A63">
            <w:pPr>
              <w:tabs>
                <w:tab w:val="left" w:pos="1701"/>
              </w:tabs>
              <w:rPr>
                <w:b/>
                <w:snapToGrid w:val="0"/>
                <w:color w:val="000000" w:themeColor="text1"/>
              </w:rPr>
            </w:pPr>
            <w:r>
              <w:rPr>
                <w:b/>
                <w:snapToGrid w:val="0"/>
                <w:color w:val="000000" w:themeColor="text1"/>
              </w:rPr>
              <w:t>§ 11</w:t>
            </w:r>
          </w:p>
        </w:tc>
        <w:tc>
          <w:tcPr>
            <w:tcW w:w="6947" w:type="dxa"/>
            <w:gridSpan w:val="2"/>
          </w:tcPr>
          <w:p w14:paraId="06EDB80C" w14:textId="538CABBD" w:rsidR="00174F18" w:rsidRPr="00174F18" w:rsidRDefault="00174F18" w:rsidP="00181ACF">
            <w:pPr>
              <w:tabs>
                <w:tab w:val="left" w:pos="1701"/>
              </w:tabs>
              <w:rPr>
                <w:b/>
                <w:bCs/>
                <w:snapToGrid w:val="0"/>
                <w:color w:val="000000" w:themeColor="text1"/>
              </w:rPr>
            </w:pPr>
            <w:r>
              <w:rPr>
                <w:b/>
                <w:bCs/>
                <w:snapToGrid w:val="0"/>
                <w:color w:val="000000" w:themeColor="text1"/>
              </w:rPr>
              <w:t>Inkommen skrivelse</w:t>
            </w:r>
          </w:p>
        </w:tc>
      </w:tr>
      <w:tr w:rsidR="00174F18" w:rsidRPr="00506658" w14:paraId="47FE03B6" w14:textId="77777777">
        <w:tc>
          <w:tcPr>
            <w:tcW w:w="567" w:type="dxa"/>
          </w:tcPr>
          <w:p w14:paraId="74295602" w14:textId="77777777" w:rsidR="00174F18" w:rsidRPr="00506658" w:rsidRDefault="00174F18" w:rsidP="00327A63">
            <w:pPr>
              <w:tabs>
                <w:tab w:val="left" w:pos="1701"/>
              </w:tabs>
              <w:rPr>
                <w:b/>
                <w:snapToGrid w:val="0"/>
                <w:color w:val="000000" w:themeColor="text1"/>
              </w:rPr>
            </w:pPr>
          </w:p>
        </w:tc>
        <w:tc>
          <w:tcPr>
            <w:tcW w:w="6947" w:type="dxa"/>
            <w:gridSpan w:val="2"/>
          </w:tcPr>
          <w:p w14:paraId="70D57532" w14:textId="20053D4C" w:rsidR="00174F18" w:rsidRPr="00506658" w:rsidRDefault="00174F18" w:rsidP="00181ACF">
            <w:pPr>
              <w:tabs>
                <w:tab w:val="left" w:pos="1701"/>
              </w:tabs>
              <w:rPr>
                <w:snapToGrid w:val="0"/>
                <w:color w:val="000000" w:themeColor="text1"/>
              </w:rPr>
            </w:pPr>
            <w:r>
              <w:rPr>
                <w:snapToGrid w:val="0"/>
                <w:color w:val="000000" w:themeColor="text1"/>
              </w:rPr>
              <w:t xml:space="preserve">Kanslichefen anmälde en inkommen skrivelse (dnr </w:t>
            </w:r>
            <w:proofErr w:type="gramStart"/>
            <w:r>
              <w:rPr>
                <w:snapToGrid w:val="0"/>
                <w:color w:val="000000" w:themeColor="text1"/>
              </w:rPr>
              <w:t>1035-2023</w:t>
            </w:r>
            <w:proofErr w:type="gramEnd"/>
            <w:r>
              <w:rPr>
                <w:snapToGrid w:val="0"/>
                <w:color w:val="000000" w:themeColor="text1"/>
              </w:rPr>
              <w:t>/24).</w:t>
            </w:r>
          </w:p>
        </w:tc>
      </w:tr>
      <w:tr w:rsidR="00174F18" w:rsidRPr="00506658" w14:paraId="7EF34DE1" w14:textId="77777777">
        <w:tc>
          <w:tcPr>
            <w:tcW w:w="567" w:type="dxa"/>
          </w:tcPr>
          <w:p w14:paraId="219D2760" w14:textId="77777777" w:rsidR="00174F18" w:rsidRPr="00506658" w:rsidRDefault="00174F18" w:rsidP="00327A63">
            <w:pPr>
              <w:tabs>
                <w:tab w:val="left" w:pos="1701"/>
              </w:tabs>
              <w:rPr>
                <w:b/>
                <w:snapToGrid w:val="0"/>
                <w:color w:val="000000" w:themeColor="text1"/>
              </w:rPr>
            </w:pPr>
          </w:p>
        </w:tc>
        <w:tc>
          <w:tcPr>
            <w:tcW w:w="6947" w:type="dxa"/>
            <w:gridSpan w:val="2"/>
          </w:tcPr>
          <w:p w14:paraId="24FC5270" w14:textId="77777777" w:rsidR="00174F18" w:rsidRPr="00506658" w:rsidRDefault="00174F18" w:rsidP="00181ACF">
            <w:pPr>
              <w:tabs>
                <w:tab w:val="left" w:pos="1701"/>
              </w:tabs>
              <w:rPr>
                <w:snapToGrid w:val="0"/>
                <w:color w:val="000000" w:themeColor="text1"/>
              </w:rPr>
            </w:pPr>
          </w:p>
        </w:tc>
      </w:tr>
      <w:tr w:rsidR="00174F18" w:rsidRPr="00506658" w14:paraId="651D10A7" w14:textId="77777777">
        <w:tc>
          <w:tcPr>
            <w:tcW w:w="567" w:type="dxa"/>
          </w:tcPr>
          <w:p w14:paraId="77DA4D51" w14:textId="50541A16" w:rsidR="00174F18" w:rsidRPr="00506658" w:rsidRDefault="00174F18" w:rsidP="00327A63">
            <w:pPr>
              <w:tabs>
                <w:tab w:val="left" w:pos="1701"/>
              </w:tabs>
              <w:rPr>
                <w:b/>
                <w:snapToGrid w:val="0"/>
                <w:color w:val="000000" w:themeColor="text1"/>
              </w:rPr>
            </w:pPr>
            <w:r>
              <w:rPr>
                <w:b/>
                <w:snapToGrid w:val="0"/>
                <w:color w:val="000000" w:themeColor="text1"/>
              </w:rPr>
              <w:t>§ 1</w:t>
            </w:r>
            <w:r w:rsidR="0035026C">
              <w:rPr>
                <w:b/>
                <w:snapToGrid w:val="0"/>
                <w:color w:val="000000" w:themeColor="text1"/>
              </w:rPr>
              <w:t>2</w:t>
            </w:r>
          </w:p>
        </w:tc>
        <w:tc>
          <w:tcPr>
            <w:tcW w:w="6947" w:type="dxa"/>
            <w:gridSpan w:val="2"/>
          </w:tcPr>
          <w:p w14:paraId="0CD511EB" w14:textId="24DBB662" w:rsidR="00174F18" w:rsidRPr="00174F18" w:rsidRDefault="00174F18" w:rsidP="00181ACF">
            <w:pPr>
              <w:tabs>
                <w:tab w:val="left" w:pos="1701"/>
              </w:tabs>
              <w:rPr>
                <w:b/>
                <w:bCs/>
                <w:snapToGrid w:val="0"/>
                <w:color w:val="000000" w:themeColor="text1"/>
              </w:rPr>
            </w:pPr>
            <w:r w:rsidRPr="00174F18">
              <w:rPr>
                <w:b/>
                <w:bCs/>
                <w:snapToGrid w:val="0"/>
                <w:color w:val="000000" w:themeColor="text1"/>
              </w:rPr>
              <w:t>Nästa sammanträde</w:t>
            </w:r>
          </w:p>
        </w:tc>
      </w:tr>
      <w:tr w:rsidR="00645F19" w:rsidRPr="00506658" w14:paraId="704EA54C" w14:textId="77777777">
        <w:tc>
          <w:tcPr>
            <w:tcW w:w="567" w:type="dxa"/>
          </w:tcPr>
          <w:p w14:paraId="12211AB4" w14:textId="77777777" w:rsidR="00645F19" w:rsidRPr="00506658" w:rsidRDefault="00645F19" w:rsidP="00327A63">
            <w:pPr>
              <w:tabs>
                <w:tab w:val="left" w:pos="1701"/>
              </w:tabs>
              <w:rPr>
                <w:b/>
                <w:snapToGrid w:val="0"/>
                <w:color w:val="000000" w:themeColor="text1"/>
              </w:rPr>
            </w:pPr>
          </w:p>
        </w:tc>
        <w:tc>
          <w:tcPr>
            <w:tcW w:w="6947" w:type="dxa"/>
            <w:gridSpan w:val="2"/>
          </w:tcPr>
          <w:p w14:paraId="1B0A2C35" w14:textId="02D98219" w:rsidR="00645F19" w:rsidRPr="00506658" w:rsidRDefault="00174F18" w:rsidP="00181ACF">
            <w:pPr>
              <w:tabs>
                <w:tab w:val="left" w:pos="1701"/>
              </w:tabs>
              <w:rPr>
                <w:snapToGrid w:val="0"/>
                <w:color w:val="000000" w:themeColor="text1"/>
              </w:rPr>
            </w:pPr>
            <w:r>
              <w:rPr>
                <w:snapToGrid w:val="0"/>
                <w:color w:val="000000" w:themeColor="text1"/>
              </w:rPr>
              <w:t>Utskottet beslutade att nästa sammanträde ska äga rum tisdagen den 27 februari 2024 kl. 10.30.</w:t>
            </w:r>
          </w:p>
        </w:tc>
      </w:tr>
      <w:tr w:rsidR="00645F19" w:rsidRPr="00506658" w14:paraId="7C9B737D" w14:textId="77777777">
        <w:tc>
          <w:tcPr>
            <w:tcW w:w="567" w:type="dxa"/>
          </w:tcPr>
          <w:p w14:paraId="14284FB8" w14:textId="77777777" w:rsidR="00645F19" w:rsidRPr="00506658" w:rsidRDefault="00645F19" w:rsidP="00327A63">
            <w:pPr>
              <w:tabs>
                <w:tab w:val="left" w:pos="1701"/>
              </w:tabs>
              <w:rPr>
                <w:b/>
                <w:snapToGrid w:val="0"/>
                <w:color w:val="000000" w:themeColor="text1"/>
              </w:rPr>
            </w:pPr>
          </w:p>
        </w:tc>
        <w:tc>
          <w:tcPr>
            <w:tcW w:w="6947" w:type="dxa"/>
            <w:gridSpan w:val="2"/>
          </w:tcPr>
          <w:p w14:paraId="69870A1A" w14:textId="77777777" w:rsidR="00645F19" w:rsidRPr="00506658" w:rsidRDefault="00645F19" w:rsidP="00181ACF">
            <w:pPr>
              <w:tabs>
                <w:tab w:val="left" w:pos="1701"/>
              </w:tabs>
              <w:rPr>
                <w:snapToGrid w:val="0"/>
                <w:color w:val="000000" w:themeColor="text1"/>
              </w:rPr>
            </w:pPr>
          </w:p>
        </w:tc>
      </w:tr>
      <w:tr w:rsidR="00E66AFF" w:rsidRPr="00506658" w14:paraId="063F100F" w14:textId="77777777">
        <w:tc>
          <w:tcPr>
            <w:tcW w:w="567" w:type="dxa"/>
          </w:tcPr>
          <w:p w14:paraId="498DAE2D" w14:textId="77777777" w:rsidR="00E66AFF" w:rsidRPr="00506658" w:rsidRDefault="00E66AFF" w:rsidP="00327A63">
            <w:pPr>
              <w:tabs>
                <w:tab w:val="left" w:pos="1701"/>
              </w:tabs>
              <w:rPr>
                <w:b/>
                <w:snapToGrid w:val="0"/>
                <w:color w:val="000000" w:themeColor="text1"/>
              </w:rPr>
            </w:pPr>
          </w:p>
        </w:tc>
        <w:tc>
          <w:tcPr>
            <w:tcW w:w="6947" w:type="dxa"/>
            <w:gridSpan w:val="2"/>
          </w:tcPr>
          <w:p w14:paraId="5B5FD36E" w14:textId="77777777" w:rsidR="00E66AFF" w:rsidRPr="00506658" w:rsidRDefault="00E66AFF" w:rsidP="00181ACF">
            <w:pPr>
              <w:tabs>
                <w:tab w:val="left" w:pos="1701"/>
              </w:tabs>
              <w:rPr>
                <w:snapToGrid w:val="0"/>
                <w:color w:val="000000" w:themeColor="text1"/>
              </w:rPr>
            </w:pPr>
          </w:p>
        </w:tc>
      </w:tr>
      <w:tr w:rsidR="00E66AFF" w:rsidRPr="00506658" w14:paraId="11446FE3" w14:textId="77777777">
        <w:tc>
          <w:tcPr>
            <w:tcW w:w="567" w:type="dxa"/>
          </w:tcPr>
          <w:p w14:paraId="6722A851" w14:textId="77777777" w:rsidR="00E66AFF" w:rsidRPr="00506658" w:rsidRDefault="00E66AFF" w:rsidP="00327A63">
            <w:pPr>
              <w:tabs>
                <w:tab w:val="left" w:pos="1701"/>
              </w:tabs>
              <w:rPr>
                <w:b/>
                <w:snapToGrid w:val="0"/>
                <w:color w:val="000000" w:themeColor="text1"/>
              </w:rPr>
            </w:pPr>
          </w:p>
        </w:tc>
        <w:tc>
          <w:tcPr>
            <w:tcW w:w="6947" w:type="dxa"/>
            <w:gridSpan w:val="2"/>
          </w:tcPr>
          <w:p w14:paraId="37A0074A" w14:textId="77777777" w:rsidR="00E66AFF" w:rsidRPr="00506658" w:rsidRDefault="00E66AFF" w:rsidP="00181ACF">
            <w:pPr>
              <w:tabs>
                <w:tab w:val="left" w:pos="1701"/>
              </w:tabs>
              <w:rPr>
                <w:snapToGrid w:val="0"/>
                <w:color w:val="000000" w:themeColor="text1"/>
              </w:rPr>
            </w:pPr>
          </w:p>
        </w:tc>
      </w:tr>
      <w:tr w:rsidR="00E66AFF" w:rsidRPr="00506658" w14:paraId="1D38C8B0" w14:textId="77777777">
        <w:tc>
          <w:tcPr>
            <w:tcW w:w="567" w:type="dxa"/>
          </w:tcPr>
          <w:p w14:paraId="1C2546F2" w14:textId="77777777" w:rsidR="00E66AFF" w:rsidRPr="00506658" w:rsidRDefault="00E66AFF" w:rsidP="00327A63">
            <w:pPr>
              <w:tabs>
                <w:tab w:val="left" w:pos="1701"/>
              </w:tabs>
              <w:rPr>
                <w:b/>
                <w:snapToGrid w:val="0"/>
                <w:color w:val="000000" w:themeColor="text1"/>
              </w:rPr>
            </w:pPr>
          </w:p>
        </w:tc>
        <w:tc>
          <w:tcPr>
            <w:tcW w:w="6947" w:type="dxa"/>
            <w:gridSpan w:val="2"/>
          </w:tcPr>
          <w:p w14:paraId="5D1F84DC" w14:textId="77777777" w:rsidR="00E66AFF" w:rsidRPr="00506658" w:rsidRDefault="00E66AFF" w:rsidP="00181ACF">
            <w:pPr>
              <w:tabs>
                <w:tab w:val="left" w:pos="1701"/>
              </w:tabs>
              <w:rPr>
                <w:snapToGrid w:val="0"/>
                <w:color w:val="000000" w:themeColor="text1"/>
              </w:rPr>
            </w:pPr>
          </w:p>
        </w:tc>
      </w:tr>
      <w:tr w:rsidR="00E66AFF" w:rsidRPr="00506658" w14:paraId="2AF4CA5F" w14:textId="77777777">
        <w:tc>
          <w:tcPr>
            <w:tcW w:w="567" w:type="dxa"/>
          </w:tcPr>
          <w:p w14:paraId="5EB86B41" w14:textId="77777777" w:rsidR="00E66AFF" w:rsidRPr="00506658" w:rsidRDefault="00E66AFF" w:rsidP="00327A63">
            <w:pPr>
              <w:tabs>
                <w:tab w:val="left" w:pos="1701"/>
              </w:tabs>
              <w:rPr>
                <w:b/>
                <w:snapToGrid w:val="0"/>
                <w:color w:val="000000" w:themeColor="text1"/>
              </w:rPr>
            </w:pPr>
          </w:p>
        </w:tc>
        <w:tc>
          <w:tcPr>
            <w:tcW w:w="6947" w:type="dxa"/>
            <w:gridSpan w:val="2"/>
          </w:tcPr>
          <w:p w14:paraId="63F78D4E" w14:textId="77777777" w:rsidR="00E66AFF" w:rsidRPr="00506658" w:rsidRDefault="00E66AFF" w:rsidP="00181ACF">
            <w:pPr>
              <w:tabs>
                <w:tab w:val="left" w:pos="1701"/>
              </w:tabs>
              <w:rPr>
                <w:snapToGrid w:val="0"/>
                <w:color w:val="000000" w:themeColor="text1"/>
              </w:rPr>
            </w:pPr>
          </w:p>
        </w:tc>
      </w:tr>
      <w:tr w:rsidR="00E66AFF" w:rsidRPr="00506658" w14:paraId="459BB16B" w14:textId="77777777">
        <w:tc>
          <w:tcPr>
            <w:tcW w:w="567" w:type="dxa"/>
          </w:tcPr>
          <w:p w14:paraId="0A43685B" w14:textId="77777777" w:rsidR="00E66AFF" w:rsidRPr="00506658" w:rsidRDefault="00E66AFF" w:rsidP="00327A63">
            <w:pPr>
              <w:tabs>
                <w:tab w:val="left" w:pos="1701"/>
              </w:tabs>
              <w:rPr>
                <w:b/>
                <w:snapToGrid w:val="0"/>
                <w:color w:val="000000" w:themeColor="text1"/>
              </w:rPr>
            </w:pPr>
          </w:p>
        </w:tc>
        <w:tc>
          <w:tcPr>
            <w:tcW w:w="6947" w:type="dxa"/>
            <w:gridSpan w:val="2"/>
          </w:tcPr>
          <w:p w14:paraId="5707141E" w14:textId="77777777" w:rsidR="00E66AFF" w:rsidRPr="00506658" w:rsidRDefault="00E66AFF" w:rsidP="00181ACF">
            <w:pPr>
              <w:tabs>
                <w:tab w:val="left" w:pos="1701"/>
              </w:tabs>
              <w:rPr>
                <w:snapToGrid w:val="0"/>
                <w:color w:val="000000" w:themeColor="text1"/>
              </w:rPr>
            </w:pPr>
          </w:p>
        </w:tc>
      </w:tr>
      <w:tr w:rsidR="00E66AFF" w:rsidRPr="00506658" w14:paraId="27592116" w14:textId="77777777">
        <w:tc>
          <w:tcPr>
            <w:tcW w:w="567" w:type="dxa"/>
          </w:tcPr>
          <w:p w14:paraId="15D67FB5" w14:textId="77777777" w:rsidR="00E66AFF" w:rsidRPr="00506658" w:rsidRDefault="00E66AFF" w:rsidP="00327A63">
            <w:pPr>
              <w:tabs>
                <w:tab w:val="left" w:pos="1701"/>
              </w:tabs>
              <w:rPr>
                <w:b/>
                <w:snapToGrid w:val="0"/>
                <w:color w:val="000000" w:themeColor="text1"/>
              </w:rPr>
            </w:pPr>
          </w:p>
        </w:tc>
        <w:tc>
          <w:tcPr>
            <w:tcW w:w="6947" w:type="dxa"/>
            <w:gridSpan w:val="2"/>
          </w:tcPr>
          <w:p w14:paraId="60EE0C42" w14:textId="77777777" w:rsidR="00E66AFF" w:rsidRPr="00506658" w:rsidRDefault="00E66AFF" w:rsidP="00181ACF">
            <w:pPr>
              <w:tabs>
                <w:tab w:val="left" w:pos="1701"/>
              </w:tabs>
              <w:rPr>
                <w:snapToGrid w:val="0"/>
                <w:color w:val="000000" w:themeColor="text1"/>
              </w:rPr>
            </w:pPr>
          </w:p>
        </w:tc>
      </w:tr>
      <w:tr w:rsidR="00E66AFF" w:rsidRPr="00506658" w14:paraId="4FA35B17" w14:textId="77777777">
        <w:tc>
          <w:tcPr>
            <w:tcW w:w="567" w:type="dxa"/>
          </w:tcPr>
          <w:p w14:paraId="3AFE4678" w14:textId="77777777" w:rsidR="00E66AFF" w:rsidRPr="00506658" w:rsidRDefault="00E66AFF" w:rsidP="00327A63">
            <w:pPr>
              <w:tabs>
                <w:tab w:val="left" w:pos="1701"/>
              </w:tabs>
              <w:rPr>
                <w:b/>
                <w:snapToGrid w:val="0"/>
                <w:color w:val="000000" w:themeColor="text1"/>
              </w:rPr>
            </w:pPr>
          </w:p>
        </w:tc>
        <w:tc>
          <w:tcPr>
            <w:tcW w:w="6947" w:type="dxa"/>
            <w:gridSpan w:val="2"/>
          </w:tcPr>
          <w:p w14:paraId="47E24CA6" w14:textId="77777777" w:rsidR="00E66AFF" w:rsidRPr="00506658" w:rsidRDefault="00E66AFF" w:rsidP="00181ACF">
            <w:pPr>
              <w:tabs>
                <w:tab w:val="left" w:pos="1701"/>
              </w:tabs>
              <w:rPr>
                <w:snapToGrid w:val="0"/>
                <w:color w:val="000000" w:themeColor="text1"/>
              </w:rPr>
            </w:pPr>
          </w:p>
        </w:tc>
      </w:tr>
      <w:tr w:rsidR="00327A63" w14:paraId="236ADD2C" w14:textId="77777777">
        <w:trPr>
          <w:gridAfter w:val="1"/>
          <w:wAfter w:w="358" w:type="dxa"/>
        </w:trPr>
        <w:tc>
          <w:tcPr>
            <w:tcW w:w="7156" w:type="dxa"/>
            <w:gridSpan w:val="2"/>
          </w:tcPr>
          <w:p w14:paraId="72AA7FC3" w14:textId="77777777" w:rsidR="00327A63" w:rsidRDefault="00327A63" w:rsidP="00327A63">
            <w:pPr>
              <w:tabs>
                <w:tab w:val="left" w:pos="1701"/>
              </w:tabs>
            </w:pPr>
            <w:r>
              <w:t>Vid protokollet</w:t>
            </w:r>
          </w:p>
          <w:p w14:paraId="11F457B3" w14:textId="77777777" w:rsidR="00327A63" w:rsidRDefault="00327A63" w:rsidP="00327A63">
            <w:pPr>
              <w:tabs>
                <w:tab w:val="left" w:pos="1701"/>
              </w:tabs>
            </w:pPr>
          </w:p>
          <w:p w14:paraId="65D52B3E" w14:textId="77777777" w:rsidR="00327A63" w:rsidRDefault="00327A63" w:rsidP="00327A63">
            <w:pPr>
              <w:tabs>
                <w:tab w:val="left" w:pos="1701"/>
              </w:tabs>
            </w:pPr>
          </w:p>
          <w:p w14:paraId="3DE8D2B9" w14:textId="77777777" w:rsidR="00181ACF" w:rsidRDefault="00181ACF" w:rsidP="00327A63">
            <w:pPr>
              <w:tabs>
                <w:tab w:val="left" w:pos="1701"/>
              </w:tabs>
            </w:pPr>
          </w:p>
          <w:p w14:paraId="27E8DDF2" w14:textId="77777777" w:rsidR="00327A63" w:rsidRDefault="00192A8D" w:rsidP="00327A63">
            <w:pPr>
              <w:tabs>
                <w:tab w:val="left" w:pos="1701"/>
              </w:tabs>
            </w:pPr>
            <w:r>
              <w:t>Charlotte Rundelius</w:t>
            </w:r>
          </w:p>
          <w:p w14:paraId="2B97657B" w14:textId="3BAB1A79" w:rsidR="00327A63" w:rsidRDefault="00327A63" w:rsidP="00327A63">
            <w:pPr>
              <w:tabs>
                <w:tab w:val="left" w:pos="1701"/>
              </w:tabs>
            </w:pPr>
          </w:p>
          <w:p w14:paraId="2E2356A5" w14:textId="7EACF1ED" w:rsidR="00E66AFF" w:rsidRDefault="00E66AFF" w:rsidP="00327A63">
            <w:pPr>
              <w:tabs>
                <w:tab w:val="left" w:pos="1701"/>
              </w:tabs>
            </w:pPr>
          </w:p>
          <w:p w14:paraId="2203A8ED" w14:textId="0053FC97" w:rsidR="00E66AFF" w:rsidRPr="00B57CF6" w:rsidRDefault="00E66AFF" w:rsidP="00E66AFF">
            <w:pPr>
              <w:tabs>
                <w:tab w:val="left" w:pos="1701"/>
              </w:tabs>
            </w:pPr>
            <w:r w:rsidRPr="00B57CF6">
              <w:t xml:space="preserve">Justeras den </w:t>
            </w:r>
            <w:r>
              <w:t>27</w:t>
            </w:r>
            <w:r w:rsidRPr="00B57CF6">
              <w:t xml:space="preserve"> februari 2024</w:t>
            </w:r>
          </w:p>
          <w:p w14:paraId="03EB8DD6" w14:textId="77777777" w:rsidR="00E66AFF" w:rsidRDefault="00E66AFF" w:rsidP="00327A63">
            <w:pPr>
              <w:tabs>
                <w:tab w:val="left" w:pos="1701"/>
              </w:tabs>
            </w:pPr>
          </w:p>
          <w:p w14:paraId="6A1CEDFB" w14:textId="77777777" w:rsidR="00327A63" w:rsidRDefault="00327A63" w:rsidP="00327A63">
            <w:pPr>
              <w:tabs>
                <w:tab w:val="left" w:pos="1701"/>
              </w:tabs>
            </w:pPr>
          </w:p>
          <w:p w14:paraId="72E2AF44" w14:textId="77777777" w:rsidR="00327A63" w:rsidRDefault="00327A63" w:rsidP="00327A63">
            <w:pPr>
              <w:tabs>
                <w:tab w:val="left" w:pos="1701"/>
              </w:tabs>
            </w:pPr>
            <w:r>
              <w:t>Justeras</w:t>
            </w:r>
          </w:p>
          <w:p w14:paraId="7D6AB1EB" w14:textId="77777777" w:rsidR="00327A63" w:rsidRDefault="00327A63" w:rsidP="00327A63">
            <w:pPr>
              <w:tabs>
                <w:tab w:val="left" w:pos="1701"/>
              </w:tabs>
            </w:pPr>
          </w:p>
          <w:p w14:paraId="01388C12" w14:textId="77777777" w:rsidR="00327A63" w:rsidRDefault="00327A63" w:rsidP="00327A63">
            <w:pPr>
              <w:tabs>
                <w:tab w:val="left" w:pos="1701"/>
              </w:tabs>
            </w:pPr>
          </w:p>
          <w:p w14:paraId="71624037" w14:textId="77777777" w:rsidR="00A12B6E" w:rsidRDefault="00A12B6E" w:rsidP="00327A63">
            <w:pPr>
              <w:tabs>
                <w:tab w:val="left" w:pos="1701"/>
              </w:tabs>
            </w:pPr>
          </w:p>
          <w:p w14:paraId="6146683A" w14:textId="2334472E" w:rsidR="00181ACF" w:rsidRDefault="000E36B9" w:rsidP="00327A63">
            <w:pPr>
              <w:tabs>
                <w:tab w:val="left" w:pos="1701"/>
              </w:tabs>
            </w:pPr>
            <w:r>
              <w:t>Amanda Lind</w:t>
            </w:r>
          </w:p>
          <w:p w14:paraId="6519742D" w14:textId="77777777" w:rsidR="00327A63" w:rsidRDefault="00327A63" w:rsidP="00327A63">
            <w:pPr>
              <w:tabs>
                <w:tab w:val="left" w:pos="1701"/>
              </w:tabs>
            </w:pPr>
          </w:p>
          <w:p w14:paraId="1C8ACCE6" w14:textId="77777777" w:rsidR="00A12B6E" w:rsidRDefault="00A12B6E" w:rsidP="00327A63">
            <w:pPr>
              <w:tabs>
                <w:tab w:val="left" w:pos="1701"/>
              </w:tabs>
            </w:pPr>
          </w:p>
          <w:p w14:paraId="13E35246" w14:textId="77777777" w:rsidR="00A12B6E" w:rsidRDefault="00A12B6E" w:rsidP="00327A63">
            <w:pPr>
              <w:tabs>
                <w:tab w:val="left" w:pos="1701"/>
              </w:tabs>
            </w:pPr>
          </w:p>
          <w:p w14:paraId="12D7FC2F" w14:textId="77777777" w:rsidR="00327A63" w:rsidRDefault="00327A63" w:rsidP="00327A63">
            <w:pPr>
              <w:tabs>
                <w:tab w:val="left" w:pos="1701"/>
              </w:tabs>
              <w:rPr>
                <w:b/>
              </w:rPr>
            </w:pPr>
            <w:r>
              <w:rPr>
                <w:b/>
              </w:rPr>
              <w:t>Bilaga</w:t>
            </w:r>
          </w:p>
          <w:p w14:paraId="02F245C2" w14:textId="77777777" w:rsidR="00327A63" w:rsidRPr="00A93957" w:rsidRDefault="00327A63" w:rsidP="00327A63">
            <w:pPr>
              <w:tabs>
                <w:tab w:val="left" w:pos="1701"/>
              </w:tabs>
            </w:pPr>
            <w:r>
              <w:t>Närvaroförteckning</w:t>
            </w:r>
          </w:p>
        </w:tc>
      </w:tr>
    </w:tbl>
    <w:p w14:paraId="55B3B594" w14:textId="21ECDB92" w:rsidR="001D6BE5" w:rsidRDefault="001D6BE5" w:rsidP="00915415">
      <w:pPr>
        <w:tabs>
          <w:tab w:val="left" w:pos="1276"/>
        </w:tabs>
        <w:ind w:left="-1134" w:firstLine="1134"/>
      </w:pPr>
    </w:p>
    <w:p w14:paraId="16B03952" w14:textId="77777777" w:rsidR="001D6BE5" w:rsidRDefault="001D6BE5">
      <w:pPr>
        <w:widowControl/>
      </w:pPr>
      <w:r>
        <w:br w:type="page"/>
      </w:r>
    </w:p>
    <w:p w14:paraId="0193CAFF" w14:textId="77777777" w:rsidR="001D6BE5" w:rsidRDefault="001D6BE5" w:rsidP="001D6BE5"/>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1D6BE5" w14:paraId="2E311022" w14:textId="77777777" w:rsidTr="00977BF6">
        <w:trPr>
          <w:trHeight w:val="590"/>
        </w:trPr>
        <w:tc>
          <w:tcPr>
            <w:tcW w:w="4183" w:type="dxa"/>
            <w:tcBorders>
              <w:top w:val="nil"/>
              <w:left w:val="nil"/>
              <w:bottom w:val="nil"/>
              <w:right w:val="nil"/>
            </w:tcBorders>
          </w:tcPr>
          <w:p w14:paraId="1DDF41B3" w14:textId="77777777" w:rsidR="001D6BE5" w:rsidRDefault="001D6BE5" w:rsidP="00977BF6">
            <w:pPr>
              <w:tabs>
                <w:tab w:val="left" w:pos="1701"/>
              </w:tabs>
            </w:pPr>
            <w:r>
              <w:t>KULTURUTSKOTTET</w:t>
            </w:r>
          </w:p>
        </w:tc>
        <w:tc>
          <w:tcPr>
            <w:tcW w:w="3686" w:type="dxa"/>
            <w:gridSpan w:val="10"/>
            <w:tcBorders>
              <w:top w:val="nil"/>
              <w:left w:val="nil"/>
              <w:bottom w:val="nil"/>
              <w:right w:val="nil"/>
            </w:tcBorders>
          </w:tcPr>
          <w:p w14:paraId="18E83830" w14:textId="77777777" w:rsidR="001D6BE5" w:rsidRDefault="001D6BE5" w:rsidP="00977BF6">
            <w:pPr>
              <w:tabs>
                <w:tab w:val="left" w:pos="1701"/>
              </w:tabs>
              <w:rPr>
                <w:b/>
              </w:rPr>
            </w:pPr>
            <w:r>
              <w:rPr>
                <w:b/>
              </w:rPr>
              <w:t>NÄRVAROFÖRTECKNING</w:t>
            </w:r>
          </w:p>
        </w:tc>
        <w:tc>
          <w:tcPr>
            <w:tcW w:w="1526" w:type="dxa"/>
            <w:gridSpan w:val="5"/>
            <w:tcBorders>
              <w:top w:val="nil"/>
              <w:left w:val="nil"/>
              <w:bottom w:val="nil"/>
              <w:right w:val="nil"/>
            </w:tcBorders>
          </w:tcPr>
          <w:p w14:paraId="1FC04558" w14:textId="77777777" w:rsidR="001D6BE5" w:rsidRPr="00EA4FB9" w:rsidRDefault="001D6BE5" w:rsidP="00977BF6">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2023/24:15</w:t>
            </w:r>
          </w:p>
        </w:tc>
      </w:tr>
      <w:tr w:rsidR="001D6BE5" w14:paraId="0A9F6DB1"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2B44AB4D"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tcPr>
          <w:p w14:paraId="046C7AFC"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§1–12</w:t>
            </w:r>
          </w:p>
        </w:tc>
        <w:tc>
          <w:tcPr>
            <w:tcW w:w="709" w:type="dxa"/>
            <w:gridSpan w:val="2"/>
            <w:tcBorders>
              <w:top w:val="single" w:sz="6" w:space="0" w:color="auto"/>
              <w:left w:val="single" w:sz="6" w:space="0" w:color="auto"/>
              <w:bottom w:val="single" w:sz="6" w:space="0" w:color="auto"/>
              <w:right w:val="single" w:sz="6" w:space="0" w:color="auto"/>
            </w:tcBorders>
          </w:tcPr>
          <w:p w14:paraId="50B6D4C0"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110C989D"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B478C83"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72E65062"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08A6B4CB"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7E728684"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6BE5" w14:paraId="551682E1"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213FDCF8"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2A0CDC61"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tcPr>
          <w:p w14:paraId="4A6F3740"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27A76D11"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5D0FDE58"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44D1C683"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3EB962B0"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690BBE45"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tcPr>
          <w:p w14:paraId="028F5016"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4F000880"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4F52EC4B"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3B3FE944"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1DE49E63"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tcPr>
          <w:p w14:paraId="669CF6C8"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tcPr>
          <w:p w14:paraId="2EB4470D"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1D6BE5" w14:paraId="6272D24D"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5BA7E4AD"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Amanda Lind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52FCB31D"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3703973"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358C96B"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033E324"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19DAAAE"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8A99D71"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E09D5C9"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A5B62C7"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EE92F34"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2C4BF99"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0F72507"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4544C37"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0FCCF8C"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DB2E11C" w14:textId="77777777" w:rsidR="001D6BE5" w:rsidRPr="005370B9"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D6BE5" w:rsidRPr="00F148D8" w14:paraId="49F3014A"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69FAB9B9" w14:textId="77777777" w:rsidR="001D6BE5" w:rsidRPr="008A7775" w:rsidRDefault="001D6BE5" w:rsidP="00977BF6">
            <w:pPr>
              <w:rPr>
                <w:lang w:val="fr-FR"/>
              </w:rPr>
            </w:pPr>
            <w:r>
              <w:rPr>
                <w:lang w:val="fr-FR"/>
              </w:rPr>
              <w:t>Robert Hannah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52B3E1AC"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14:paraId="59E559CD"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EB2F0E7"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41D0A92E"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CF72CB0"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317A5A1E"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3DE0063E"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65C4E17"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2E2CB2D4"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03D54D21"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28FCA3DC"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7F270396"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16C19B70"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1C74DA9A" w14:textId="77777777" w:rsidR="001D6BE5" w:rsidRPr="008A777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1D6BE5" w:rsidRPr="00D46E0C" w14:paraId="3E89849D"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A854855" w14:textId="77777777" w:rsidR="001D6BE5" w:rsidRPr="00D46E0C" w:rsidRDefault="001D6BE5" w:rsidP="00977BF6">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tcPr>
          <w:p w14:paraId="36348D3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919600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D84B99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7D19F2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FD3F41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147C41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9396C2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AF72C4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76A48E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37CA19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F4FCA2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30A87F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60EF41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6B7A6D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27A40A7F"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CB15F71" w14:textId="77777777" w:rsidR="001D6BE5" w:rsidRPr="00D46E0C" w:rsidRDefault="001D6BE5" w:rsidP="00977BF6">
            <w:pPr>
              <w:rPr>
                <w:lang w:val="en-US"/>
              </w:rPr>
            </w:pPr>
            <w:r>
              <w:rPr>
                <w:lang w:val="en-US"/>
              </w:rPr>
              <w:t>Lawen Redar (S)</w:t>
            </w:r>
          </w:p>
        </w:tc>
        <w:tc>
          <w:tcPr>
            <w:tcW w:w="426" w:type="dxa"/>
            <w:tcBorders>
              <w:top w:val="single" w:sz="6" w:space="0" w:color="auto"/>
              <w:left w:val="single" w:sz="6" w:space="0" w:color="auto"/>
              <w:bottom w:val="single" w:sz="6" w:space="0" w:color="auto"/>
              <w:right w:val="single" w:sz="6" w:space="0" w:color="auto"/>
            </w:tcBorders>
          </w:tcPr>
          <w:p w14:paraId="7BA734C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8A1E35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59B10B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8DD185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4FBB5F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780C84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29130A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7053C9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EF2E56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7571A6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39D8D0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E393A8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4877BB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CA16B7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29D97F75"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B337D4E" w14:textId="77777777" w:rsidR="001D6BE5" w:rsidRPr="00D46E0C" w:rsidRDefault="001D6BE5" w:rsidP="00977BF6">
            <w:pPr>
              <w:rPr>
                <w:lang w:val="en-US"/>
              </w:rPr>
            </w:pPr>
            <w:r>
              <w:rPr>
                <w:lang w:val="en-US"/>
              </w:rPr>
              <w:t>Kristina Axén Olin (M)</w:t>
            </w:r>
          </w:p>
        </w:tc>
        <w:tc>
          <w:tcPr>
            <w:tcW w:w="426" w:type="dxa"/>
            <w:tcBorders>
              <w:top w:val="single" w:sz="6" w:space="0" w:color="auto"/>
              <w:left w:val="single" w:sz="6" w:space="0" w:color="auto"/>
              <w:bottom w:val="single" w:sz="6" w:space="0" w:color="auto"/>
              <w:right w:val="single" w:sz="6" w:space="0" w:color="auto"/>
            </w:tcBorders>
          </w:tcPr>
          <w:p w14:paraId="615B0B0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7CC1EDE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D03D7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D1C40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35A58A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C07A7F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CC318B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3977BC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57502B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4F737B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21820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F8748B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3FDC1C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900416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2A3FEFEE"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7FB7516" w14:textId="77777777" w:rsidR="001D6BE5" w:rsidRPr="00D46E0C" w:rsidRDefault="001D6BE5" w:rsidP="00977BF6">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24C78EB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6BA74B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A1B9A5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FFC047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24450C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1DBAC5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36EB15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9516B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A953D5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A5F7B7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C11436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D547E5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D7FD66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C50FE7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73346D46"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1E4543A" w14:textId="77777777" w:rsidR="001D6BE5" w:rsidRDefault="001D6BE5" w:rsidP="00977BF6">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5F801BF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0BCFBE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D181FA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1837B5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C1EEC6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9600FA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54614A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C93E67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0FE721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C6B17F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3827EF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04DEB0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83F2E5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AE1603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3EB8B304"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3D511416" w14:textId="77777777" w:rsidR="001D6BE5" w:rsidRPr="00D46E0C" w:rsidRDefault="001D6BE5" w:rsidP="00977BF6">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6A7C5AF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FBBBBA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01AFFC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6D2AC9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B34D58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4F09BB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D92CF7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42DD81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DC84F6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89B53A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E3EAD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7B5A33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E43055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C2FBED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7F63ABED"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EB87ECA" w14:textId="77777777" w:rsidR="001D6BE5" w:rsidRPr="00D46E0C" w:rsidRDefault="001D6BE5" w:rsidP="00977BF6">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16E4D92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46BC23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506033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2B6CD1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9E5EED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507F2D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CFBE1F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617D17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CB7FE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BF660D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5EDDA1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0D58BB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B5DA4A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28264D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38D761ED"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DC78DCC" w14:textId="77777777" w:rsidR="001D6BE5" w:rsidRPr="00D46E0C" w:rsidRDefault="001D6BE5" w:rsidP="00977BF6">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tcPr>
          <w:p w14:paraId="5B9797C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1A5E6B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490A9E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CD328A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CBAD2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FBE1E7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BA278C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300CFD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1338CD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1AE93B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664A4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C3D110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DC2F95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BE4853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5EFC62EA"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9D49DEF" w14:textId="77777777" w:rsidR="001D6BE5" w:rsidRPr="00D46E0C" w:rsidRDefault="001D6BE5" w:rsidP="00977BF6">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tcPr>
          <w:p w14:paraId="2CBBB5B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3835EEF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81C4A6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05F036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12197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9672FD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6A3F80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B6E9D4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D946EE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26E8FA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8A7C7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9D5F04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F6F576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D78666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3AD2BFC4"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36B9662" w14:textId="77777777" w:rsidR="001D6BE5" w:rsidRPr="00D46E0C" w:rsidRDefault="001D6BE5" w:rsidP="00977BF6">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2174EC3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D97DAA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5ACAB4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C33EF3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F6C760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EF7F59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951A3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1B759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07AF1E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79E1E4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7FC660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8E30B6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9389D9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0C01C44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D6BE5" w:rsidRPr="00D46E0C" w14:paraId="1F6452FB"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21386FD" w14:textId="77777777" w:rsidR="001D6BE5" w:rsidRPr="00D46E0C" w:rsidRDefault="001D6BE5" w:rsidP="00977BF6">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022E680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958F53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4C4D6D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E72D0F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5C886D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8EA263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9C9280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51288A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310B01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240BBF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8771F5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CF9F9C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CF0822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1BE5F8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D6BE5" w:rsidRPr="00D46E0C" w14:paraId="4D6039F2"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6D027D8" w14:textId="77777777" w:rsidR="001D6BE5" w:rsidRPr="00D46E0C" w:rsidRDefault="001D6BE5" w:rsidP="00977BF6">
            <w:r>
              <w:t>Vasiliki Tsouplaki (V)</w:t>
            </w:r>
          </w:p>
        </w:tc>
        <w:tc>
          <w:tcPr>
            <w:tcW w:w="426" w:type="dxa"/>
            <w:tcBorders>
              <w:top w:val="single" w:sz="6" w:space="0" w:color="auto"/>
              <w:left w:val="single" w:sz="6" w:space="0" w:color="auto"/>
              <w:bottom w:val="single" w:sz="6" w:space="0" w:color="auto"/>
              <w:right w:val="single" w:sz="6" w:space="0" w:color="auto"/>
            </w:tcBorders>
          </w:tcPr>
          <w:p w14:paraId="5A95804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34680D5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D3EC9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B28229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DC4BEF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FE00DE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18366B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9091D2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DAF44D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7F1E1B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56DCCC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056B6B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9ABF63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5512CD7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D6BE5" w:rsidRPr="00D46E0C" w14:paraId="11316908"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F9BE734" w14:textId="77777777" w:rsidR="001D6BE5" w:rsidRPr="00D46E0C" w:rsidRDefault="001D6BE5" w:rsidP="00977BF6">
            <w:r>
              <w:t>Roland Utbult (KD)</w:t>
            </w:r>
          </w:p>
        </w:tc>
        <w:tc>
          <w:tcPr>
            <w:tcW w:w="426" w:type="dxa"/>
            <w:tcBorders>
              <w:top w:val="single" w:sz="6" w:space="0" w:color="auto"/>
              <w:left w:val="single" w:sz="6" w:space="0" w:color="auto"/>
              <w:bottom w:val="single" w:sz="6" w:space="0" w:color="auto"/>
              <w:right w:val="single" w:sz="6" w:space="0" w:color="auto"/>
            </w:tcBorders>
          </w:tcPr>
          <w:p w14:paraId="1B01C47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2DDB6FA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656889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0C31AE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7EB775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F4E2EA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55FB12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31BF6C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2D68FA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C50BF7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0CE505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5ECC2BD"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6F7C226"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9DFFE7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D6BE5" w:rsidRPr="00D46E0C" w14:paraId="71206639"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F9716EC" w14:textId="77777777" w:rsidR="001D6BE5" w:rsidRPr="00D46E0C" w:rsidRDefault="001D6BE5" w:rsidP="00977BF6">
            <w:r>
              <w:t>Catarina Deremar (C)</w:t>
            </w:r>
          </w:p>
        </w:tc>
        <w:tc>
          <w:tcPr>
            <w:tcW w:w="426" w:type="dxa"/>
            <w:tcBorders>
              <w:top w:val="single" w:sz="6" w:space="0" w:color="auto"/>
              <w:left w:val="single" w:sz="6" w:space="0" w:color="auto"/>
              <w:bottom w:val="single" w:sz="6" w:space="0" w:color="auto"/>
              <w:right w:val="single" w:sz="6" w:space="0" w:color="auto"/>
            </w:tcBorders>
          </w:tcPr>
          <w:p w14:paraId="52572C5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754D89F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AB343B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A3A96A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B3761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3C5306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EDE010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5D988A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55C9AA2"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CA4E72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D44CD1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37D945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3B1DB4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934FED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D6BE5" w:rsidRPr="00D46E0C" w14:paraId="737A150A"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2FE91CC" w14:textId="77777777" w:rsidR="001D6BE5" w:rsidRPr="00D46E0C" w:rsidRDefault="001D6BE5" w:rsidP="00977BF6">
            <w:r>
              <w:t>Anna-Lena Hedberg (SD)</w:t>
            </w:r>
          </w:p>
        </w:tc>
        <w:tc>
          <w:tcPr>
            <w:tcW w:w="426" w:type="dxa"/>
            <w:tcBorders>
              <w:top w:val="single" w:sz="6" w:space="0" w:color="auto"/>
              <w:left w:val="single" w:sz="6" w:space="0" w:color="auto"/>
              <w:bottom w:val="single" w:sz="6" w:space="0" w:color="auto"/>
              <w:right w:val="single" w:sz="6" w:space="0" w:color="auto"/>
            </w:tcBorders>
          </w:tcPr>
          <w:p w14:paraId="7B2BE09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5D54553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75593F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91A500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17D32E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B1776D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E37715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00434B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C66C14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D1152C7"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CA1746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8FBAAFF"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9DBE415"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03C9E59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D6BE5" w:rsidRPr="00D46E0C" w14:paraId="5EA54DAD"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D862781" w14:textId="77777777" w:rsidR="001D6BE5" w:rsidRDefault="001D6BE5" w:rsidP="00977BF6"/>
        </w:tc>
        <w:tc>
          <w:tcPr>
            <w:tcW w:w="426" w:type="dxa"/>
            <w:tcBorders>
              <w:top w:val="single" w:sz="6" w:space="0" w:color="auto"/>
              <w:left w:val="single" w:sz="6" w:space="0" w:color="auto"/>
              <w:bottom w:val="single" w:sz="6" w:space="0" w:color="auto"/>
              <w:right w:val="single" w:sz="6" w:space="0" w:color="auto"/>
            </w:tcBorders>
          </w:tcPr>
          <w:p w14:paraId="0EA657E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1E87232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15CF1D4"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5B61740"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5A6C5CB"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9FEEAE3"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386071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7CBDF1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33A635A"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202400C"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5FE9B9"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9961E1E"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0F0E62C8"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5F04C21" w14:textId="77777777" w:rsidR="001D6BE5" w:rsidRPr="00D46E0C"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D6BE5" w14:paraId="378B9268"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6A1CED3" w14:textId="77777777" w:rsidR="001D6BE5" w:rsidRPr="00D0223E" w:rsidRDefault="001D6BE5" w:rsidP="00977BF6">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08883A7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D388BF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5EC2F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6B8E1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3635C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BA336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5349B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3FD40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B54B7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1CB59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6E9BB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58F87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D40315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2B291A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45EEC00D"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07C8397" w14:textId="77777777" w:rsidR="001D6BE5" w:rsidRPr="00D0223E" w:rsidRDefault="001D6BE5" w:rsidP="00977BF6">
            <w:r>
              <w:t>Angelika Bengtsson (SD)</w:t>
            </w:r>
          </w:p>
        </w:tc>
        <w:tc>
          <w:tcPr>
            <w:tcW w:w="426" w:type="dxa"/>
            <w:tcBorders>
              <w:top w:val="single" w:sz="6" w:space="0" w:color="auto"/>
              <w:left w:val="single" w:sz="6" w:space="0" w:color="auto"/>
              <w:bottom w:val="single" w:sz="6" w:space="0" w:color="auto"/>
              <w:right w:val="single" w:sz="6" w:space="0" w:color="auto"/>
            </w:tcBorders>
          </w:tcPr>
          <w:p w14:paraId="43D0E93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090712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528A2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8A42C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315D0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8CAEAB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9BADD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69343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05591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3837F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C748A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3A432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A2EC98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FF6B0F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4B430510"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34A9CE5" w14:textId="77777777" w:rsidR="001D6BE5" w:rsidRPr="00D0223E" w:rsidRDefault="001D6BE5" w:rsidP="00977BF6">
            <w:r>
              <w:t>Kristoffer Lindberg (S)</w:t>
            </w:r>
          </w:p>
        </w:tc>
        <w:tc>
          <w:tcPr>
            <w:tcW w:w="426" w:type="dxa"/>
            <w:tcBorders>
              <w:top w:val="single" w:sz="6" w:space="0" w:color="auto"/>
              <w:left w:val="single" w:sz="6" w:space="0" w:color="auto"/>
              <w:bottom w:val="single" w:sz="6" w:space="0" w:color="auto"/>
              <w:right w:val="single" w:sz="6" w:space="0" w:color="auto"/>
            </w:tcBorders>
          </w:tcPr>
          <w:p w14:paraId="1071E5C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7C89661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1EC69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B666D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948FA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5837C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6006D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F409A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231C7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06EDB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D9ACE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CB726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3F0109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BB9356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rsidRPr="00317138" w14:paraId="24B1BA40"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52623AE" w14:textId="77777777" w:rsidR="001D6BE5" w:rsidRPr="00D0223E" w:rsidRDefault="001D6BE5" w:rsidP="00977BF6">
            <w:pPr>
              <w:rPr>
                <w:lang w:val="en-US"/>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0333C77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7478FB3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04A9A5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910DED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741BE0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023661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911250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1C643C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E220C8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B480AA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5CCD66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E49CFF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60BBE01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2290B66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1D6BE5" w:rsidRPr="00317138" w14:paraId="0FEE4E36"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142EB43" w14:textId="77777777" w:rsidR="001D6BE5" w:rsidRPr="00D0223E" w:rsidRDefault="001D6BE5" w:rsidP="00977BF6">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0F48442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626B6BB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E0FA29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8DC8E2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045990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90D546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F6AB9B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C64AA2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CE17FB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1EDD45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BF707C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EF2741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465DBBD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14FB837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1D6BE5" w:rsidRPr="00317138" w14:paraId="11D7CEA0"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43B1E05" w14:textId="77777777" w:rsidR="001D6BE5" w:rsidRPr="00D0223E" w:rsidRDefault="001D6BE5" w:rsidP="00977BF6">
            <w:r>
              <w:t>Victoria Tiblom (SD)</w:t>
            </w:r>
          </w:p>
        </w:tc>
        <w:tc>
          <w:tcPr>
            <w:tcW w:w="426" w:type="dxa"/>
            <w:tcBorders>
              <w:top w:val="single" w:sz="6" w:space="0" w:color="auto"/>
              <w:left w:val="single" w:sz="6" w:space="0" w:color="auto"/>
              <w:bottom w:val="single" w:sz="6" w:space="0" w:color="auto"/>
              <w:right w:val="single" w:sz="6" w:space="0" w:color="auto"/>
            </w:tcBorders>
          </w:tcPr>
          <w:p w14:paraId="2AFB8CB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3" w:type="dxa"/>
            <w:tcBorders>
              <w:top w:val="single" w:sz="6" w:space="0" w:color="auto"/>
              <w:left w:val="single" w:sz="6" w:space="0" w:color="auto"/>
              <w:bottom w:val="single" w:sz="6" w:space="0" w:color="auto"/>
              <w:right w:val="single" w:sz="6" w:space="0" w:color="auto"/>
            </w:tcBorders>
          </w:tcPr>
          <w:p w14:paraId="0F514B3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CBEC8C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E287D2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256810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BA1FD5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0807A7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BE750A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40D97D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887F5E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2F1084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3D7DE6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4B7C790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013CBAD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1D6BE5" w14:paraId="6DD4CE15"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F1E9CC8" w14:textId="77777777" w:rsidR="001D6BE5" w:rsidRPr="00D0223E" w:rsidRDefault="001D6BE5" w:rsidP="00977BF6">
            <w:r>
              <w:t>Johan Andersson (S)</w:t>
            </w:r>
          </w:p>
        </w:tc>
        <w:tc>
          <w:tcPr>
            <w:tcW w:w="426" w:type="dxa"/>
            <w:tcBorders>
              <w:top w:val="single" w:sz="6" w:space="0" w:color="auto"/>
              <w:left w:val="single" w:sz="6" w:space="0" w:color="auto"/>
              <w:bottom w:val="single" w:sz="6" w:space="0" w:color="auto"/>
              <w:right w:val="single" w:sz="6" w:space="0" w:color="auto"/>
            </w:tcBorders>
          </w:tcPr>
          <w:p w14:paraId="74715CA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BFCCA3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E5E01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D1C85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FF754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428C7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12A39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1BB2B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A34FC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374C1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6E27C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CF8E3F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34D8EE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170576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54E5553F"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7F2F9C6" w14:textId="77777777" w:rsidR="001D6BE5" w:rsidRPr="00D0223E" w:rsidRDefault="001D6BE5" w:rsidP="00977BF6">
            <w:r>
              <w:t>Thomas Ragnarsson (M)</w:t>
            </w:r>
          </w:p>
        </w:tc>
        <w:tc>
          <w:tcPr>
            <w:tcW w:w="426" w:type="dxa"/>
            <w:tcBorders>
              <w:top w:val="single" w:sz="6" w:space="0" w:color="auto"/>
              <w:left w:val="single" w:sz="6" w:space="0" w:color="auto"/>
              <w:bottom w:val="single" w:sz="6" w:space="0" w:color="auto"/>
              <w:right w:val="single" w:sz="6" w:space="0" w:color="auto"/>
            </w:tcBorders>
          </w:tcPr>
          <w:p w14:paraId="5F64DFA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BE4980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AA262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85A00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59C0F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4C2D4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170DD9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F1047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459F6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80004A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BF989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4EBB5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F75DF8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80E3A7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2DEA9709"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D043B4F" w14:textId="77777777" w:rsidR="001D6BE5" w:rsidRPr="00D0223E" w:rsidRDefault="001D6BE5" w:rsidP="00977BF6">
            <w:r>
              <w:t>Anna Vikström (S)</w:t>
            </w:r>
          </w:p>
        </w:tc>
        <w:tc>
          <w:tcPr>
            <w:tcW w:w="426" w:type="dxa"/>
            <w:tcBorders>
              <w:top w:val="single" w:sz="6" w:space="0" w:color="auto"/>
              <w:left w:val="single" w:sz="6" w:space="0" w:color="auto"/>
              <w:bottom w:val="single" w:sz="6" w:space="0" w:color="auto"/>
              <w:right w:val="single" w:sz="6" w:space="0" w:color="auto"/>
            </w:tcBorders>
          </w:tcPr>
          <w:p w14:paraId="2664355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D5F3D5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C0502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CFA83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75C4F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11EFE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2E39E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71295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4BCC3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E5489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1FC6E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D1EDFF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482E25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C330F9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rsidRPr="00113234" w14:paraId="3A1065C8"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BB0F310" w14:textId="77777777" w:rsidR="001D6BE5" w:rsidRPr="00D0223E" w:rsidRDefault="001D6BE5" w:rsidP="00977BF6">
            <w:r>
              <w:t>Carita Boulwén (SD)</w:t>
            </w:r>
          </w:p>
        </w:tc>
        <w:tc>
          <w:tcPr>
            <w:tcW w:w="426" w:type="dxa"/>
            <w:tcBorders>
              <w:top w:val="single" w:sz="6" w:space="0" w:color="auto"/>
              <w:left w:val="single" w:sz="6" w:space="0" w:color="auto"/>
              <w:bottom w:val="single" w:sz="6" w:space="0" w:color="auto"/>
              <w:right w:val="single" w:sz="6" w:space="0" w:color="auto"/>
            </w:tcBorders>
          </w:tcPr>
          <w:p w14:paraId="6E696887"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CDBFA54"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1F48F2"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13E635A"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763BDA"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E2F0F6"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42F43E"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3A0D76D"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752F77"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AAAAEA"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6BC62D"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9E66DE"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0DD272A"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F347244" w14:textId="77777777" w:rsidR="001D6BE5" w:rsidRPr="00C564AA"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142C0C9E"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21D83A6" w14:textId="77777777" w:rsidR="001D6BE5" w:rsidRPr="00D0223E" w:rsidRDefault="001D6BE5" w:rsidP="00977BF6">
            <w:r>
              <w:t>Monica Haider (S)</w:t>
            </w:r>
          </w:p>
        </w:tc>
        <w:tc>
          <w:tcPr>
            <w:tcW w:w="426" w:type="dxa"/>
            <w:tcBorders>
              <w:top w:val="single" w:sz="6" w:space="0" w:color="auto"/>
              <w:left w:val="single" w:sz="6" w:space="0" w:color="auto"/>
              <w:bottom w:val="single" w:sz="6" w:space="0" w:color="auto"/>
              <w:right w:val="single" w:sz="6" w:space="0" w:color="auto"/>
            </w:tcBorders>
          </w:tcPr>
          <w:p w14:paraId="6150308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C63625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C1A57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EF6711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5E7B7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B36FE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D8CB6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40124F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F4B23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65933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CD776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46A7CC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441369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4D7C1A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190CA6C0"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8ECB5AE" w14:textId="77777777" w:rsidR="001D6BE5" w:rsidRPr="00D0223E" w:rsidRDefault="001D6BE5" w:rsidP="00977BF6">
            <w:r>
              <w:t>Malin Höglund (M)</w:t>
            </w:r>
          </w:p>
        </w:tc>
        <w:tc>
          <w:tcPr>
            <w:tcW w:w="426" w:type="dxa"/>
            <w:tcBorders>
              <w:top w:val="single" w:sz="6" w:space="0" w:color="auto"/>
              <w:left w:val="single" w:sz="6" w:space="0" w:color="auto"/>
              <w:bottom w:val="single" w:sz="6" w:space="0" w:color="auto"/>
              <w:right w:val="single" w:sz="6" w:space="0" w:color="auto"/>
            </w:tcBorders>
          </w:tcPr>
          <w:p w14:paraId="2C02BB7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FDE836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63984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5D4B21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C0998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6CDEDD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29196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BF8FC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FAC01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5A74E0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69341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FF3BA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E9F65F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417330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2660CCDA"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565D11F" w14:textId="77777777" w:rsidR="001D6BE5" w:rsidRPr="00D0223E" w:rsidRDefault="001D6BE5" w:rsidP="00977BF6">
            <w:r>
              <w:t>Karin Rågsjö (V)</w:t>
            </w:r>
          </w:p>
        </w:tc>
        <w:tc>
          <w:tcPr>
            <w:tcW w:w="426" w:type="dxa"/>
            <w:tcBorders>
              <w:top w:val="single" w:sz="6" w:space="0" w:color="auto"/>
              <w:left w:val="single" w:sz="6" w:space="0" w:color="auto"/>
              <w:bottom w:val="single" w:sz="6" w:space="0" w:color="auto"/>
              <w:right w:val="single" w:sz="6" w:space="0" w:color="auto"/>
            </w:tcBorders>
          </w:tcPr>
          <w:p w14:paraId="7E143CA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96864F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F6CA9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C637A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50E73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C4019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7D4C4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E32A0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CF8B1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1878B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DC636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DDDBC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C45431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82B0B6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4B091B99"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A9F92A5" w14:textId="77777777" w:rsidR="001D6BE5" w:rsidRPr="00D0223E" w:rsidRDefault="001D6BE5" w:rsidP="00977BF6">
            <w:r>
              <w:t>Mathias Bengtsson (KD)</w:t>
            </w:r>
          </w:p>
        </w:tc>
        <w:tc>
          <w:tcPr>
            <w:tcW w:w="426" w:type="dxa"/>
            <w:tcBorders>
              <w:top w:val="single" w:sz="6" w:space="0" w:color="auto"/>
              <w:left w:val="single" w:sz="6" w:space="0" w:color="auto"/>
              <w:bottom w:val="single" w:sz="6" w:space="0" w:color="auto"/>
              <w:right w:val="single" w:sz="6" w:space="0" w:color="auto"/>
            </w:tcBorders>
          </w:tcPr>
          <w:p w14:paraId="06C9C0C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4F536F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4941D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B6FDF3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D2784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5DF49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7E38A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501DA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8F933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0ED01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51BD8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E190B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A7A2CD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C1775A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2C365B53"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774A28F" w14:textId="77777777" w:rsidR="001D6BE5" w:rsidRPr="00D0223E" w:rsidRDefault="001D6BE5" w:rsidP="00977BF6">
            <w:r>
              <w:t>Anne-Li Sjölund (C)</w:t>
            </w:r>
          </w:p>
        </w:tc>
        <w:tc>
          <w:tcPr>
            <w:tcW w:w="426" w:type="dxa"/>
            <w:tcBorders>
              <w:top w:val="single" w:sz="6" w:space="0" w:color="auto"/>
              <w:left w:val="single" w:sz="6" w:space="0" w:color="auto"/>
              <w:bottom w:val="single" w:sz="6" w:space="0" w:color="auto"/>
              <w:right w:val="single" w:sz="6" w:space="0" w:color="auto"/>
            </w:tcBorders>
          </w:tcPr>
          <w:p w14:paraId="108D29F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128F65F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474C8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450DAA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E0DDD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AB11D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D745C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9DE99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174C6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DBD42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65CA5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1100C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757ECB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321368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395D7C6A"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C5A370D" w14:textId="77777777" w:rsidR="001D6BE5" w:rsidRPr="00D0223E" w:rsidRDefault="001D6BE5" w:rsidP="00977BF6">
            <w:r>
              <w:t>Fredrik Malm (L)</w:t>
            </w:r>
          </w:p>
        </w:tc>
        <w:tc>
          <w:tcPr>
            <w:tcW w:w="426" w:type="dxa"/>
            <w:tcBorders>
              <w:top w:val="single" w:sz="6" w:space="0" w:color="auto"/>
              <w:left w:val="single" w:sz="6" w:space="0" w:color="auto"/>
              <w:bottom w:val="single" w:sz="6" w:space="0" w:color="auto"/>
              <w:right w:val="single" w:sz="6" w:space="0" w:color="auto"/>
            </w:tcBorders>
          </w:tcPr>
          <w:p w14:paraId="6BFECB8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8D30A2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38793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8F1C0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332BB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209F9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9624D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110C0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08196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6C4481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0F35A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98A65E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D74B3D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1237C1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2D4B7120"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27ACF77" w14:textId="77777777" w:rsidR="001D6BE5" w:rsidRPr="00D0223E" w:rsidRDefault="001D6BE5" w:rsidP="00977BF6">
            <w:r>
              <w:t>Leila Ali Elmi (MP)</w:t>
            </w:r>
          </w:p>
        </w:tc>
        <w:tc>
          <w:tcPr>
            <w:tcW w:w="426" w:type="dxa"/>
            <w:tcBorders>
              <w:top w:val="single" w:sz="6" w:space="0" w:color="auto"/>
              <w:left w:val="single" w:sz="6" w:space="0" w:color="auto"/>
              <w:bottom w:val="single" w:sz="6" w:space="0" w:color="auto"/>
              <w:right w:val="single" w:sz="6" w:space="0" w:color="auto"/>
            </w:tcBorders>
          </w:tcPr>
          <w:p w14:paraId="4C75E3B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1ADDB5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C5709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7D9A6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999F8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89379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273F6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B8233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2AE14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11F9E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ADC05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5B932E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CE3C66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940280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74E85DDD"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23FAC78" w14:textId="77777777" w:rsidR="001D6BE5" w:rsidRPr="00D0223E" w:rsidRDefault="001D6BE5" w:rsidP="00977BF6">
            <w:r>
              <w:t>Susanne Nordström (M)</w:t>
            </w:r>
          </w:p>
        </w:tc>
        <w:tc>
          <w:tcPr>
            <w:tcW w:w="426" w:type="dxa"/>
            <w:tcBorders>
              <w:top w:val="single" w:sz="6" w:space="0" w:color="auto"/>
              <w:left w:val="single" w:sz="6" w:space="0" w:color="auto"/>
              <w:bottom w:val="single" w:sz="6" w:space="0" w:color="auto"/>
              <w:right w:val="single" w:sz="6" w:space="0" w:color="auto"/>
            </w:tcBorders>
          </w:tcPr>
          <w:p w14:paraId="1FC85B4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461700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149FB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3F955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50A8A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6319A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DC401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A926D5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7A9AE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9524A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ACC06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5D710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5C5017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1D509D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78CFC830"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165EDC9" w14:textId="77777777" w:rsidR="001D6BE5" w:rsidRPr="00D0223E" w:rsidRDefault="001D6BE5" w:rsidP="00977BF6">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0E5FED4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11F35B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5C23F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DC91F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D7DB3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602836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781B3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B94FD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39E2A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B8BC7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230A0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B45995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818B22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676DB8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6C4903C3"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63FE1F5" w14:textId="77777777" w:rsidR="001D6BE5" w:rsidRPr="00D0223E" w:rsidRDefault="001D6BE5" w:rsidP="00977BF6">
            <w:r>
              <w:t>Michael Rubbestad (SD)</w:t>
            </w:r>
          </w:p>
        </w:tc>
        <w:tc>
          <w:tcPr>
            <w:tcW w:w="426" w:type="dxa"/>
            <w:tcBorders>
              <w:top w:val="single" w:sz="6" w:space="0" w:color="auto"/>
              <w:left w:val="single" w:sz="6" w:space="0" w:color="auto"/>
              <w:bottom w:val="single" w:sz="6" w:space="0" w:color="auto"/>
              <w:right w:val="single" w:sz="6" w:space="0" w:color="auto"/>
            </w:tcBorders>
          </w:tcPr>
          <w:p w14:paraId="6BCC4C0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78E2C3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44363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7E1BBB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EA66F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7D00A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8DCD5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0C87C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C1EE6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E4C59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7CB3E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0DA06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1CF99E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450D6B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42386337"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8224A46" w14:textId="77777777" w:rsidR="001D6BE5" w:rsidRPr="00D0223E" w:rsidRDefault="001D6BE5" w:rsidP="00977BF6">
            <w:r>
              <w:t>Maj Karlsson (V)</w:t>
            </w:r>
          </w:p>
        </w:tc>
        <w:tc>
          <w:tcPr>
            <w:tcW w:w="426" w:type="dxa"/>
            <w:tcBorders>
              <w:top w:val="single" w:sz="6" w:space="0" w:color="auto"/>
              <w:left w:val="single" w:sz="6" w:space="0" w:color="auto"/>
              <w:bottom w:val="single" w:sz="6" w:space="0" w:color="auto"/>
              <w:right w:val="single" w:sz="6" w:space="0" w:color="auto"/>
            </w:tcBorders>
          </w:tcPr>
          <w:p w14:paraId="668831C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1EA6AA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0B17F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A3EDA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E1B22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7B833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666A08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299ED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BF1CE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C4CDB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14D2B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E4FCF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0C96FF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AD82CB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2E0ADD30"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842FCB1" w14:textId="77777777" w:rsidR="001D6BE5" w:rsidRPr="00D0223E" w:rsidRDefault="001D6BE5" w:rsidP="00977BF6">
            <w:r>
              <w:t>Rickard Nordin (C)</w:t>
            </w:r>
          </w:p>
        </w:tc>
        <w:tc>
          <w:tcPr>
            <w:tcW w:w="426" w:type="dxa"/>
            <w:tcBorders>
              <w:top w:val="single" w:sz="6" w:space="0" w:color="auto"/>
              <w:left w:val="single" w:sz="6" w:space="0" w:color="auto"/>
              <w:bottom w:val="single" w:sz="6" w:space="0" w:color="auto"/>
              <w:right w:val="single" w:sz="6" w:space="0" w:color="auto"/>
            </w:tcBorders>
          </w:tcPr>
          <w:p w14:paraId="0CE4BF4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E8A203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02C4A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93E4ED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63A61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E6756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31BB3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1E90B6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67F62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5B917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E90EE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EE5B8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8397A0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00AEBF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1421D7AD"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1D44357" w14:textId="77777777" w:rsidR="001D6BE5" w:rsidRDefault="001D6BE5" w:rsidP="00977BF6">
            <w:r w:rsidRPr="001F3901">
              <w:t>Camilla Rinaldo Miller (KD)</w:t>
            </w:r>
          </w:p>
        </w:tc>
        <w:tc>
          <w:tcPr>
            <w:tcW w:w="426" w:type="dxa"/>
            <w:tcBorders>
              <w:top w:val="single" w:sz="6" w:space="0" w:color="auto"/>
              <w:left w:val="single" w:sz="6" w:space="0" w:color="auto"/>
              <w:bottom w:val="single" w:sz="6" w:space="0" w:color="auto"/>
              <w:right w:val="single" w:sz="6" w:space="0" w:color="auto"/>
            </w:tcBorders>
          </w:tcPr>
          <w:p w14:paraId="772856B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192A85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508B3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FA6C2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1377C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5E6A08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AA0ED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08893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8510D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E31C3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BE07E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F41086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CECEE5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881BC4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187B7EF4"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15BCB6E" w14:textId="77777777" w:rsidR="001D6BE5" w:rsidRPr="00D0223E" w:rsidRDefault="001D6BE5" w:rsidP="00977BF6">
            <w:r>
              <w:t>Magnus Jacobsson (KD)</w:t>
            </w:r>
          </w:p>
        </w:tc>
        <w:tc>
          <w:tcPr>
            <w:tcW w:w="426" w:type="dxa"/>
            <w:tcBorders>
              <w:top w:val="single" w:sz="6" w:space="0" w:color="auto"/>
              <w:left w:val="single" w:sz="6" w:space="0" w:color="auto"/>
              <w:bottom w:val="single" w:sz="6" w:space="0" w:color="auto"/>
              <w:right w:val="single" w:sz="6" w:space="0" w:color="auto"/>
            </w:tcBorders>
          </w:tcPr>
          <w:p w14:paraId="6998350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F36D69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D3F7B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D1ECA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71D5E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128FC1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5B655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4B2E1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341BB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193DB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623CE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8C80B9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D71826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6A3E45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4078EC2B"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4C20399" w14:textId="77777777" w:rsidR="001D6BE5" w:rsidRPr="00D0223E" w:rsidRDefault="001D6BE5" w:rsidP="00977BF6">
            <w:r>
              <w:t>Camilla Hansén (MP)</w:t>
            </w:r>
          </w:p>
        </w:tc>
        <w:tc>
          <w:tcPr>
            <w:tcW w:w="426" w:type="dxa"/>
            <w:tcBorders>
              <w:top w:val="single" w:sz="6" w:space="0" w:color="auto"/>
              <w:left w:val="single" w:sz="6" w:space="0" w:color="auto"/>
              <w:bottom w:val="single" w:sz="6" w:space="0" w:color="auto"/>
              <w:right w:val="single" w:sz="6" w:space="0" w:color="auto"/>
            </w:tcBorders>
          </w:tcPr>
          <w:p w14:paraId="3210DDD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C1AA7F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A99C8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E7721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109DE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08717B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A67F8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7858F4"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F977D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F77157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809149"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5289C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27CF65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F03D11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3C1ED1B2"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A0909C8" w14:textId="77777777" w:rsidR="001D6BE5" w:rsidRPr="00D0223E" w:rsidRDefault="001D6BE5" w:rsidP="00977BF6">
            <w:r>
              <w:lastRenderedPageBreak/>
              <w:t xml:space="preserve">Joar Forsell (L) </w:t>
            </w:r>
          </w:p>
        </w:tc>
        <w:tc>
          <w:tcPr>
            <w:tcW w:w="426" w:type="dxa"/>
            <w:tcBorders>
              <w:top w:val="single" w:sz="6" w:space="0" w:color="auto"/>
              <w:left w:val="single" w:sz="6" w:space="0" w:color="auto"/>
              <w:bottom w:val="single" w:sz="6" w:space="0" w:color="auto"/>
              <w:right w:val="single" w:sz="6" w:space="0" w:color="auto"/>
            </w:tcBorders>
          </w:tcPr>
          <w:p w14:paraId="47C9278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AFE593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B1270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345E5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14EF8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36BEE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47679C"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5E998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3478F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C11093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9BAEC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8D687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2EDFC2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EEED99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75F5DA0C"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55F70F6" w14:textId="77777777" w:rsidR="001D6BE5" w:rsidRPr="00D0223E" w:rsidRDefault="001D6BE5" w:rsidP="00977BF6">
            <w:r>
              <w:t>Anna Starbrink (L)</w:t>
            </w:r>
          </w:p>
        </w:tc>
        <w:tc>
          <w:tcPr>
            <w:tcW w:w="426" w:type="dxa"/>
            <w:tcBorders>
              <w:top w:val="single" w:sz="6" w:space="0" w:color="auto"/>
              <w:left w:val="single" w:sz="6" w:space="0" w:color="auto"/>
              <w:bottom w:val="single" w:sz="6" w:space="0" w:color="auto"/>
              <w:right w:val="single" w:sz="6" w:space="0" w:color="auto"/>
            </w:tcBorders>
          </w:tcPr>
          <w:p w14:paraId="397D31E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2F169E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779E3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FDE77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A5BC9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5419A98"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D47E9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09BB6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682A8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334B8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E5BB3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4BC46F"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1BBAA8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78A76A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76143982"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3BAFD36" w14:textId="77777777" w:rsidR="001D6BE5" w:rsidRDefault="001D6BE5" w:rsidP="00977BF6">
            <w:r>
              <w:t>Hanna Gunnarsson (V)</w:t>
            </w:r>
          </w:p>
        </w:tc>
        <w:tc>
          <w:tcPr>
            <w:tcW w:w="426" w:type="dxa"/>
            <w:tcBorders>
              <w:top w:val="single" w:sz="6" w:space="0" w:color="auto"/>
              <w:left w:val="single" w:sz="6" w:space="0" w:color="auto"/>
              <w:bottom w:val="single" w:sz="6" w:space="0" w:color="auto"/>
              <w:right w:val="single" w:sz="6" w:space="0" w:color="auto"/>
            </w:tcBorders>
          </w:tcPr>
          <w:p w14:paraId="6790EE6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E1629D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505A8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ADA7B6"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07D3A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4F5BC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7FA36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AD5BC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A77AB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1BEE5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933EF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E489B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284EDF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0AA734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7ABE649B"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0EF3993" w14:textId="77777777" w:rsidR="001D6BE5" w:rsidRDefault="001D6BE5" w:rsidP="00977BF6">
            <w:r>
              <w:t>Rebecka Le Moine (MP)</w:t>
            </w:r>
          </w:p>
        </w:tc>
        <w:tc>
          <w:tcPr>
            <w:tcW w:w="426" w:type="dxa"/>
            <w:tcBorders>
              <w:top w:val="single" w:sz="6" w:space="0" w:color="auto"/>
              <w:left w:val="single" w:sz="6" w:space="0" w:color="auto"/>
              <w:bottom w:val="single" w:sz="6" w:space="0" w:color="auto"/>
              <w:right w:val="single" w:sz="6" w:space="0" w:color="auto"/>
            </w:tcBorders>
          </w:tcPr>
          <w:p w14:paraId="74806DED"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E061FC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FDCBEA"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84B9E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DBDFD5"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26A1D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1C203B"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0D50D2"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E27CE1"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1DD8F7E"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D6A0C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E1C6A3"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78E0960"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F0A5727" w14:textId="77777777" w:rsidR="001D6BE5" w:rsidRPr="00426117"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D6BE5" w14:paraId="54B7E6BB" w14:textId="77777777" w:rsidTr="00977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75268ECF"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634188D1"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642AB03C" w14:textId="77777777" w:rsidR="001D6BE5" w:rsidRDefault="001D6BE5" w:rsidP="00977B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w:t>
            </w:r>
            <w:proofErr w:type="spellStart"/>
            <w:r>
              <w:rPr>
                <w:sz w:val="20"/>
              </w:rPr>
              <w:t>omöstning</w:t>
            </w:r>
            <w:proofErr w:type="spellEnd"/>
            <w:r>
              <w:rPr>
                <w:sz w:val="20"/>
              </w:rPr>
              <w:t xml:space="preserve"> med rösträkning</w:t>
            </w:r>
            <w:r>
              <w:rPr>
                <w:sz w:val="20"/>
              </w:rPr>
              <w:tab/>
            </w:r>
            <w:r>
              <w:rPr>
                <w:sz w:val="20"/>
              </w:rPr>
              <w:tab/>
              <w:t>O = ledamöter som varit närvarande men inte deltagit</w:t>
            </w:r>
          </w:p>
        </w:tc>
      </w:tr>
    </w:tbl>
    <w:p w14:paraId="2E1B7438" w14:textId="77777777" w:rsidR="001D6BE5" w:rsidRDefault="001D6BE5" w:rsidP="001D6BE5">
      <w:pPr>
        <w:tabs>
          <w:tab w:val="left" w:pos="284"/>
        </w:tabs>
        <w:ind w:left="-1276"/>
        <w:rPr>
          <w:b/>
          <w:i/>
          <w:sz w:val="22"/>
        </w:rPr>
      </w:pPr>
    </w:p>
    <w:p w14:paraId="39E1AE6A" w14:textId="77777777" w:rsidR="00915415" w:rsidRDefault="00915415" w:rsidP="00915415">
      <w:pPr>
        <w:tabs>
          <w:tab w:val="left" w:pos="1276"/>
        </w:tabs>
        <w:ind w:left="-1134" w:firstLine="1134"/>
      </w:pPr>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56BDD"/>
    <w:rsid w:val="000851E9"/>
    <w:rsid w:val="000A25F7"/>
    <w:rsid w:val="000B258B"/>
    <w:rsid w:val="000B5580"/>
    <w:rsid w:val="000B645D"/>
    <w:rsid w:val="000D2701"/>
    <w:rsid w:val="000E36B9"/>
    <w:rsid w:val="000F59C3"/>
    <w:rsid w:val="0010373D"/>
    <w:rsid w:val="00125573"/>
    <w:rsid w:val="001460C1"/>
    <w:rsid w:val="00174F18"/>
    <w:rsid w:val="00176692"/>
    <w:rsid w:val="00181ACF"/>
    <w:rsid w:val="00192A8D"/>
    <w:rsid w:val="001A3A0D"/>
    <w:rsid w:val="001C6F45"/>
    <w:rsid w:val="001D6BE5"/>
    <w:rsid w:val="002A29C8"/>
    <w:rsid w:val="002A64C2"/>
    <w:rsid w:val="002B6F27"/>
    <w:rsid w:val="002D577C"/>
    <w:rsid w:val="002D720C"/>
    <w:rsid w:val="002F3D32"/>
    <w:rsid w:val="00327A63"/>
    <w:rsid w:val="0035026C"/>
    <w:rsid w:val="0035489E"/>
    <w:rsid w:val="003E2D14"/>
    <w:rsid w:val="003E7E7F"/>
    <w:rsid w:val="004523A2"/>
    <w:rsid w:val="00452C0D"/>
    <w:rsid w:val="00452D87"/>
    <w:rsid w:val="00463BA3"/>
    <w:rsid w:val="00503F49"/>
    <w:rsid w:val="00506658"/>
    <w:rsid w:val="00515CCF"/>
    <w:rsid w:val="005163AE"/>
    <w:rsid w:val="00567EC1"/>
    <w:rsid w:val="005C4B06"/>
    <w:rsid w:val="005E0940"/>
    <w:rsid w:val="005E64EE"/>
    <w:rsid w:val="00645F19"/>
    <w:rsid w:val="00657E3E"/>
    <w:rsid w:val="00662476"/>
    <w:rsid w:val="006728E0"/>
    <w:rsid w:val="00673DF5"/>
    <w:rsid w:val="006744D6"/>
    <w:rsid w:val="006910B4"/>
    <w:rsid w:val="006A48A1"/>
    <w:rsid w:val="006D7749"/>
    <w:rsid w:val="00712610"/>
    <w:rsid w:val="007157D8"/>
    <w:rsid w:val="00735421"/>
    <w:rsid w:val="007602C7"/>
    <w:rsid w:val="00765ADA"/>
    <w:rsid w:val="007728BA"/>
    <w:rsid w:val="00777936"/>
    <w:rsid w:val="00777F75"/>
    <w:rsid w:val="007921D7"/>
    <w:rsid w:val="0079420E"/>
    <w:rsid w:val="007A26A9"/>
    <w:rsid w:val="00803A1E"/>
    <w:rsid w:val="00804314"/>
    <w:rsid w:val="00815EBC"/>
    <w:rsid w:val="00872206"/>
    <w:rsid w:val="008A1F44"/>
    <w:rsid w:val="008A4A2C"/>
    <w:rsid w:val="008A7BD3"/>
    <w:rsid w:val="008E7991"/>
    <w:rsid w:val="00915415"/>
    <w:rsid w:val="009213E5"/>
    <w:rsid w:val="0094466A"/>
    <w:rsid w:val="00966CED"/>
    <w:rsid w:val="00994A3E"/>
    <w:rsid w:val="00997393"/>
    <w:rsid w:val="009D5CF5"/>
    <w:rsid w:val="00A0699B"/>
    <w:rsid w:val="00A10FB2"/>
    <w:rsid w:val="00A12B6E"/>
    <w:rsid w:val="00A22F91"/>
    <w:rsid w:val="00A577B2"/>
    <w:rsid w:val="00A72732"/>
    <w:rsid w:val="00A837EC"/>
    <w:rsid w:val="00A93957"/>
    <w:rsid w:val="00AD022A"/>
    <w:rsid w:val="00AE30ED"/>
    <w:rsid w:val="00AE6EEB"/>
    <w:rsid w:val="00AF7F08"/>
    <w:rsid w:val="00B1514D"/>
    <w:rsid w:val="00B45880"/>
    <w:rsid w:val="00B47A54"/>
    <w:rsid w:val="00B569DE"/>
    <w:rsid w:val="00BD4FEE"/>
    <w:rsid w:val="00C31BAF"/>
    <w:rsid w:val="00C33DD2"/>
    <w:rsid w:val="00C7246E"/>
    <w:rsid w:val="00CA3C93"/>
    <w:rsid w:val="00CA6961"/>
    <w:rsid w:val="00CF350D"/>
    <w:rsid w:val="00D03C95"/>
    <w:rsid w:val="00D15AC1"/>
    <w:rsid w:val="00D17499"/>
    <w:rsid w:val="00D418B3"/>
    <w:rsid w:val="00D67F42"/>
    <w:rsid w:val="00D82C34"/>
    <w:rsid w:val="00DA0C91"/>
    <w:rsid w:val="00DD1050"/>
    <w:rsid w:val="00E0198B"/>
    <w:rsid w:val="00E168C2"/>
    <w:rsid w:val="00E20D4E"/>
    <w:rsid w:val="00E60139"/>
    <w:rsid w:val="00E66AFF"/>
    <w:rsid w:val="00E811BF"/>
    <w:rsid w:val="00E86865"/>
    <w:rsid w:val="00E876D3"/>
    <w:rsid w:val="00EE5339"/>
    <w:rsid w:val="00EF48AB"/>
    <w:rsid w:val="00F01380"/>
    <w:rsid w:val="00F0447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6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8712</Characters>
  <Application>Microsoft Office Word</Application>
  <DocSecurity>0</DocSecurity>
  <Lines>8712</Lines>
  <Paragraphs>761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2024-02-15T07:57:00Z</cp:lastPrinted>
  <dcterms:created xsi:type="dcterms:W3CDTF">2024-02-28T09:54:00Z</dcterms:created>
  <dcterms:modified xsi:type="dcterms:W3CDTF">2024-02-28T09:54:00Z</dcterms:modified>
</cp:coreProperties>
</file>