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BCD" w:rsidRPr="00163C0F" w:rsidRDefault="00514BCD">
      <w:pPr>
        <w:pStyle w:val="Hemstlrubrik"/>
      </w:pPr>
      <w:r w:rsidRPr="00163C0F">
        <w:t>Förslag till riksdagsbeslut</w:t>
      </w:r>
    </w:p>
    <w:p w:rsidR="00514BCD" w:rsidRPr="00163C0F" w:rsidRDefault="00514BCD">
      <w:pPr>
        <w:pStyle w:val="Hemstlatt"/>
        <w:ind w:left="0"/>
      </w:pPr>
      <w:r w:rsidRPr="00163C0F">
        <w:t>Riksdagen tillkännager för regeringen som sin mening vad som anförs i motionen om en översyn av lagstiftningen så att barn inte ska tvingas bära sina föräldrars skulder.</w:t>
      </w:r>
    </w:p>
    <w:p w:rsidR="00514BCD" w:rsidRPr="00163C0F" w:rsidRDefault="00514BCD">
      <w:pPr>
        <w:pStyle w:val="Rubrik1"/>
      </w:pPr>
      <w:r w:rsidRPr="00163C0F">
        <w:t>Motivering</w:t>
      </w:r>
    </w:p>
    <w:p w:rsidR="00514BCD" w:rsidRPr="00163C0F" w:rsidRDefault="00514BCD">
      <w:r w:rsidRPr="00163C0F">
        <w:t>Idag är tusentals barn skuldsatta i Sverige, trots att en viktig tanke i svensk lagstiftning är att föräldrar inte ska kunna föra över skulder på sina barn. I många fall är skulderna dessutom ogiltiga och det är osäkert om det är barnet eller den vuxne som är betalningsansvarig.</w:t>
      </w:r>
    </w:p>
    <w:p w:rsidR="00514BCD" w:rsidRPr="00163C0F" w:rsidRDefault="00514BCD">
      <w:pPr>
        <w:pStyle w:val="Normaltindrag"/>
      </w:pPr>
      <w:r w:rsidRPr="00163C0F">
        <w:t>Barn med skulder eller betalningsanmärkningar kan i vuxen ålder få svårt att hyra eller köpa bostad, teckna telefonabonnemang, låna på banken och få vissa arbeten. De får en sämre start i vuxenlivet än andra barn och många gånger är det barnens föräldrar som har försatt dem i denna svåra ekonomiska situation.</w:t>
      </w:r>
    </w:p>
    <w:p w:rsidR="00514BCD" w:rsidRPr="00163C0F" w:rsidRDefault="00514BCD">
      <w:pPr>
        <w:pStyle w:val="Normaltindrag"/>
      </w:pPr>
      <w:r w:rsidRPr="00163C0F">
        <w:t>Barn ska inte kunna bli betalningsansvariga för sina föräldrars skulder.</w:t>
      </w:r>
    </w:p>
    <w:p w:rsidR="00514BCD" w:rsidRPr="00163C0F" w:rsidRDefault="00514BCD">
      <w:pPr>
        <w:pStyle w:val="Normaltindrag"/>
      </w:pPr>
      <w:r w:rsidRPr="00163C0F">
        <w:t>Därför menar jag att en grundlig översyn av lagstiftningen och heltäckande regler för att barn inte ska tvingas bära sina föräldrars skulder behövs.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3C0F">
        <w:trPr>
          <w:cantSplit/>
        </w:trPr>
        <w:tc>
          <w:tcPr>
            <w:tcW w:w="3046" w:type="dxa"/>
          </w:tcPr>
          <w:p w:rsidR="00514BCD" w:rsidRPr="00163C0F" w:rsidRDefault="00514BCD">
            <w:pPr>
              <w:pStyle w:val="UnderskriftDatum"/>
              <w:spacing w:before="240"/>
            </w:pPr>
            <w:r w:rsidRPr="00163C0F">
              <w:t>Stockholm den 2 oktober 2007</w:t>
            </w:r>
          </w:p>
        </w:tc>
        <w:tc>
          <w:tcPr>
            <w:tcW w:w="3047" w:type="dxa"/>
          </w:tcPr>
          <w:p w:rsidR="00514BCD" w:rsidRPr="00163C0F" w:rsidRDefault="00514BCD">
            <w:pPr>
              <w:pStyle w:val="Underskrifter"/>
              <w:spacing w:before="240"/>
            </w:pPr>
          </w:p>
        </w:tc>
      </w:tr>
      <w:tr w:rsidR="00000000" w:rsidRPr="00163C0F">
        <w:trPr>
          <w:cantSplit/>
        </w:trPr>
        <w:tc>
          <w:tcPr>
            <w:tcW w:w="3046" w:type="dxa"/>
          </w:tcPr>
          <w:p w:rsidR="00514BCD" w:rsidRPr="00163C0F" w:rsidRDefault="00514BCD">
            <w:pPr>
              <w:pStyle w:val="Underskrifter"/>
            </w:pPr>
            <w:r w:rsidRPr="00163C0F">
              <w:t>Ann-Christin Ahlberg (s)</w:t>
            </w:r>
          </w:p>
        </w:tc>
        <w:tc>
          <w:tcPr>
            <w:tcW w:w="3046" w:type="dxa"/>
          </w:tcPr>
          <w:p w:rsidR="00514BCD" w:rsidRPr="00163C0F" w:rsidRDefault="00514BCD">
            <w:pPr>
              <w:pStyle w:val="Underskrifter"/>
            </w:pPr>
          </w:p>
        </w:tc>
      </w:tr>
    </w:tbl>
    <w:p w:rsidR="00514BCD" w:rsidRPr="00163C0F" w:rsidRDefault="00514BCD">
      <w:pPr>
        <w:pStyle w:val="Normaltindrag"/>
      </w:pPr>
    </w:p>
    <w:sectPr w:rsidR="00514BCD" w:rsidRPr="00163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4BCD" w:rsidRPr="00163C0F" w:rsidRDefault="00514BCD">
      <w:r w:rsidRPr="00163C0F">
        <w:separator/>
      </w:r>
    </w:p>
  </w:endnote>
  <w:endnote w:type="continuationSeparator" w:id="0">
    <w:p w:rsidR="00514BCD" w:rsidRPr="00163C0F" w:rsidRDefault="00514BCD">
      <w:r w:rsidRPr="00163C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163C0F">
    <w:pPr>
      <w:pStyle w:val="Sidfot"/>
    </w:pPr>
    <w:r w:rsidRPr="00163C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35125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CD" w:rsidRDefault="00514B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4BCD" w:rsidRDefault="00514B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163C0F">
    <w:pPr>
      <w:pStyle w:val="Sidfot"/>
    </w:pPr>
    <w:r w:rsidRPr="00163C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132289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CD" w:rsidRDefault="0051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BCD" w:rsidRDefault="0051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163C0F">
    <w:pPr>
      <w:pStyle w:val="Sidfot"/>
    </w:pPr>
    <w:r w:rsidRPr="00163C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95739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CD" w:rsidRDefault="00514B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4BCD" w:rsidRDefault="00514B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4BCD" w:rsidRPr="00163C0F" w:rsidRDefault="00514BCD">
      <w:r w:rsidRPr="00163C0F">
        <w:separator/>
      </w:r>
    </w:p>
  </w:footnote>
  <w:footnote w:type="continuationSeparator" w:id="0">
    <w:p w:rsidR="00514BCD" w:rsidRPr="00163C0F" w:rsidRDefault="00514BCD">
      <w:r w:rsidRPr="00163C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163C0F">
    <w:pPr>
      <w:pStyle w:val="Sidhuvud"/>
    </w:pPr>
    <w:r w:rsidRPr="00163C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65693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CD" w:rsidRDefault="00514B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4BCD" w:rsidRDefault="00514B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163C0F">
    <w:pPr>
      <w:pStyle w:val="Sidhuvud"/>
    </w:pPr>
    <w:r w:rsidRPr="00163C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9633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BCD" w:rsidRDefault="00514B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4BCD" w:rsidRDefault="00514B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4BCD" w:rsidRPr="00163C0F" w:rsidRDefault="00514BCD">
    <w:pPr>
      <w:pStyle w:val="FSHNormal"/>
      <w:tabs>
        <w:tab w:val="right" w:pos="5840"/>
      </w:tabs>
    </w:pPr>
    <w:r w:rsidRPr="00163C0F">
      <w:br/>
    </w:r>
    <w:r w:rsidRPr="00163C0F">
      <w:fldChar w:fldCharType="begin" w:fldLock="1"/>
    </w:r>
    <w:r w:rsidRPr="00163C0F">
      <w:instrText xml:space="preserve"> DOCPROPERTY</w:instrText>
    </w:r>
    <w:r w:rsidRPr="00163C0F">
      <w:rPr>
        <w:sz w:val="18"/>
      </w:rPr>
      <w:instrText xml:space="preserve"> "YearUser" *\charformat </w:instrText>
    </w:r>
    <w:r w:rsidRPr="00163C0F">
      <w:fldChar w:fldCharType="separate"/>
    </w:r>
    <w:r w:rsidRPr="00163C0F">
      <w:t>2007/08</w:t>
    </w:r>
    <w:r w:rsidRPr="00163C0F">
      <w:fldChar w:fldCharType="end"/>
    </w:r>
    <w:r w:rsidRPr="00163C0F">
      <w:t xml:space="preserve"> </w:t>
    </w:r>
    <w:r w:rsidRPr="00163C0F">
      <w:tab/>
      <w:t xml:space="preserve">mnr: </w:t>
    </w:r>
    <w:r w:rsidRPr="00163C0F">
      <w:fldChar w:fldCharType="begin" w:fldLock="1"/>
    </w:r>
    <w:r w:rsidRPr="00163C0F">
      <w:instrText xml:space="preserve"> DOCPROPERTY</w:instrText>
    </w:r>
    <w:r w:rsidRPr="00163C0F">
      <w:rPr>
        <w:sz w:val="18"/>
      </w:rPr>
      <w:instrText xml:space="preserve"> "Motionsnummer" *\charformat </w:instrText>
    </w:r>
    <w:r w:rsidRPr="00163C0F">
      <w:fldChar w:fldCharType="separate"/>
    </w:r>
    <w:r w:rsidRPr="00163C0F">
      <w:t>C278</w:t>
    </w:r>
    <w:r w:rsidRPr="00163C0F">
      <w:fldChar w:fldCharType="end"/>
    </w:r>
    <w:r w:rsidRPr="00163C0F">
      <w:br/>
    </w:r>
    <w:r w:rsidRPr="00163C0F">
      <w:fldChar w:fldCharType="begin" w:fldLock="1"/>
    </w:r>
    <w:r w:rsidRPr="00163C0F">
      <w:instrText xml:space="preserve"> DOCPROPERTY</w:instrText>
    </w:r>
    <w:r w:rsidRPr="00163C0F">
      <w:rPr>
        <w:sz w:val="18"/>
      </w:rPr>
      <w:instrText xml:space="preserve"> "Samling" *\charformat </w:instrText>
    </w:r>
    <w:r w:rsidRPr="00163C0F">
      <w:fldChar w:fldCharType="end"/>
    </w:r>
    <w:r w:rsidRPr="00163C0F">
      <w:tab/>
      <w:t xml:space="preserve">pnr: </w:t>
    </w:r>
    <w:r w:rsidRPr="00163C0F">
      <w:fldChar w:fldCharType="begin" w:fldLock="1"/>
    </w:r>
    <w:r w:rsidRPr="00163C0F">
      <w:instrText xml:space="preserve"> DOCPROPERTY</w:instrText>
    </w:r>
    <w:r w:rsidRPr="00163C0F">
      <w:rPr>
        <w:sz w:val="18"/>
      </w:rPr>
      <w:instrText xml:space="preserve"> "Partinummer" *\charformat </w:instrText>
    </w:r>
    <w:r w:rsidRPr="00163C0F">
      <w:fldChar w:fldCharType="separate"/>
    </w:r>
    <w:r w:rsidRPr="00163C0F">
      <w:t>s13099</w:t>
    </w:r>
    <w:r w:rsidRPr="00163C0F">
      <w:fldChar w:fldCharType="end"/>
    </w:r>
  </w:p>
  <w:p w:rsidR="00514BCD" w:rsidRPr="00163C0F" w:rsidRDefault="00514BCD">
    <w:pPr>
      <w:pStyle w:val="FSHRub1"/>
    </w:pPr>
    <w:r w:rsidRPr="00163C0F">
      <w:t>Motion till riksdagen</w:t>
    </w:r>
    <w:r w:rsidRPr="00163C0F">
      <w:br/>
    </w:r>
    <w:r w:rsidRPr="00163C0F">
      <w:fldChar w:fldCharType="begin" w:fldLock="1"/>
    </w:r>
    <w:r w:rsidRPr="00163C0F">
      <w:instrText xml:space="preserve"> DOCPROPERTY "YearUser" *\charformat </w:instrText>
    </w:r>
    <w:r w:rsidRPr="00163C0F">
      <w:fldChar w:fldCharType="separate"/>
    </w:r>
    <w:r w:rsidRPr="00163C0F">
      <w:t>2007/08</w:t>
    </w:r>
    <w:r w:rsidRPr="00163C0F">
      <w:fldChar w:fldCharType="end"/>
    </w:r>
    <w:r w:rsidRPr="00163C0F">
      <w:t>:</w:t>
    </w:r>
    <w:r w:rsidRPr="00163C0F">
      <w:fldChar w:fldCharType="begin" w:fldLock="1"/>
    </w:r>
    <w:r w:rsidRPr="00163C0F">
      <w:instrText xml:space="preserve"> DOCPROPERTY "Motionsnummer" *\charformat </w:instrText>
    </w:r>
    <w:r w:rsidRPr="00163C0F">
      <w:fldChar w:fldCharType="separate"/>
    </w:r>
    <w:r w:rsidRPr="00163C0F">
      <w:t>C278</w:t>
    </w:r>
    <w:r w:rsidRPr="00163C0F">
      <w:fldChar w:fldCharType="end"/>
    </w:r>
  </w:p>
  <w:p w:rsidR="00514BCD" w:rsidRPr="00163C0F" w:rsidRDefault="00514BCD">
    <w:pPr>
      <w:pStyle w:val="FSHNormalS5"/>
    </w:pPr>
    <w:r w:rsidRPr="00163C0F">
      <w:fldChar w:fldCharType="begin" w:fldLock="1"/>
    </w:r>
    <w:r w:rsidRPr="00163C0F">
      <w:instrText xml:space="preserve"> DOCPROPERTY "MotionarText" *\charformat </w:instrText>
    </w:r>
    <w:r w:rsidRPr="00163C0F">
      <w:fldChar w:fldCharType="separate"/>
    </w:r>
    <w:r w:rsidRPr="00163C0F">
      <w:t>av Ann-Christin Ahlberg (s)</w:t>
    </w:r>
    <w:r w:rsidRPr="00163C0F">
      <w:fldChar w:fldCharType="end"/>
    </w:r>
    <w:r w:rsidRPr="00163C0F">
      <w:br/>
    </w:r>
    <w:r w:rsidRPr="00163C0F">
      <w:fldChar w:fldCharType="begin" w:fldLock="1"/>
    </w:r>
    <w:r w:rsidRPr="00163C0F">
      <w:instrText xml:space="preserve"> DOCPROPERTY "SvarFrasKort" *\charformat </w:instrText>
    </w:r>
    <w:r w:rsidRPr="00163C0F">
      <w:fldChar w:fldCharType="end"/>
    </w:r>
  </w:p>
  <w:p w:rsidR="00514BCD" w:rsidRPr="00163C0F" w:rsidRDefault="00514BCD">
    <w:pPr>
      <w:pStyle w:val="FSHTitel"/>
    </w:pPr>
    <w:r w:rsidRPr="00163C0F">
      <w:fldChar w:fldCharType="begin" w:fldLock="1"/>
    </w:r>
    <w:r w:rsidRPr="00163C0F">
      <w:instrText xml:space="preserve"> DOCPROPERTY</w:instrText>
    </w:r>
    <w:r w:rsidRPr="00163C0F">
      <w:rPr>
        <w:sz w:val="18"/>
      </w:rPr>
      <w:instrText xml:space="preserve"> "RubrikSvar" *\charformat </w:instrText>
    </w:r>
    <w:r w:rsidRPr="00163C0F">
      <w:fldChar w:fldCharType="separate"/>
    </w:r>
    <w:r w:rsidRPr="00163C0F">
      <w:t>Skuldsatta barn</w:t>
    </w:r>
    <w:r w:rsidRPr="00163C0F">
      <w:fldChar w:fldCharType="end"/>
    </w:r>
  </w:p>
  <w:p w:rsidR="00514BCD" w:rsidRPr="00163C0F" w:rsidRDefault="00514BCD">
    <w:pPr>
      <w:pStyle w:val="Normal00"/>
    </w:pPr>
  </w:p>
  <w:p w:rsidR="00514BCD" w:rsidRPr="00163C0F" w:rsidRDefault="00514B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9226184">
    <w:abstractNumId w:val="8"/>
  </w:num>
  <w:num w:numId="2" w16cid:durableId="1258830834">
    <w:abstractNumId w:val="9"/>
  </w:num>
  <w:num w:numId="3" w16cid:durableId="1617902452">
    <w:abstractNumId w:val="8"/>
  </w:num>
  <w:num w:numId="4" w16cid:durableId="554897508">
    <w:abstractNumId w:val="9"/>
  </w:num>
  <w:num w:numId="5" w16cid:durableId="261882269">
    <w:abstractNumId w:val="13"/>
  </w:num>
  <w:num w:numId="6" w16cid:durableId="539511625">
    <w:abstractNumId w:val="10"/>
  </w:num>
  <w:num w:numId="7" w16cid:durableId="14163987">
    <w:abstractNumId w:val="11"/>
  </w:num>
  <w:num w:numId="8" w16cid:durableId="873155139">
    <w:abstractNumId w:val="12"/>
  </w:num>
  <w:num w:numId="9" w16cid:durableId="1045448016">
    <w:abstractNumId w:val="8"/>
  </w:num>
  <w:num w:numId="10" w16cid:durableId="1119452455">
    <w:abstractNumId w:val="3"/>
  </w:num>
  <w:num w:numId="11" w16cid:durableId="125398307">
    <w:abstractNumId w:val="2"/>
  </w:num>
  <w:num w:numId="12" w16cid:durableId="419257328">
    <w:abstractNumId w:val="1"/>
  </w:num>
  <w:num w:numId="13" w16cid:durableId="1510440112">
    <w:abstractNumId w:val="0"/>
  </w:num>
  <w:num w:numId="14" w16cid:durableId="850221664">
    <w:abstractNumId w:val="9"/>
  </w:num>
  <w:num w:numId="15" w16cid:durableId="1856266042">
    <w:abstractNumId w:val="7"/>
  </w:num>
  <w:num w:numId="16" w16cid:durableId="2129658047">
    <w:abstractNumId w:val="6"/>
  </w:num>
  <w:num w:numId="17" w16cid:durableId="1386877360">
    <w:abstractNumId w:val="5"/>
  </w:num>
  <w:num w:numId="18" w16cid:durableId="800080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380886-022C-4BE4-B559-191B1A284894}"/>
  </w:docVars>
  <w:rsids>
    <w:rsidRoot w:val="00122229"/>
    <w:rsid w:val="00122229"/>
    <w:rsid w:val="00163C0F"/>
    <w:rsid w:val="0051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E496D1-B6FB-4A61-9B85-02E6B2A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910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s13099</vt:lpstr>
    </vt:vector>
  </TitlesOfParts>
  <Company>Riksdagen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s13099</dc:title>
  <dc:subject>s13099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2007-11-02T12:07:00Z</cp:lastPrinted>
  <dcterms:created xsi:type="dcterms:W3CDTF">2025-12-17T04:50:00Z</dcterms:created>
  <dcterms:modified xsi:type="dcterms:W3CDTF">2025-12-17T04:50:00Z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Skuldsatta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Skuldsatta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20072008000000000115000130990069</vt:lpwstr>
  </property>
  <property fmtid="{D5CDD505-2E9C-101B-9397-08002B2CF9AE}" pid="47" name="datum">
    <vt:lpwstr>071002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20072008000000000115000130990069</vt:lpwstr>
  </property>
  <property fmtid="{D5CDD505-2E9C-101B-9397-08002B2CF9AE}" pid="50" name="nummer">
    <vt:lpwstr>278</vt:lpwstr>
  </property>
  <property fmtid="{D5CDD505-2E9C-101B-9397-08002B2CF9AE}" pid="51" name="utskottsbeteckning">
    <vt:lpwstr>C</vt:lpwstr>
  </property>
  <property fmtid="{D5CDD505-2E9C-101B-9397-08002B2CF9AE}" pid="52" name="GlobalUID">
    <vt:lpwstr>{7E8D8FA2-1625-4324-977A-46DF1FA92CD3}</vt:lpwstr>
  </property>
  <property fmtid="{D5CDD505-2E9C-101B-9397-08002B2CF9AE}" pid="53" name="Överföringar">
    <vt:i4>0</vt:i4>
  </property>
  <property fmtid="{D5CDD505-2E9C-101B-9397-08002B2CF9AE}" pid="54" name="Checksum">
    <vt:lpwstr>*1003722998722*</vt:lpwstr>
  </property>
  <property fmtid="{D5CDD505-2E9C-101B-9397-08002B2CF9AE}" pid="55" name="skuggnummer">
    <vt:lpwstr>880</vt:lpwstr>
  </property>
  <property fmtid="{D5CDD505-2E9C-101B-9397-08002B2CF9AE}" pid="56" name="urixVersion">
    <vt:lpwstr>3.2.0.8</vt:lpwstr>
  </property>
  <property fmtid="{D5CDD505-2E9C-101B-9397-08002B2CF9AE}" pid="57" name="urixOrigin">
    <vt:lpwstr>071102 13:07:08.219</vt:lpwstr>
  </property>
  <property fmtid="{D5CDD505-2E9C-101B-9397-08002B2CF9AE}" pid="58" name="urixGuid">
    <vt:lpwstr>{709A3F47-4A49-4E0C-B4A7-ADA9DBF76B5F}</vt:lpwstr>
  </property>
</Properties>
</file>