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43DF97" w14:textId="77777777">
        <w:tc>
          <w:tcPr>
            <w:tcW w:w="2268" w:type="dxa"/>
          </w:tcPr>
          <w:p w14:paraId="493BBE5C" w14:textId="77777777" w:rsidR="00F95FF1" w:rsidRDefault="00F95FF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02AA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63B474" w14:textId="77777777">
        <w:tc>
          <w:tcPr>
            <w:tcW w:w="2268" w:type="dxa"/>
          </w:tcPr>
          <w:p w14:paraId="57E576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F754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902B0E" w14:textId="77777777">
        <w:tc>
          <w:tcPr>
            <w:tcW w:w="3402" w:type="dxa"/>
            <w:gridSpan w:val="2"/>
          </w:tcPr>
          <w:p w14:paraId="030EBC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4F41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D31FD1" w14:textId="77777777">
        <w:tc>
          <w:tcPr>
            <w:tcW w:w="2268" w:type="dxa"/>
          </w:tcPr>
          <w:p w14:paraId="43D0B6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F003EB" w14:textId="77777777" w:rsidR="006E4E11" w:rsidRPr="00ED583F" w:rsidRDefault="008D0AC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M2016/02440/Nm</w:t>
            </w:r>
          </w:p>
        </w:tc>
      </w:tr>
      <w:tr w:rsidR="006E4E11" w14:paraId="1ED61DF3" w14:textId="77777777">
        <w:tc>
          <w:tcPr>
            <w:tcW w:w="2268" w:type="dxa"/>
          </w:tcPr>
          <w:p w14:paraId="40787F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CAA9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256917A" w14:textId="77777777">
        <w:trPr>
          <w:trHeight w:val="284"/>
        </w:trPr>
        <w:tc>
          <w:tcPr>
            <w:tcW w:w="4911" w:type="dxa"/>
          </w:tcPr>
          <w:p w14:paraId="1747A376" w14:textId="77777777" w:rsidR="006E4E11" w:rsidRDefault="008D0A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0CF7C73" w14:textId="77777777">
        <w:trPr>
          <w:trHeight w:val="284"/>
        </w:trPr>
        <w:tc>
          <w:tcPr>
            <w:tcW w:w="4911" w:type="dxa"/>
          </w:tcPr>
          <w:p w14:paraId="3E17C438" w14:textId="77777777" w:rsidR="006E4E11" w:rsidRDefault="008D0A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6FC191CB" w14:textId="77777777">
        <w:trPr>
          <w:trHeight w:val="284"/>
        </w:trPr>
        <w:tc>
          <w:tcPr>
            <w:tcW w:w="4911" w:type="dxa"/>
          </w:tcPr>
          <w:p w14:paraId="22E615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F1DCA5" w14:textId="77777777" w:rsidR="006E4E11" w:rsidRDefault="008D0AC9">
      <w:pPr>
        <w:framePr w:w="4400" w:h="2523" w:wrap="notBeside" w:vAnchor="page" w:hAnchor="page" w:x="6453" w:y="2445"/>
        <w:ind w:left="142"/>
      </w:pPr>
      <w:r>
        <w:t>Till riksdagen</w:t>
      </w:r>
    </w:p>
    <w:p w14:paraId="0FAA7DC3" w14:textId="77777777" w:rsidR="006E4E11" w:rsidRDefault="008D0AC9" w:rsidP="008D0AC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2016/17:169 av Lotta Finstorp (M) Bostadsbyggande och strandskyddet</w:t>
      </w:r>
    </w:p>
    <w:p w14:paraId="1AA750D3" w14:textId="77777777" w:rsidR="006E4E11" w:rsidRDefault="006E4E11">
      <w:pPr>
        <w:pStyle w:val="RKnormal"/>
      </w:pPr>
    </w:p>
    <w:p w14:paraId="1FD45DDC" w14:textId="77777777" w:rsidR="006E4E11" w:rsidRDefault="008D0AC9" w:rsidP="008D0AC9">
      <w:pPr>
        <w:pStyle w:val="RKnormal"/>
      </w:pPr>
      <w:r>
        <w:t>Lotta Finstorp har frågat mig om jag avser att ta några initiativ för att se till att länsstyrelserna använder den så kallade 300-metersregeln i strand</w:t>
      </w:r>
      <w:r w:rsidR="000E4226">
        <w:softHyphen/>
      </w:r>
      <w:r>
        <w:t>skyddet mer restriktivt.</w:t>
      </w:r>
    </w:p>
    <w:p w14:paraId="31218508" w14:textId="77777777" w:rsidR="008D0AC9" w:rsidRDefault="008D0AC9" w:rsidP="008D0AC9">
      <w:pPr>
        <w:pStyle w:val="RKnormal"/>
      </w:pPr>
    </w:p>
    <w:p w14:paraId="6DF96204" w14:textId="77777777" w:rsidR="008D0AC9" w:rsidRDefault="008D0AC9" w:rsidP="008D0AC9">
      <w:pPr>
        <w:pStyle w:val="RKnormal"/>
      </w:pPr>
      <w:r w:rsidRPr="008D0AC9">
        <w:t xml:space="preserve">Strandskyddet </w:t>
      </w:r>
      <w:r>
        <w:t>har återkommit</w:t>
      </w:r>
      <w:r w:rsidRPr="008D0AC9">
        <w:t xml:space="preserve"> i flera </w:t>
      </w:r>
      <w:r>
        <w:t xml:space="preserve">skriftliga </w:t>
      </w:r>
      <w:r w:rsidRPr="008D0AC9">
        <w:t xml:space="preserve">frågor och </w:t>
      </w:r>
      <w:r>
        <w:t>interpella</w:t>
      </w:r>
      <w:r w:rsidR="000E4226">
        <w:softHyphen/>
      </w:r>
      <w:r>
        <w:t>tioner</w:t>
      </w:r>
      <w:r w:rsidRPr="008D0AC9">
        <w:t xml:space="preserve"> </w:t>
      </w:r>
      <w:r>
        <w:t xml:space="preserve">sedan jag tillträdde som miljöminister. </w:t>
      </w:r>
      <w:r w:rsidR="005D244D">
        <w:t xml:space="preserve">Vid debatten om </w:t>
      </w:r>
      <w:r w:rsidR="005D244D" w:rsidRPr="005D244D">
        <w:t>inter</w:t>
      </w:r>
      <w:r w:rsidR="000E4226">
        <w:softHyphen/>
      </w:r>
      <w:r w:rsidR="005D244D" w:rsidRPr="005D244D">
        <w:t xml:space="preserve">pellation 2016/17:56 av Lars-Arne Staxäng (M) </w:t>
      </w:r>
      <w:r w:rsidR="005D244D">
        <w:t>den 27 oktober var länsstyrelsens möjlighet att besluta</w:t>
      </w:r>
      <w:r w:rsidR="00D142E4">
        <w:t xml:space="preserve"> om</w:t>
      </w:r>
      <w:r w:rsidR="005D244D">
        <w:t xml:space="preserve"> </w:t>
      </w:r>
      <w:r w:rsidR="00D142E4">
        <w:t>utvidgat strandskydd</w:t>
      </w:r>
      <w:r w:rsidR="005D244D">
        <w:t xml:space="preserve"> en av de centrala frågorna. Som jag anförde då innebar 2009 års ändring av strand</w:t>
      </w:r>
      <w:r w:rsidR="000E4226">
        <w:softHyphen/>
      </w:r>
      <w:r w:rsidR="005D244D">
        <w:t>skyddsreglerna bl.a. att</w:t>
      </w:r>
      <w:r>
        <w:t xml:space="preserve"> kravet för att få utvidga ett strandskyddsområde</w:t>
      </w:r>
      <w:r w:rsidR="005D244D">
        <w:t xml:space="preserve"> skärptes</w:t>
      </w:r>
      <w:r>
        <w:t xml:space="preserve">. Utvidgning får sedan dess endast </w:t>
      </w:r>
      <w:r w:rsidR="005D244D">
        <w:t xml:space="preserve">ske </w:t>
      </w:r>
      <w:r>
        <w:t xml:space="preserve">om det behövs för att säkerställa något av strandskyddets syften. Avsikten är att det ska finnas ett tydligt och långsiktigt behov av ett utvidgat strandskydd. I samband med ändringen gavs länsstyrelserna i uppdrag att se över och fatta nya beslut om utvidgade strandskyddsområden i det egna länet för att bättre anpassa dem till strandskyddets båda syften. Enligt Naturvårdsverkets analys av resultatet av översynen minskade </w:t>
      </w:r>
      <w:r w:rsidR="00D92168">
        <w:t>den totala arealen</w:t>
      </w:r>
      <w:r>
        <w:t xml:space="preserve"> utvidgat strandskydd för landet som helhet. </w:t>
      </w:r>
    </w:p>
    <w:p w14:paraId="133212B1" w14:textId="77777777" w:rsidR="008D0AC9" w:rsidRDefault="008D0AC9" w:rsidP="008D0AC9">
      <w:pPr>
        <w:pStyle w:val="RKnormal"/>
      </w:pPr>
    </w:p>
    <w:p w14:paraId="0303BEAF" w14:textId="77777777" w:rsidR="005D244D" w:rsidRDefault="008D0AC9" w:rsidP="008D0AC9">
      <w:pPr>
        <w:pStyle w:val="RKnormal"/>
      </w:pPr>
      <w:r>
        <w:t>Regeringen har mot denna bakgrund för närvarande inte för avsikt att se över länsstyrelsernas möjlighet enligt gällande rätt att utvidga strand-skyddet i ett område utöver 100 meter om det behövs för att säkerställa något av strandskyddets syften.</w:t>
      </w:r>
    </w:p>
    <w:p w14:paraId="41B703C2" w14:textId="77777777" w:rsidR="00A754BE" w:rsidRDefault="00A754BE" w:rsidP="008D0AC9">
      <w:pPr>
        <w:pStyle w:val="RKnormal"/>
      </w:pPr>
    </w:p>
    <w:p w14:paraId="25180E8F" w14:textId="77777777" w:rsidR="00A754BE" w:rsidRDefault="00A754BE" w:rsidP="00A754BE">
      <w:pPr>
        <w:pStyle w:val="RKnormal"/>
      </w:pPr>
      <w:r>
        <w:t>Däremot anser regeringen att det är dags att se över reglerna om om</w:t>
      </w:r>
      <w:r w:rsidR="000E4226">
        <w:softHyphen/>
      </w:r>
      <w:r>
        <w:t xml:space="preserve">råden för landsbygdsutveckling i strandnära lägen – de s.k. LIS-reglerna. Vi vill se en levande landsbygd som kan utvecklas, samtidigt som ett attraktivt landskap kan bevaras och värdefulla naturmiljöer skyddas, och bedömer att det finns potential att utveckla LIS-instrumentet i det syftet. Regeringen har därför i budgetpropositionen för 2017 aviserat att det ska göras en översyn av LIS-reglerna. Syftet med översynen ska vara att ytterligare främja landsbygdsutveckling i områden med god tillgång </w:t>
      </w:r>
      <w:r>
        <w:lastRenderedPageBreak/>
        <w:t>till stränder utan att de värden som strandskyddet långsiktigt syftar till att skydda riskerar att skadas.</w:t>
      </w:r>
    </w:p>
    <w:p w14:paraId="26F34FB4" w14:textId="77777777" w:rsidR="008D0AC9" w:rsidRDefault="008D0AC9">
      <w:pPr>
        <w:pStyle w:val="RKnormal"/>
      </w:pPr>
    </w:p>
    <w:p w14:paraId="5F45785E" w14:textId="77777777" w:rsidR="008D0AC9" w:rsidRDefault="008D0AC9">
      <w:pPr>
        <w:pStyle w:val="RKnormal"/>
      </w:pPr>
      <w:r>
        <w:t>Stockholm den 2 november 2016</w:t>
      </w:r>
    </w:p>
    <w:p w14:paraId="37EDA949" w14:textId="77777777" w:rsidR="005A42D1" w:rsidRDefault="005A42D1">
      <w:pPr>
        <w:pStyle w:val="RKnormal"/>
      </w:pPr>
    </w:p>
    <w:p w14:paraId="07278F09" w14:textId="77777777" w:rsidR="008D0AC9" w:rsidRDefault="008D0AC9">
      <w:pPr>
        <w:pStyle w:val="RKnormal"/>
      </w:pPr>
    </w:p>
    <w:p w14:paraId="13A6FA6E" w14:textId="77777777" w:rsidR="008D0AC9" w:rsidRDefault="008D0AC9">
      <w:pPr>
        <w:pStyle w:val="RKnormal"/>
      </w:pPr>
      <w:r>
        <w:t>Karolina Skog</w:t>
      </w:r>
    </w:p>
    <w:sectPr w:rsidR="008D0A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C6E78" w14:textId="77777777" w:rsidR="001D3ADB" w:rsidRDefault="001D3ADB">
      <w:r>
        <w:separator/>
      </w:r>
    </w:p>
  </w:endnote>
  <w:endnote w:type="continuationSeparator" w:id="0">
    <w:p w14:paraId="24B62389" w14:textId="77777777" w:rsidR="001D3ADB" w:rsidRDefault="001D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1FD3F" w14:textId="77777777" w:rsidR="001D3ADB" w:rsidRDefault="001D3ADB">
      <w:r>
        <w:separator/>
      </w:r>
    </w:p>
  </w:footnote>
  <w:footnote w:type="continuationSeparator" w:id="0">
    <w:p w14:paraId="048033F0" w14:textId="77777777" w:rsidR="001D3ADB" w:rsidRDefault="001D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1E7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4F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6B5592" w14:textId="77777777">
      <w:trPr>
        <w:cantSplit/>
      </w:trPr>
      <w:tc>
        <w:tcPr>
          <w:tcW w:w="3119" w:type="dxa"/>
        </w:tcPr>
        <w:p w14:paraId="740ECD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FA99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D7F8AA" w14:textId="77777777" w:rsidR="00E80146" w:rsidRDefault="00E80146">
          <w:pPr>
            <w:pStyle w:val="Sidhuvud"/>
            <w:ind w:right="360"/>
          </w:pPr>
        </w:p>
      </w:tc>
    </w:tr>
  </w:tbl>
  <w:p w14:paraId="7EBE84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CC2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54F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60C823" w14:textId="77777777">
      <w:trPr>
        <w:cantSplit/>
      </w:trPr>
      <w:tc>
        <w:tcPr>
          <w:tcW w:w="3119" w:type="dxa"/>
        </w:tcPr>
        <w:p w14:paraId="313D3F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A960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F7E6DF" w14:textId="77777777" w:rsidR="00E80146" w:rsidRDefault="00E80146">
          <w:pPr>
            <w:pStyle w:val="Sidhuvud"/>
            <w:ind w:right="360"/>
          </w:pPr>
        </w:p>
      </w:tc>
    </w:tr>
  </w:tbl>
  <w:p w14:paraId="7DEAB9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8DCDD" w14:textId="77777777" w:rsidR="008D0AC9" w:rsidRDefault="00E76F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3FFC72" wp14:editId="79C48E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DDA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E3E13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43697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3127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C9"/>
    <w:rsid w:val="000E4226"/>
    <w:rsid w:val="00150384"/>
    <w:rsid w:val="00160901"/>
    <w:rsid w:val="001805B7"/>
    <w:rsid w:val="001C2938"/>
    <w:rsid w:val="001D3ADB"/>
    <w:rsid w:val="00367B1C"/>
    <w:rsid w:val="004137DD"/>
    <w:rsid w:val="00487E32"/>
    <w:rsid w:val="004A328D"/>
    <w:rsid w:val="0058762B"/>
    <w:rsid w:val="005A42D1"/>
    <w:rsid w:val="005D244D"/>
    <w:rsid w:val="006E4E11"/>
    <w:rsid w:val="007242A3"/>
    <w:rsid w:val="007A6855"/>
    <w:rsid w:val="00854F3A"/>
    <w:rsid w:val="008D0AC9"/>
    <w:rsid w:val="0092027A"/>
    <w:rsid w:val="00955E31"/>
    <w:rsid w:val="00992E72"/>
    <w:rsid w:val="00A754BE"/>
    <w:rsid w:val="00AF26D1"/>
    <w:rsid w:val="00C81952"/>
    <w:rsid w:val="00D133D7"/>
    <w:rsid w:val="00D142E4"/>
    <w:rsid w:val="00D92168"/>
    <w:rsid w:val="00E76F55"/>
    <w:rsid w:val="00E80146"/>
    <w:rsid w:val="00E904D0"/>
    <w:rsid w:val="00EC25F9"/>
    <w:rsid w:val="00ED583F"/>
    <w:rsid w:val="00F85414"/>
    <w:rsid w:val="00F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AC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5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54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5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54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d72f4a0f-81ba-4d67-8565-b7c83b3fdc4d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  <_dlc_DocId xmlns="989b0582-1044-4b23-819b-be44737b5277">DWKV6YK6XQT2-17-1050</_dlc_DocId>
    <_dlc_DocIdUrl xmlns="989b0582-1044-4b23-819b-be44737b5277">
      <Url>http://rkdhs-m/EcRcAss/_layouts/DocIdRedir.aspx?ID=DWKV6YK6XQT2-17-1050</Url>
      <Description>DWKV6YK6XQT2-17-1050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F6F1A-DACD-46EB-A2D8-69A9955798BF}"/>
</file>

<file path=customXml/itemProps2.xml><?xml version="1.0" encoding="utf-8"?>
<ds:datastoreItem xmlns:ds="http://schemas.openxmlformats.org/officeDocument/2006/customXml" ds:itemID="{F7CF6DB9-7FAE-49C1-B3C9-8CB1FFC34A4B}"/>
</file>

<file path=customXml/itemProps3.xml><?xml version="1.0" encoding="utf-8"?>
<ds:datastoreItem xmlns:ds="http://schemas.openxmlformats.org/officeDocument/2006/customXml" ds:itemID="{E8A15B99-066B-4D5C-9D55-57D7A6697201}"/>
</file>

<file path=customXml/itemProps4.xml><?xml version="1.0" encoding="utf-8"?>
<ds:datastoreItem xmlns:ds="http://schemas.openxmlformats.org/officeDocument/2006/customXml" ds:itemID="{F7CF6DB9-7FAE-49C1-B3C9-8CB1FFC34A4B}"/>
</file>

<file path=customXml/itemProps5.xml><?xml version="1.0" encoding="utf-8"?>
<ds:datastoreItem xmlns:ds="http://schemas.openxmlformats.org/officeDocument/2006/customXml" ds:itemID="{D4C1BA58-6390-4435-8287-68ED15F81D83}"/>
</file>

<file path=customXml/itemProps6.xml><?xml version="1.0" encoding="utf-8"?>
<ds:datastoreItem xmlns:ds="http://schemas.openxmlformats.org/officeDocument/2006/customXml" ds:itemID="{E8A15B99-066B-4D5C-9D55-57D7A6697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3</cp:revision>
  <cp:lastPrinted>2016-11-01T12:44:00Z</cp:lastPrinted>
  <dcterms:created xsi:type="dcterms:W3CDTF">2016-11-01T12:43:00Z</dcterms:created>
  <dcterms:modified xsi:type="dcterms:W3CDTF">2016-11-01T12:44:00Z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a721fc32-f4f1-456e-9d12-cd45245091e3</vt:lpwstr>
  </property>
</Properties>
</file>