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F23F6" w:rsidTr="003F23F6">
        <w:tc>
          <w:tcPr>
            <w:tcW w:w="5471" w:type="dxa"/>
          </w:tcPr>
          <w:p w:rsidR="003F23F6" w:rsidRDefault="003F23F6" w:rsidP="003F23F6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3F23F6" w:rsidRDefault="003F23F6" w:rsidP="003F23F6">
            <w:pPr>
              <w:pStyle w:val="RSKRbeteckning"/>
            </w:pPr>
            <w:r>
              <w:t>2021/22:17</w:t>
            </w:r>
          </w:p>
        </w:tc>
        <w:tc>
          <w:tcPr>
            <w:tcW w:w="2551" w:type="dxa"/>
          </w:tcPr>
          <w:p w:rsidR="003F23F6" w:rsidRDefault="003F23F6" w:rsidP="003F23F6">
            <w:pPr>
              <w:jc w:val="right"/>
            </w:pPr>
          </w:p>
        </w:tc>
      </w:tr>
      <w:tr w:rsidR="003F23F6" w:rsidRPr="003F23F6" w:rsidTr="003F23F6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3F23F6" w:rsidRPr="003F23F6" w:rsidRDefault="003F23F6" w:rsidP="003F23F6">
            <w:pPr>
              <w:rPr>
                <w:sz w:val="10"/>
              </w:rPr>
            </w:pPr>
          </w:p>
        </w:tc>
      </w:tr>
    </w:tbl>
    <w:p w:rsidR="005E6CE0" w:rsidRDefault="005E6CE0" w:rsidP="003F23F6"/>
    <w:p w:rsidR="003F23F6" w:rsidRDefault="003F23F6" w:rsidP="003F23F6">
      <w:pPr>
        <w:pStyle w:val="Mottagare1"/>
      </w:pPr>
      <w:r>
        <w:t>Regeringen</w:t>
      </w:r>
    </w:p>
    <w:p w:rsidR="003F23F6" w:rsidRDefault="003F23F6" w:rsidP="003F23F6">
      <w:pPr>
        <w:pStyle w:val="Mottagare2"/>
      </w:pPr>
      <w:r>
        <w:rPr>
          <w:noProof/>
        </w:rPr>
        <w:t>Finansdepartementet</w:t>
      </w:r>
    </w:p>
    <w:p w:rsidR="003F23F6" w:rsidRDefault="003F23F6" w:rsidP="003F23F6">
      <w:r>
        <w:t>Med överlämnande av finansutskottets betänkande 2021/22:FiU13 Regellättnader på värdepappersmarknaden och några frågor om referensvärden får jag anmäla att riksdagen denna dag bifallit utskottets förslag till riksdagsbeslut.</w:t>
      </w:r>
    </w:p>
    <w:p w:rsidR="003F23F6" w:rsidRDefault="003F23F6" w:rsidP="003F23F6">
      <w:pPr>
        <w:pStyle w:val="Stockholm"/>
      </w:pPr>
      <w:r>
        <w:t>Stockholm den 27 oktober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F23F6" w:rsidTr="003F23F6">
        <w:tc>
          <w:tcPr>
            <w:tcW w:w="3628" w:type="dxa"/>
          </w:tcPr>
          <w:p w:rsidR="003F23F6" w:rsidRDefault="003F23F6" w:rsidP="003F23F6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3F23F6" w:rsidRDefault="003F23F6" w:rsidP="003F23F6">
            <w:pPr>
              <w:pStyle w:val="AvsTjnsteman"/>
            </w:pPr>
            <w:r>
              <w:t>Monica Hall</w:t>
            </w:r>
          </w:p>
        </w:tc>
      </w:tr>
      <w:bookmarkEnd w:id="0"/>
    </w:tbl>
    <w:p w:rsidR="003F23F6" w:rsidRPr="003F23F6" w:rsidRDefault="003F23F6" w:rsidP="003F23F6"/>
    <w:sectPr w:rsidR="003F23F6" w:rsidRPr="003F23F6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23F6" w:rsidRDefault="003F23F6" w:rsidP="002C3923">
      <w:r>
        <w:separator/>
      </w:r>
    </w:p>
  </w:endnote>
  <w:endnote w:type="continuationSeparator" w:id="0">
    <w:p w:rsidR="003F23F6" w:rsidRDefault="003F23F6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23F6" w:rsidRDefault="003F23F6" w:rsidP="002C3923">
      <w:r>
        <w:separator/>
      </w:r>
    </w:p>
  </w:footnote>
  <w:footnote w:type="continuationSeparator" w:id="0">
    <w:p w:rsidR="003F23F6" w:rsidRDefault="003F23F6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3F6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23F6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311CB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A289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35C73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59B99E44-C24D-4343-AD60-4729B5DA3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2D8140A5-C9CF-4764-835F-4C211C768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310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2021-10-27T14:17:00Z</dcterms:created>
  <dcterms:modified xsi:type="dcterms:W3CDTF">2021-10-27T14:17:00Z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2021-10-27</vt:lpwstr>
  </property>
  <property fmtid="{D5CDD505-2E9C-101B-9397-08002B2CF9AE}" pid="6" name="DatumIText">
    <vt:lpwstr>den 27 oktober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17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2021/22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13</vt:lpwstr>
  </property>
  <property fmtid="{D5CDD505-2E9C-101B-9397-08002B2CF9AE}" pid="18" name="RefRubrik">
    <vt:lpwstr>Regellättnader på värdepappersmarknaden och några frågor om referensvärden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