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30889" w:rsidRDefault="007C6320" w14:paraId="58DC3E5A" w14:textId="77777777">
      <w:pPr>
        <w:pStyle w:val="RubrikFrslagTIllRiksdagsbeslut"/>
      </w:pPr>
      <w:sdt>
        <w:sdtPr>
          <w:alias w:val="CC_Boilerplate_4"/>
          <w:tag w:val="CC_Boilerplate_4"/>
          <w:id w:val="-1644581176"/>
          <w:lock w:val="sdtContentLocked"/>
          <w:placeholder>
            <w:docPart w:val="B01B532E039346B58630F35BF45753F4"/>
          </w:placeholder>
          <w:text/>
        </w:sdtPr>
        <w:sdtEndPr/>
        <w:sdtContent>
          <w:r w:rsidRPr="009B062B" w:rsidR="00AF30DD">
            <w:t>Förslag till riksdagsbeslut</w:t>
          </w:r>
        </w:sdtContent>
      </w:sdt>
      <w:bookmarkEnd w:id="0"/>
      <w:bookmarkEnd w:id="1"/>
    </w:p>
    <w:sdt>
      <w:sdtPr>
        <w:alias w:val="Yrkande 1"/>
        <w:tag w:val="66f4b17d-ae0c-47bd-ab7e-76376a304a38"/>
        <w:id w:val="577940589"/>
        <w:lock w:val="sdtLocked"/>
      </w:sdtPr>
      <w:sdtEndPr/>
      <w:sdtContent>
        <w:p w:rsidR="00FF1F61" w:rsidRDefault="00B73486" w14:paraId="0DC31CEB" w14:textId="77777777">
          <w:pPr>
            <w:pStyle w:val="Frslagstext"/>
            <w:numPr>
              <w:ilvl w:val="0"/>
              <w:numId w:val="0"/>
            </w:numPr>
          </w:pPr>
          <w:r>
            <w:t>Riksdagen ställer sig bakom det som anförs i motionen om att överväga förstärkt stöd till barn som utsätts för sexualbrott, inklusive att säkerställa att särskilt målsägandebiträde alltid utses samt utöka rätten till psykologiskt stöd,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E370FF6E1A4F11A00C2F07C85DFBAC"/>
        </w:placeholder>
        <w:text/>
      </w:sdtPr>
      <w:sdtEndPr/>
      <w:sdtContent>
        <w:p w:rsidRPr="009B062B" w:rsidR="006D79C9" w:rsidP="00333E95" w:rsidRDefault="006D79C9" w14:paraId="0020234E" w14:textId="77777777">
          <w:pPr>
            <w:pStyle w:val="Rubrik1"/>
          </w:pPr>
          <w:r>
            <w:t>Motivering</w:t>
          </w:r>
        </w:p>
      </w:sdtContent>
    </w:sdt>
    <w:bookmarkEnd w:displacedByCustomXml="prev" w:id="3"/>
    <w:bookmarkEnd w:displacedByCustomXml="prev" w:id="4"/>
    <w:p w:rsidR="00185E49" w:rsidP="00185E49" w:rsidRDefault="00185E49" w14:paraId="32635E2B" w14:textId="60AD2044">
      <w:pPr>
        <w:pStyle w:val="Normalutanindragellerluft"/>
      </w:pPr>
      <w:r>
        <w:t>När barn utsätts för sexualbrott är rättsprocessen ofta lång och krävande. Barnet behöver då starkt stöd både juridiskt och psykologiskt.</w:t>
      </w:r>
    </w:p>
    <w:p w:rsidR="004B041D" w:rsidP="006876CE" w:rsidRDefault="00793B6F" w14:paraId="3829F7A1" w14:textId="77777777">
      <w:r w:rsidRPr="00793B6F">
        <w:t>Även om barn har rätt till särskilt målsägandebiträde enligt lag tillämpas inte alltid detta fullt ut i praktiken, och tillgången till psykologiskt stöd varierar kraftigt beroende på var i landet barnet bor.</w:t>
      </w:r>
    </w:p>
    <w:p w:rsidR="00185E49" w:rsidP="00142450" w:rsidRDefault="00185E49" w14:paraId="58D959A3" w14:textId="2420EEDD">
      <w:r>
        <w:t xml:space="preserve">Genom att </w:t>
      </w:r>
      <w:r w:rsidRPr="00793B6F" w:rsidR="00793B6F">
        <w:t>säkerställa att särskilt målsägandebiträde alltid utses</w:t>
      </w:r>
      <w:r w:rsidR="00793B6F">
        <w:t xml:space="preserve"> </w:t>
      </w:r>
      <w:r>
        <w:t>i alla sexualbrotts</w:t>
      </w:r>
      <w:r w:rsidR="00142450">
        <w:softHyphen/>
      </w:r>
      <w:r>
        <w:t xml:space="preserve">ärenden med barn som brottsoffer, samt genom att </w:t>
      </w:r>
      <w:r w:rsidR="00793B6F">
        <w:t xml:space="preserve">utöka och </w:t>
      </w:r>
      <w:r>
        <w:t>garantera rätt</w:t>
      </w:r>
      <w:r w:rsidR="0072600B">
        <w:t>en</w:t>
      </w:r>
      <w:r>
        <w:t xml:space="preserve"> till professionellt psykologiskt stöd, kan vi säkerställa att barn inte lämnas ensamma i processen.</w:t>
      </w:r>
    </w:p>
    <w:p w:rsidR="00185E49" w:rsidP="00142450" w:rsidRDefault="00185E49" w14:paraId="240ECDC3" w14:textId="66B91F32">
      <w:r>
        <w:t>Ett starkare brottsofferperspektiv är helt avgörande för att barn ska våga anmäla övergrepp och få möjlighet till upprättelse och återhämtning.</w:t>
      </w:r>
    </w:p>
    <w:sdt>
      <w:sdtPr>
        <w:rPr>
          <w:i/>
          <w:noProof/>
        </w:rPr>
        <w:alias w:val="CC_Underskrifter"/>
        <w:tag w:val="CC_Underskrifter"/>
        <w:id w:val="583496634"/>
        <w:lock w:val="sdtContentLocked"/>
        <w:placeholder>
          <w:docPart w:val="AB47E41AB462493F8B08CF28BD260EB1"/>
        </w:placeholder>
      </w:sdtPr>
      <w:sdtEndPr/>
      <w:sdtContent>
        <w:p w:rsidR="00630889" w:rsidP="00630889" w:rsidRDefault="00630889" w14:paraId="5372CC94" w14:textId="77777777"/>
        <w:p w:rsidR="00630889" w:rsidP="00630889" w:rsidRDefault="007C6320" w14:paraId="4CE9BACA" w14:textId="75751AC0"/>
      </w:sdtContent>
    </w:sdt>
    <w:tbl>
      <w:tblPr>
        <w:tblW w:w="5000" w:type="pct"/>
        <w:tblLook w:val="04A0" w:firstRow="1" w:lastRow="0" w:firstColumn="1" w:lastColumn="0" w:noHBand="0" w:noVBand="1"/>
        <w:tblCaption w:val="underskrifter"/>
      </w:tblPr>
      <w:tblGrid>
        <w:gridCol w:w="4252"/>
        <w:gridCol w:w="4252"/>
      </w:tblGrid>
      <w:tr w:rsidR="00FF1F61" w14:paraId="5BA3CAF7" w14:textId="77777777">
        <w:trPr>
          <w:cantSplit/>
        </w:trPr>
        <w:tc>
          <w:tcPr>
            <w:tcW w:w="50" w:type="pct"/>
            <w:vAlign w:val="bottom"/>
          </w:tcPr>
          <w:p w:rsidR="00FF1F61" w:rsidRDefault="00B73486" w14:paraId="153FEFED" w14:textId="77777777">
            <w:pPr>
              <w:pStyle w:val="Underskrifter"/>
              <w:spacing w:after="0"/>
            </w:pPr>
            <w:r>
              <w:t>Marléne Lund Kopparklint (M)</w:t>
            </w:r>
          </w:p>
        </w:tc>
        <w:tc>
          <w:tcPr>
            <w:tcW w:w="50" w:type="pct"/>
            <w:vAlign w:val="bottom"/>
          </w:tcPr>
          <w:p w:rsidR="00FF1F61" w:rsidRDefault="00FF1F61" w14:paraId="50E42672" w14:textId="77777777">
            <w:pPr>
              <w:pStyle w:val="Underskrifter"/>
              <w:spacing w:after="0"/>
            </w:pPr>
          </w:p>
        </w:tc>
      </w:tr>
    </w:tbl>
    <w:p w:rsidRPr="008E0FE2" w:rsidR="004801AC" w:rsidP="00DF3554" w:rsidRDefault="004801AC" w14:paraId="67E7A261" w14:textId="3DAFAE7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9751A" w14:textId="77777777" w:rsidR="007C6320" w:rsidRDefault="007C6320" w:rsidP="000C1CAD">
      <w:pPr>
        <w:spacing w:line="240" w:lineRule="auto"/>
      </w:pPr>
      <w:r>
        <w:separator/>
      </w:r>
    </w:p>
  </w:endnote>
  <w:endnote w:type="continuationSeparator" w:id="0">
    <w:p w14:paraId="79D1298F" w14:textId="77777777" w:rsidR="007C6320" w:rsidRDefault="007C63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08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BA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727F" w14:textId="29EA8143" w:rsidR="00262EA3" w:rsidRPr="00630889" w:rsidRDefault="00262EA3" w:rsidP="006308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AA422" w14:textId="77777777" w:rsidR="007C6320" w:rsidRDefault="007C6320" w:rsidP="000C1CAD">
      <w:pPr>
        <w:spacing w:line="240" w:lineRule="auto"/>
      </w:pPr>
      <w:r>
        <w:separator/>
      </w:r>
    </w:p>
  </w:footnote>
  <w:footnote w:type="continuationSeparator" w:id="0">
    <w:p w14:paraId="7E0D71BD" w14:textId="77777777" w:rsidR="007C6320" w:rsidRDefault="007C63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05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02E4C6" wp14:editId="440F25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C20ECE" w14:textId="17B0E770" w:rsidR="00262EA3" w:rsidRDefault="007C6320" w:rsidP="008103B5">
                          <w:pPr>
                            <w:jc w:val="right"/>
                          </w:pPr>
                          <w:sdt>
                            <w:sdtPr>
                              <w:alias w:val="CC_Noformat_Partikod"/>
                              <w:tag w:val="CC_Noformat_Partikod"/>
                              <w:id w:val="-53464382"/>
                              <w:placeholder>
                                <w:docPart w:val="B9A850980B91427CBD69C3BF6CF2F52D"/>
                              </w:placeholder>
                              <w:text/>
                            </w:sdtPr>
                            <w:sdtEndPr/>
                            <w:sdtContent>
                              <w:r w:rsidR="00185E49">
                                <w:t>M</w:t>
                              </w:r>
                            </w:sdtContent>
                          </w:sdt>
                          <w:sdt>
                            <w:sdtPr>
                              <w:alias w:val="CC_Noformat_Partinummer"/>
                              <w:tag w:val="CC_Noformat_Partinummer"/>
                              <w:id w:val="-1709555926"/>
                              <w:placeholder>
                                <w:docPart w:val="B8015BD3DC6547879D513A0B72E56A2B"/>
                              </w:placeholder>
                              <w:text/>
                            </w:sdtPr>
                            <w:sdtEndPr/>
                            <w:sdtContent>
                              <w:r w:rsidR="00185E49">
                                <w:t>1983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02E4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0C20ECE" w14:textId="17B0E770" w:rsidR="00262EA3" w:rsidRDefault="007C6320" w:rsidP="008103B5">
                    <w:pPr>
                      <w:jc w:val="right"/>
                    </w:pPr>
                    <w:sdt>
                      <w:sdtPr>
                        <w:alias w:val="CC_Noformat_Partikod"/>
                        <w:tag w:val="CC_Noformat_Partikod"/>
                        <w:id w:val="-53464382"/>
                        <w:placeholder>
                          <w:docPart w:val="B9A850980B91427CBD69C3BF6CF2F52D"/>
                        </w:placeholder>
                        <w:text/>
                      </w:sdtPr>
                      <w:sdtEndPr/>
                      <w:sdtContent>
                        <w:r w:rsidR="00185E49">
                          <w:t>M</w:t>
                        </w:r>
                      </w:sdtContent>
                    </w:sdt>
                    <w:sdt>
                      <w:sdtPr>
                        <w:alias w:val="CC_Noformat_Partinummer"/>
                        <w:tag w:val="CC_Noformat_Partinummer"/>
                        <w:id w:val="-1709555926"/>
                        <w:placeholder>
                          <w:docPart w:val="B8015BD3DC6547879D513A0B72E56A2B"/>
                        </w:placeholder>
                        <w:text/>
                      </w:sdtPr>
                      <w:sdtEndPr/>
                      <w:sdtContent>
                        <w:r w:rsidR="00185E49">
                          <w:t>1983</w:t>
                        </w:r>
                      </w:sdtContent>
                    </w:sdt>
                  </w:p>
                </w:txbxContent>
              </v:textbox>
              <w10:wrap anchorx="page"/>
            </v:shape>
          </w:pict>
        </mc:Fallback>
      </mc:AlternateContent>
    </w:r>
  </w:p>
  <w:p w14:paraId="6EF4A1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A4E6" w14:textId="77777777" w:rsidR="00262EA3" w:rsidRDefault="00262EA3" w:rsidP="008563AC">
    <w:pPr>
      <w:jc w:val="right"/>
    </w:pPr>
  </w:p>
  <w:p w14:paraId="5CE0CF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91DA" w14:textId="77777777" w:rsidR="00262EA3" w:rsidRDefault="007C63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1786C6" wp14:editId="659A05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BC3F39" w14:textId="630063A9" w:rsidR="00262EA3" w:rsidRDefault="007C6320" w:rsidP="00A314CF">
    <w:pPr>
      <w:pStyle w:val="FSHNormal"/>
      <w:spacing w:before="40"/>
    </w:pPr>
    <w:sdt>
      <w:sdtPr>
        <w:alias w:val="CC_Noformat_Motionstyp"/>
        <w:tag w:val="CC_Noformat_Motionstyp"/>
        <w:id w:val="1162973129"/>
        <w:lock w:val="sdtContentLocked"/>
        <w15:appearance w15:val="hidden"/>
        <w:text/>
      </w:sdtPr>
      <w:sdtEndPr/>
      <w:sdtContent>
        <w:r w:rsidR="00630889">
          <w:t>Enskild motion</w:t>
        </w:r>
      </w:sdtContent>
    </w:sdt>
    <w:r w:rsidR="00821B36">
      <w:t xml:space="preserve"> </w:t>
    </w:r>
    <w:sdt>
      <w:sdtPr>
        <w:alias w:val="CC_Noformat_Partikod"/>
        <w:tag w:val="CC_Noformat_Partikod"/>
        <w:id w:val="1471015553"/>
        <w:lock w:val="contentLocked"/>
        <w:text/>
      </w:sdtPr>
      <w:sdtEndPr/>
      <w:sdtContent>
        <w:r w:rsidR="00185E49">
          <w:t>M</w:t>
        </w:r>
      </w:sdtContent>
    </w:sdt>
    <w:sdt>
      <w:sdtPr>
        <w:alias w:val="CC_Noformat_Partinummer"/>
        <w:tag w:val="CC_Noformat_Partinummer"/>
        <w:id w:val="-2014525982"/>
        <w:lock w:val="contentLocked"/>
        <w:text/>
      </w:sdtPr>
      <w:sdtEndPr/>
      <w:sdtContent>
        <w:r w:rsidR="00185E49">
          <w:t>1983</w:t>
        </w:r>
      </w:sdtContent>
    </w:sdt>
  </w:p>
  <w:p w14:paraId="31D23E2E" w14:textId="77777777" w:rsidR="00262EA3" w:rsidRPr="008227B3" w:rsidRDefault="007C63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A847B2" w14:textId="0918C9C6" w:rsidR="00262EA3" w:rsidRPr="008227B3" w:rsidRDefault="007C63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088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0889">
          <w:t>:3382</w:t>
        </w:r>
      </w:sdtContent>
    </w:sdt>
  </w:p>
  <w:p w14:paraId="77D36176" w14:textId="467AB4E3" w:rsidR="00262EA3" w:rsidRDefault="007C6320" w:rsidP="00E03A3D">
    <w:pPr>
      <w:pStyle w:val="Motionr"/>
    </w:pPr>
    <w:sdt>
      <w:sdtPr>
        <w:alias w:val="CC_Noformat_Avtext"/>
        <w:tag w:val="CC_Noformat_Avtext"/>
        <w:id w:val="-2020768203"/>
        <w:lock w:val="sdtContentLocked"/>
        <w:placeholder>
          <w:docPart w:val="B9A850980B91427CBD69C3BF6CF2F52D"/>
        </w:placeholder>
        <w15:appearance w15:val="hidden"/>
        <w:text/>
      </w:sdtPr>
      <w:sdtEndPr/>
      <w:sdtContent>
        <w:r w:rsidR="00630889">
          <w:t>av Marléne Lund Kopparklint (M)</w:t>
        </w:r>
      </w:sdtContent>
    </w:sdt>
  </w:p>
  <w:sdt>
    <w:sdtPr>
      <w:alias w:val="CC_Noformat_Rubtext"/>
      <w:tag w:val="CC_Noformat_Rubtext"/>
      <w:id w:val="-218060500"/>
      <w:lock w:val="sdtLocked"/>
      <w:placeholder>
        <w:docPart w:val="B8015BD3DC6547879D513A0B72E56A2B"/>
      </w:placeholder>
      <w:text/>
    </w:sdtPr>
    <w:sdtEndPr/>
    <w:sdtContent>
      <w:p w14:paraId="034ED7FE" w14:textId="40C3BEDC" w:rsidR="00262EA3" w:rsidRDefault="00185E49" w:rsidP="00283E0F">
        <w:pPr>
          <w:pStyle w:val="FSHRub2"/>
        </w:pPr>
        <w:r>
          <w:t>Förstärkt stöd till barn som utsätts för sexualbrott</w:t>
        </w:r>
      </w:p>
    </w:sdtContent>
  </w:sdt>
  <w:sdt>
    <w:sdtPr>
      <w:alias w:val="CC_Boilerplate_3"/>
      <w:tag w:val="CC_Boilerplate_3"/>
      <w:id w:val="1606463544"/>
      <w:lock w:val="sdtContentLocked"/>
      <w15:appearance w15:val="hidden"/>
      <w:text w:multiLine="1"/>
    </w:sdtPr>
    <w:sdtEndPr/>
    <w:sdtContent>
      <w:p w14:paraId="02C0E2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72948197">
    <w:abstractNumId w:val="9"/>
  </w:num>
  <w:num w:numId="2" w16cid:durableId="1396465929">
    <w:abstractNumId w:val="8"/>
  </w:num>
  <w:num w:numId="3" w16cid:durableId="106199937">
    <w:abstractNumId w:val="16"/>
  </w:num>
  <w:num w:numId="4" w16cid:durableId="242958782">
    <w:abstractNumId w:val="14"/>
  </w:num>
  <w:num w:numId="5" w16cid:durableId="1936475013">
    <w:abstractNumId w:val="17"/>
  </w:num>
  <w:num w:numId="6" w16cid:durableId="951933368">
    <w:abstractNumId w:val="18"/>
  </w:num>
  <w:num w:numId="7" w16cid:durableId="1947106794">
    <w:abstractNumId w:val="11"/>
  </w:num>
  <w:num w:numId="8" w16cid:durableId="129250651">
    <w:abstractNumId w:val="12"/>
  </w:num>
  <w:num w:numId="9" w16cid:durableId="1309213648">
    <w:abstractNumId w:val="15"/>
  </w:num>
  <w:num w:numId="10" w16cid:durableId="1912110527">
    <w:abstractNumId w:val="22"/>
  </w:num>
  <w:num w:numId="11" w16cid:durableId="990717103">
    <w:abstractNumId w:val="21"/>
  </w:num>
  <w:num w:numId="12" w16cid:durableId="1317883356">
    <w:abstractNumId w:val="21"/>
  </w:num>
  <w:num w:numId="13" w16cid:durableId="830876429">
    <w:abstractNumId w:val="3"/>
  </w:num>
  <w:num w:numId="14" w16cid:durableId="997730289">
    <w:abstractNumId w:val="2"/>
  </w:num>
  <w:num w:numId="15" w16cid:durableId="458425793">
    <w:abstractNumId w:val="1"/>
  </w:num>
  <w:num w:numId="16" w16cid:durableId="386957119">
    <w:abstractNumId w:val="0"/>
  </w:num>
  <w:num w:numId="17" w16cid:durableId="460922826">
    <w:abstractNumId w:val="7"/>
  </w:num>
  <w:num w:numId="18" w16cid:durableId="161089183">
    <w:abstractNumId w:val="6"/>
  </w:num>
  <w:num w:numId="19" w16cid:durableId="476580535">
    <w:abstractNumId w:val="5"/>
  </w:num>
  <w:num w:numId="20" w16cid:durableId="1422217994">
    <w:abstractNumId w:val="4"/>
  </w:num>
  <w:num w:numId="21" w16cid:durableId="1696300469">
    <w:abstractNumId w:val="21"/>
  </w:num>
  <w:num w:numId="22" w16cid:durableId="1658455953">
    <w:abstractNumId w:val="21"/>
  </w:num>
  <w:num w:numId="23" w16cid:durableId="158083134">
    <w:abstractNumId w:val="21"/>
  </w:num>
  <w:num w:numId="24" w16cid:durableId="1934119196">
    <w:abstractNumId w:val="21"/>
  </w:num>
  <w:num w:numId="25" w16cid:durableId="464200855">
    <w:abstractNumId w:val="21"/>
  </w:num>
  <w:num w:numId="26" w16cid:durableId="98330111">
    <w:abstractNumId w:val="22"/>
  </w:num>
  <w:num w:numId="27" w16cid:durableId="369767629">
    <w:abstractNumId w:val="22"/>
  </w:num>
  <w:num w:numId="28" w16cid:durableId="1579096927">
    <w:abstractNumId w:val="22"/>
  </w:num>
  <w:num w:numId="29" w16cid:durableId="1432510819">
    <w:abstractNumId w:val="22"/>
  </w:num>
  <w:num w:numId="30" w16cid:durableId="1031806740">
    <w:abstractNumId w:val="21"/>
  </w:num>
  <w:num w:numId="31" w16cid:durableId="1490751342">
    <w:abstractNumId w:val="21"/>
  </w:num>
  <w:num w:numId="32" w16cid:durableId="1824808346">
    <w:abstractNumId w:val="22"/>
  </w:num>
  <w:num w:numId="33" w16cid:durableId="890580248">
    <w:abstractNumId w:val="21"/>
  </w:num>
  <w:num w:numId="34" w16cid:durableId="1686707523">
    <w:abstractNumId w:val="18"/>
  </w:num>
  <w:num w:numId="35" w16cid:durableId="667515863">
    <w:abstractNumId w:val="18"/>
    <w:lvlOverride w:ilvl="0">
      <w:startOverride w:val="1"/>
    </w:lvlOverride>
  </w:num>
  <w:num w:numId="36" w16cid:durableId="624624531">
    <w:abstractNumId w:val="19"/>
  </w:num>
  <w:num w:numId="37" w16cid:durableId="317148982">
    <w:abstractNumId w:val="18"/>
    <w:lvlOverride w:ilvl="0">
      <w:startOverride w:val="1"/>
    </w:lvlOverride>
  </w:num>
  <w:num w:numId="38" w16cid:durableId="1261258263">
    <w:abstractNumId w:val="13"/>
  </w:num>
  <w:num w:numId="39" w16cid:durableId="1121191317">
    <w:abstractNumId w:val="10"/>
  </w:num>
  <w:num w:numId="40" w16cid:durableId="56676950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5E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99"/>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1C9"/>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450"/>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E49"/>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0E4"/>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41D"/>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B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57F"/>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889"/>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6CE"/>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00B"/>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B6F"/>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1E8B"/>
    <w:rsid w:val="007C369A"/>
    <w:rsid w:val="007C369C"/>
    <w:rsid w:val="007C3A6D"/>
    <w:rsid w:val="007C3E7E"/>
    <w:rsid w:val="007C3F87"/>
    <w:rsid w:val="007C4273"/>
    <w:rsid w:val="007C5083"/>
    <w:rsid w:val="007C548E"/>
    <w:rsid w:val="007C5B5C"/>
    <w:rsid w:val="007C5B92"/>
    <w:rsid w:val="007C5E76"/>
    <w:rsid w:val="007C5E86"/>
    <w:rsid w:val="007C6310"/>
    <w:rsid w:val="007C632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CB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4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318"/>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51A"/>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F61"/>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BBBAC"/>
  <w15:chartTrackingRefBased/>
  <w15:docId w15:val="{85F62B86-B3E3-464E-B5D8-2215F5FC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1B532E039346B58630F35BF45753F4"/>
        <w:category>
          <w:name w:val="Allmänt"/>
          <w:gallery w:val="placeholder"/>
        </w:category>
        <w:types>
          <w:type w:val="bbPlcHdr"/>
        </w:types>
        <w:behaviors>
          <w:behavior w:val="content"/>
        </w:behaviors>
        <w:guid w:val="{ACD96E70-C4F2-4234-86C0-428E9B18C68C}"/>
      </w:docPartPr>
      <w:docPartBody>
        <w:p w:rsidR="006E38DD" w:rsidRDefault="00077C7F">
          <w:pPr>
            <w:pStyle w:val="B01B532E039346B58630F35BF45753F4"/>
          </w:pPr>
          <w:r w:rsidRPr="005A0A93">
            <w:rPr>
              <w:rStyle w:val="Platshllartext"/>
            </w:rPr>
            <w:t>Förslag till riksdagsbeslut</w:t>
          </w:r>
        </w:p>
      </w:docPartBody>
    </w:docPart>
    <w:docPart>
      <w:docPartPr>
        <w:name w:val="9BE370FF6E1A4F11A00C2F07C85DFBAC"/>
        <w:category>
          <w:name w:val="Allmänt"/>
          <w:gallery w:val="placeholder"/>
        </w:category>
        <w:types>
          <w:type w:val="bbPlcHdr"/>
        </w:types>
        <w:behaviors>
          <w:behavior w:val="content"/>
        </w:behaviors>
        <w:guid w:val="{A4C04484-E852-455E-9A42-1105EF598448}"/>
      </w:docPartPr>
      <w:docPartBody>
        <w:p w:rsidR="006E38DD" w:rsidRDefault="00077C7F">
          <w:pPr>
            <w:pStyle w:val="9BE370FF6E1A4F11A00C2F07C85DFBAC"/>
          </w:pPr>
          <w:r w:rsidRPr="005A0A93">
            <w:rPr>
              <w:rStyle w:val="Platshllartext"/>
            </w:rPr>
            <w:t>Motivering</w:t>
          </w:r>
        </w:p>
      </w:docPartBody>
    </w:docPart>
    <w:docPart>
      <w:docPartPr>
        <w:name w:val="B9A850980B91427CBD69C3BF6CF2F52D"/>
        <w:category>
          <w:name w:val="Allmänt"/>
          <w:gallery w:val="placeholder"/>
        </w:category>
        <w:types>
          <w:type w:val="bbPlcHdr"/>
        </w:types>
        <w:behaviors>
          <w:behavior w:val="content"/>
        </w:behaviors>
        <w:guid w:val="{8C8C4D92-77BE-4CC4-82A1-F7C13323785C}"/>
      </w:docPartPr>
      <w:docPartBody>
        <w:p w:rsidR="006E38DD" w:rsidRDefault="00077C7F">
          <w:pPr>
            <w:pStyle w:val="B9A850980B91427CBD69C3BF6CF2F52D"/>
          </w:pPr>
          <w:r>
            <w:rPr>
              <w:rStyle w:val="Platshllartext"/>
            </w:rPr>
            <w:t xml:space="preserve"> </w:t>
          </w:r>
        </w:p>
      </w:docPartBody>
    </w:docPart>
    <w:docPart>
      <w:docPartPr>
        <w:name w:val="B8015BD3DC6547879D513A0B72E56A2B"/>
        <w:category>
          <w:name w:val="Allmänt"/>
          <w:gallery w:val="placeholder"/>
        </w:category>
        <w:types>
          <w:type w:val="bbPlcHdr"/>
        </w:types>
        <w:behaviors>
          <w:behavior w:val="content"/>
        </w:behaviors>
        <w:guid w:val="{023D06B9-3865-45AE-8852-CE128A6AE455}"/>
      </w:docPartPr>
      <w:docPartBody>
        <w:p w:rsidR="006E38DD" w:rsidRDefault="00077C7F">
          <w:pPr>
            <w:pStyle w:val="B8015BD3DC6547879D513A0B72E56A2B"/>
          </w:pPr>
          <w:r>
            <w:t xml:space="preserve"> </w:t>
          </w:r>
        </w:p>
      </w:docPartBody>
    </w:docPart>
    <w:docPart>
      <w:docPartPr>
        <w:name w:val="AB47E41AB462493F8B08CF28BD260EB1"/>
        <w:category>
          <w:name w:val="Allmänt"/>
          <w:gallery w:val="placeholder"/>
        </w:category>
        <w:types>
          <w:type w:val="bbPlcHdr"/>
        </w:types>
        <w:behaviors>
          <w:behavior w:val="content"/>
        </w:behaviors>
        <w:guid w:val="{A0D3BA69-F8F9-4656-9538-27174850F319}"/>
      </w:docPartPr>
      <w:docPartBody>
        <w:p w:rsidR="00C21B58" w:rsidRDefault="00C21B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C7F"/>
    <w:rsid w:val="00077C7F"/>
    <w:rsid w:val="00542F68"/>
    <w:rsid w:val="006014E1"/>
    <w:rsid w:val="006510E5"/>
    <w:rsid w:val="006E38DD"/>
    <w:rsid w:val="00886CBD"/>
    <w:rsid w:val="00937F0B"/>
    <w:rsid w:val="00C21B58"/>
    <w:rsid w:val="00D25D12"/>
    <w:rsid w:val="00E624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01B532E039346B58630F35BF45753F4">
    <w:name w:val="B01B532E039346B58630F35BF45753F4"/>
  </w:style>
  <w:style w:type="paragraph" w:customStyle="1" w:styleId="9BE370FF6E1A4F11A00C2F07C85DFBAC">
    <w:name w:val="9BE370FF6E1A4F11A00C2F07C85DFBAC"/>
  </w:style>
  <w:style w:type="paragraph" w:customStyle="1" w:styleId="B9A850980B91427CBD69C3BF6CF2F52D">
    <w:name w:val="B9A850980B91427CBD69C3BF6CF2F52D"/>
  </w:style>
  <w:style w:type="paragraph" w:customStyle="1" w:styleId="B8015BD3DC6547879D513A0B72E56A2B">
    <w:name w:val="B8015BD3DC6547879D513A0B72E56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6D31C4-1590-4F0A-8F47-BC02DF2020D5}"/>
</file>

<file path=customXml/itemProps2.xml><?xml version="1.0" encoding="utf-8"?>
<ds:datastoreItem xmlns:ds="http://schemas.openxmlformats.org/officeDocument/2006/customXml" ds:itemID="{1F6AF5D0-79E9-4570-8CEF-5A11E2F14283}"/>
</file>

<file path=customXml/itemProps3.xml><?xml version="1.0" encoding="utf-8"?>
<ds:datastoreItem xmlns:ds="http://schemas.openxmlformats.org/officeDocument/2006/customXml" ds:itemID="{4A71D1CE-56C1-42B4-AF72-F6C95158D73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1</Pages>
  <Words>156</Words>
  <Characters>952</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M1983 Förstärkt stöd till barn som utsätts för sexualbrott  inklusive obligatoriskt särskilt målsägandebiträde och rätt till psykologiskt stöd</vt:lpstr>
      <vt:lpstr>
      </vt:lpstr>
    </vt:vector>
  </TitlesOfParts>
  <Company>Sveriges riksdag</Company>
  <LinksUpToDate>false</LinksUpToDate>
  <CharactersWithSpaces>1099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