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8B4" w:rsidRPr="00030FB6" w:rsidRDefault="000D28B4" w:rsidP="000D28B4">
      <w:pPr>
        <w:pStyle w:val="Hemstlrubrik"/>
      </w:pPr>
      <w:r w:rsidRPr="00030FB6">
        <w:t>Förslag till riksdagsbeslut</w:t>
      </w:r>
    </w:p>
    <w:p w:rsidR="00A95EA7" w:rsidRPr="00030FB6" w:rsidRDefault="00A95EA7">
      <w:pPr>
        <w:pStyle w:val="Hemstlatt"/>
        <w:ind w:left="0"/>
      </w:pPr>
      <w:r w:rsidRPr="00030FB6">
        <w:t>Riksdagen tillkännager för regeringen som sin mening vad i motionen anförs om att regeringen bör verka för ett nationellt kunskap</w:t>
      </w:r>
      <w:r w:rsidRPr="00030FB6">
        <w:t>s</w:t>
      </w:r>
      <w:r w:rsidRPr="00030FB6">
        <w:t>lyft för landets småföretagare enligt den modell som Göteborgs folkhögskola och Företagarna genomfört.</w:t>
      </w:r>
    </w:p>
    <w:p w:rsidR="00E84F25" w:rsidRPr="00030FB6" w:rsidRDefault="007C6092" w:rsidP="00E22893">
      <w:pPr>
        <w:pStyle w:val="Rubrik1"/>
      </w:pPr>
      <w:r w:rsidRPr="00030FB6">
        <w:t>Motivering</w:t>
      </w:r>
    </w:p>
    <w:p w:rsidR="000D28B4" w:rsidRPr="00030FB6" w:rsidRDefault="000D28B4" w:rsidP="00772AA6">
      <w:r w:rsidRPr="00030FB6">
        <w:t>De små och medelstora företagen utgör kärnan för framtida tillväxt i landet</w:t>
      </w:r>
      <w:r w:rsidR="00357175" w:rsidRPr="00030FB6">
        <w:t>,</w:t>
      </w:r>
      <w:r w:rsidRPr="00030FB6">
        <w:t xml:space="preserve"> och det är därmed angeläget att främja utbildnings- och fortbildningsinsatser i denna sektor </w:t>
      </w:r>
      <w:r w:rsidR="00357175" w:rsidRPr="00030FB6">
        <w:t>för att tillvarata den tillväxt</w:t>
      </w:r>
      <w:r w:rsidRPr="00030FB6">
        <w:t>potential som finns här. Mot ba</w:t>
      </w:r>
      <w:r w:rsidRPr="00030FB6">
        <w:t>k</w:t>
      </w:r>
      <w:r w:rsidRPr="00030FB6">
        <w:t xml:space="preserve">grund av de begränsade möjligheter småföretagare och deras anställda har till traditionella kompetensutvecklingsinsatser finns ett behov </w:t>
      </w:r>
      <w:r w:rsidR="00357175" w:rsidRPr="00030FB6">
        <w:t xml:space="preserve">av </w:t>
      </w:r>
      <w:r w:rsidRPr="00030FB6">
        <w:t>att utveckla flexibla och individanpassade fortbildningslösningar. Folkhögskolan kan med sin kompetens och lokalisering var</w:t>
      </w:r>
      <w:r w:rsidR="00357175" w:rsidRPr="00030FB6">
        <w:t>a</w:t>
      </w:r>
      <w:r w:rsidRPr="00030FB6">
        <w:t xml:space="preserve"> en viktig aktör för att främja kompeten</w:t>
      </w:r>
      <w:r w:rsidRPr="00030FB6">
        <w:t>s</w:t>
      </w:r>
      <w:r w:rsidRPr="00030FB6">
        <w:t>utvecklingen i småföretagen.</w:t>
      </w:r>
    </w:p>
    <w:p w:rsidR="000D28B4" w:rsidRPr="00030FB6" w:rsidRDefault="000D28B4" w:rsidP="00772AA6">
      <w:pPr>
        <w:pStyle w:val="Normaltindrag"/>
      </w:pPr>
      <w:r w:rsidRPr="00030FB6">
        <w:t>Småföretagare är en ny målgrupp för Sveriges 148 folkhögskolor. Göt</w:t>
      </w:r>
      <w:r w:rsidRPr="00030FB6">
        <w:t>e</w:t>
      </w:r>
      <w:r w:rsidRPr="00030FB6">
        <w:t>borgs folkhögskola har varit i kontakt med ett 70-tal skolor som visat intresse för att bedriva småföretagarutbildningar finansierade med folkhögskolans statsb</w:t>
      </w:r>
      <w:r w:rsidRPr="00030FB6">
        <w:t>i</w:t>
      </w:r>
      <w:r w:rsidRPr="00030FB6">
        <w:t>drag. Endast 15 folkhögskolor har kunnat anordna denna nya utbildning g</w:t>
      </w:r>
      <w:r w:rsidRPr="00030FB6">
        <w:t>e</w:t>
      </w:r>
      <w:r w:rsidRPr="00030FB6">
        <w:t>nom omprioriteringar av det ordinarie kursutbudet. Det är svårt att avsätta begränsade statsbidrag till en ny målgrupp om detta innebär att annan ver</w:t>
      </w:r>
      <w:r w:rsidRPr="00030FB6">
        <w:t>k</w:t>
      </w:r>
      <w:r w:rsidRPr="00030FB6">
        <w:t>samhet måst</w:t>
      </w:r>
      <w:r w:rsidR="00357175" w:rsidRPr="00030FB6">
        <w:t>e läggas ned</w:t>
      </w:r>
      <w:r w:rsidRPr="00030FB6">
        <w:t>.</w:t>
      </w:r>
    </w:p>
    <w:p w:rsidR="000D28B4" w:rsidRPr="00030FB6" w:rsidRDefault="00357175" w:rsidP="00772AA6">
      <w:pPr>
        <w:pStyle w:val="Normaltindrag"/>
      </w:pPr>
      <w:r w:rsidRPr="00030FB6">
        <w:t>För att få en långsikt</w:t>
      </w:r>
      <w:r w:rsidR="000D28B4" w:rsidRPr="00030FB6">
        <w:t>ig, kontinuerlig finansiering och därmed kunna bygga upp kompetens och förankring bland lokalsamhällets företagare oc</w:t>
      </w:r>
      <w:r w:rsidR="001C6DF2" w:rsidRPr="00030FB6">
        <w:t>h vid fol</w:t>
      </w:r>
      <w:r w:rsidR="001C6DF2" w:rsidRPr="00030FB6">
        <w:t>k</w:t>
      </w:r>
      <w:r w:rsidR="001C6DF2" w:rsidRPr="00030FB6">
        <w:t xml:space="preserve">högskolorna krävs att resurser omfördelas så </w:t>
      </w:r>
      <w:r w:rsidRPr="00030FB6">
        <w:t xml:space="preserve">att </w:t>
      </w:r>
      <w:r w:rsidR="000D28B4" w:rsidRPr="00030FB6">
        <w:t>arbetet med kompetensu</w:t>
      </w:r>
      <w:r w:rsidR="000D28B4" w:rsidRPr="00030FB6">
        <w:t>t</w:t>
      </w:r>
      <w:r w:rsidR="000D28B4" w:rsidRPr="00030FB6">
        <w:t>vecklin</w:t>
      </w:r>
      <w:r w:rsidR="00374A96" w:rsidRPr="00030FB6">
        <w:t>g av</w:t>
      </w:r>
      <w:r w:rsidR="000D28B4" w:rsidRPr="00030FB6">
        <w:t xml:space="preserve"> landets småföretagare</w:t>
      </w:r>
      <w:r w:rsidR="001C6DF2" w:rsidRPr="00030FB6">
        <w:t xml:space="preserve"> i </w:t>
      </w:r>
      <w:r w:rsidR="00374A96" w:rsidRPr="00030FB6">
        <w:t>landets folkhögskolor kan genomföras</w:t>
      </w:r>
      <w:r w:rsidR="000D28B4" w:rsidRPr="00030FB6">
        <w:t xml:space="preserve">. </w:t>
      </w:r>
      <w:r w:rsidR="001C6DF2" w:rsidRPr="00030FB6">
        <w:t xml:space="preserve">Detta </w:t>
      </w:r>
      <w:r w:rsidRPr="00030FB6">
        <w:t xml:space="preserve">måste ske </w:t>
      </w:r>
      <w:r w:rsidR="001C6DF2" w:rsidRPr="00030FB6">
        <w:t>f</w:t>
      </w:r>
      <w:r w:rsidR="000D28B4" w:rsidRPr="00030FB6">
        <w:t>ör att kunna genomföra ett större antal utveck</w:t>
      </w:r>
      <w:r w:rsidR="001C6DF2" w:rsidRPr="00030FB6">
        <w:t xml:space="preserve">lingskurser </w:t>
      </w:r>
      <w:r w:rsidR="000D28B4" w:rsidRPr="00030FB6">
        <w:t>i Sv</w:t>
      </w:r>
      <w:r w:rsidR="001C6DF2" w:rsidRPr="00030FB6">
        <w:t>erige och kunskapslyft för småföretagare</w:t>
      </w:r>
      <w:r w:rsidR="000D28B4" w:rsidRPr="00030FB6">
        <w:t xml:space="preserve">. Dessa </w:t>
      </w:r>
      <w:r w:rsidR="001C6DF2" w:rsidRPr="00030FB6">
        <w:t xml:space="preserve">resurser </w:t>
      </w:r>
      <w:r w:rsidR="000D28B4" w:rsidRPr="00030FB6">
        <w:t xml:space="preserve">skulle kunna </w:t>
      </w:r>
      <w:r w:rsidR="000D28B4" w:rsidRPr="00030FB6">
        <w:lastRenderedPageBreak/>
        <w:t>fördelas till folkhögskolorna efter ansökan. Fördelningen skulle administrativt kunna skötas av Folkbildningsrådet som även fördelar medlen till SAGA- verksamheten.</w:t>
      </w:r>
    </w:p>
    <w:p w:rsidR="000D28B4" w:rsidRPr="00030FB6" w:rsidRDefault="000D28B4" w:rsidP="00772AA6">
      <w:pPr>
        <w:pStyle w:val="Normaltindrag"/>
      </w:pPr>
      <w:r w:rsidRPr="00030FB6">
        <w:t>En möjlig utveckling kan vara att utbildningen stegvis byggs upp på de 148 folkhögskolor som finns i Sverige. Det skulle kunna möjliggöra en kont</w:t>
      </w:r>
      <w:r w:rsidRPr="00030FB6">
        <w:t>i</w:t>
      </w:r>
      <w:r w:rsidRPr="00030FB6">
        <w:t>nuitet av ut</w:t>
      </w:r>
      <w:r w:rsidR="00357175" w:rsidRPr="00030FB6">
        <w:t>bildningar i hela Sverige</w:t>
      </w:r>
      <w:r w:rsidRPr="00030FB6">
        <w:t xml:space="preserve"> samt att den rikstäckande organisation som finns för småföretagarutbildningar via folkhögskolor i dag skulle kunna u</w:t>
      </w:r>
      <w:r w:rsidRPr="00030FB6">
        <w:t>t</w:t>
      </w:r>
      <w:r w:rsidRPr="00030FB6">
        <w:t>vecklas och förstärkas. Folkhögskolan skulle kunna bli en ännu större kraft än i dag i den regionala utvecklingspotentialen och speciellt kunna verka i gle</w:t>
      </w:r>
      <w:r w:rsidRPr="00030FB6">
        <w:t>s</w:t>
      </w:r>
      <w:r w:rsidRPr="00030FB6">
        <w:t>bygden.</w:t>
      </w:r>
    </w:p>
    <w:p w:rsidR="000D28B4" w:rsidRPr="00030FB6" w:rsidRDefault="000D28B4" w:rsidP="00772AA6">
      <w:pPr>
        <w:pStyle w:val="Rubrik2"/>
      </w:pPr>
      <w:r w:rsidRPr="00030FB6">
        <w:t>Projekt Vincent vid Göteborgs folkhögskola</w:t>
      </w:r>
    </w:p>
    <w:p w:rsidR="000D28B4" w:rsidRPr="00030FB6" w:rsidRDefault="000D28B4" w:rsidP="000D28B4">
      <w:pPr>
        <w:rPr>
          <w:szCs w:val="24"/>
        </w:rPr>
      </w:pPr>
      <w:r w:rsidRPr="00030FB6">
        <w:rPr>
          <w:szCs w:val="24"/>
        </w:rPr>
        <w:t>Ett bra exempel är projektet Vincent vid Göteborgs folkhögskola. Ursprunget till utbildningsprogrammet Vincents framtagande är en utredning som Föret</w:t>
      </w:r>
      <w:r w:rsidRPr="00030FB6">
        <w:rPr>
          <w:szCs w:val="24"/>
        </w:rPr>
        <w:t>a</w:t>
      </w:r>
      <w:r w:rsidRPr="00030FB6">
        <w:rPr>
          <w:szCs w:val="24"/>
        </w:rPr>
        <w:t>garna</w:t>
      </w:r>
      <w:r w:rsidRPr="00030FB6">
        <w:rPr>
          <w:i/>
          <w:szCs w:val="24"/>
        </w:rPr>
        <w:t xml:space="preserve"> </w:t>
      </w:r>
      <w:r w:rsidRPr="00030FB6">
        <w:rPr>
          <w:szCs w:val="24"/>
        </w:rPr>
        <w:t>gjorde 1999 där det framkom följande:</w:t>
      </w:r>
    </w:p>
    <w:p w:rsidR="000D28B4" w:rsidRPr="00030FB6" w:rsidRDefault="000D28B4" w:rsidP="00772AA6">
      <w:pPr>
        <w:pStyle w:val="PunktlistaTankstreck"/>
        <w:tabs>
          <w:tab w:val="clear" w:pos="360"/>
        </w:tabs>
      </w:pPr>
      <w:r w:rsidRPr="00030FB6">
        <w:t xml:space="preserve">70 </w:t>
      </w:r>
      <w:r w:rsidR="00357175" w:rsidRPr="00030FB6">
        <w:t>%</w:t>
      </w:r>
      <w:r w:rsidRPr="00030FB6">
        <w:t xml:space="preserve"> av deras medlemmar har högst grundskola som formell utbildning</w:t>
      </w:r>
      <w:r w:rsidRPr="00030FB6">
        <w:t>s</w:t>
      </w:r>
      <w:r w:rsidRPr="00030FB6">
        <w:t>bakgrund.</w:t>
      </w:r>
    </w:p>
    <w:p w:rsidR="000D28B4" w:rsidRPr="00030FB6" w:rsidRDefault="00357175" w:rsidP="00772AA6">
      <w:pPr>
        <w:pStyle w:val="PunktlistaTankstreck"/>
        <w:tabs>
          <w:tab w:val="clear" w:pos="360"/>
        </w:tabs>
        <w:spacing w:before="0"/>
      </w:pPr>
      <w:r w:rsidRPr="00030FB6">
        <w:t xml:space="preserve">Småföretagaren </w:t>
      </w:r>
      <w:r w:rsidR="000D28B4" w:rsidRPr="00030FB6">
        <w:t>har svårt att avsätta tid för kompetensutveckling.</w:t>
      </w:r>
    </w:p>
    <w:p w:rsidR="000D28B4" w:rsidRPr="00030FB6" w:rsidRDefault="00357175" w:rsidP="00357175">
      <w:pPr>
        <w:pStyle w:val="PunktlistaTankstreck"/>
        <w:tabs>
          <w:tab w:val="clear" w:pos="360"/>
        </w:tabs>
        <w:spacing w:before="0"/>
      </w:pPr>
      <w:r w:rsidRPr="00030FB6">
        <w:t xml:space="preserve">Småföretagaren </w:t>
      </w:r>
      <w:r w:rsidR="000D28B4" w:rsidRPr="00030FB6">
        <w:t>har svårt att identifiera och uttrycka kompetensbehov för sig själv och sina anställda.</w:t>
      </w:r>
    </w:p>
    <w:p w:rsidR="000D28B4" w:rsidRPr="00030FB6" w:rsidRDefault="00357175" w:rsidP="00357175">
      <w:pPr>
        <w:pStyle w:val="PunktlistaTankstreck"/>
        <w:tabs>
          <w:tab w:val="clear" w:pos="360"/>
        </w:tabs>
        <w:spacing w:before="0"/>
      </w:pPr>
      <w:r w:rsidRPr="00030FB6">
        <w:t xml:space="preserve">Småföretagaren </w:t>
      </w:r>
      <w:r w:rsidR="000D28B4" w:rsidRPr="00030FB6">
        <w:t>har större tilltro till praktiskt lärande än teoretiskt. Föret</w:t>
      </w:r>
      <w:r w:rsidR="000D28B4" w:rsidRPr="00030FB6">
        <w:t>a</w:t>
      </w:r>
      <w:r w:rsidR="000D28B4" w:rsidRPr="00030FB6">
        <w:t>garna har erfarenhet av att folkbildningspedagogiken är den mest lämpade för småföretagarutbildningar.</w:t>
      </w:r>
    </w:p>
    <w:p w:rsidR="000D28B4" w:rsidRPr="00030FB6" w:rsidRDefault="00357175" w:rsidP="00357175">
      <w:pPr>
        <w:pStyle w:val="PunktlistaTankstreck"/>
        <w:tabs>
          <w:tab w:val="clear" w:pos="360"/>
        </w:tabs>
        <w:spacing w:before="0"/>
      </w:pPr>
      <w:r w:rsidRPr="00030FB6">
        <w:t xml:space="preserve">Småföretagaren </w:t>
      </w:r>
      <w:r w:rsidR="000D28B4" w:rsidRPr="00030FB6">
        <w:t>har svårigheter att betala priset för kompetensutveckling</w:t>
      </w:r>
      <w:r w:rsidRPr="00030FB6">
        <w:t>. D</w:t>
      </w:r>
      <w:r w:rsidR="000D28B4" w:rsidRPr="00030FB6">
        <w:t>et råder okunnighet om utbildningsutbudet och dess relevans för den egna verksamheten</w:t>
      </w:r>
      <w:r w:rsidR="005F680B" w:rsidRPr="00030FB6">
        <w:t>.</w:t>
      </w:r>
    </w:p>
    <w:p w:rsidR="000D28B4" w:rsidRPr="00030FB6" w:rsidRDefault="00357175" w:rsidP="00357175">
      <w:pPr>
        <w:pStyle w:val="PunktlistaTankstreck"/>
        <w:tabs>
          <w:tab w:val="clear" w:pos="360"/>
        </w:tabs>
        <w:spacing w:before="0"/>
      </w:pPr>
      <w:r w:rsidRPr="00030FB6">
        <w:t xml:space="preserve">Utbildningsutbudet </w:t>
      </w:r>
      <w:r w:rsidR="000D28B4" w:rsidRPr="00030FB6">
        <w:t>på marknaden svarar inte upp till behoven.</w:t>
      </w:r>
    </w:p>
    <w:p w:rsidR="000D28B4" w:rsidRPr="00030FB6" w:rsidRDefault="000D28B4" w:rsidP="000D28B4">
      <w:pPr>
        <w:rPr>
          <w:szCs w:val="24"/>
        </w:rPr>
      </w:pPr>
      <w:r w:rsidRPr="00030FB6">
        <w:t>Företagarna Sverige och Göteborgs folkhögskola har för småföretagare u</w:t>
      </w:r>
      <w:r w:rsidRPr="00030FB6">
        <w:t>t</w:t>
      </w:r>
      <w:r w:rsidRPr="00030FB6">
        <w:t>vecklat ett flexibelt webbaserat utbildningsprogram med folkbildningsped</w:t>
      </w:r>
      <w:r w:rsidRPr="00030FB6">
        <w:t>a</w:t>
      </w:r>
      <w:r w:rsidRPr="00030FB6">
        <w:t xml:space="preserve">gogiken som bas. Utbildningsprogrammet kallas Vincent och det bygger på </w:t>
      </w:r>
      <w:r w:rsidR="00357175" w:rsidRPr="00030FB6">
        <w:t xml:space="preserve">s.k. </w:t>
      </w:r>
      <w:r w:rsidR="00357175" w:rsidRPr="00030FB6">
        <w:rPr>
          <w:i/>
        </w:rPr>
        <w:t>blended</w:t>
      </w:r>
      <w:r w:rsidRPr="00030FB6">
        <w:rPr>
          <w:i/>
        </w:rPr>
        <w:t>learning</w:t>
      </w:r>
      <w:r w:rsidRPr="00030FB6">
        <w:t>, vilket</w:t>
      </w:r>
      <w:r w:rsidR="00357175" w:rsidRPr="00030FB6">
        <w:t>, i</w:t>
      </w:r>
      <w:r w:rsidRPr="00030FB6">
        <w:rPr>
          <w:szCs w:val="24"/>
        </w:rPr>
        <w:t>nnebär att man blandar självständigt arbete via nätet och fysiska möten. Under hela perioden finns tillgång till hjälp och stöd via nätet. Vincent använder företagarens egna företag som läromedel, vilket innebär att företagaren alltid efter en Vincentkurs vet mer om det egna föret</w:t>
      </w:r>
      <w:r w:rsidRPr="00030FB6">
        <w:rPr>
          <w:szCs w:val="24"/>
        </w:rPr>
        <w:t>a</w:t>
      </w:r>
      <w:r w:rsidRPr="00030FB6">
        <w:rPr>
          <w:szCs w:val="24"/>
        </w:rPr>
        <w:t>gets styrkor och svagheter. Vidare har företagaren funderat över vart man vill komma med företaget och vad som behöver göras för att nå dit.</w:t>
      </w:r>
    </w:p>
    <w:p w:rsidR="000D28B4" w:rsidRPr="00030FB6" w:rsidRDefault="000D28B4" w:rsidP="00772AA6">
      <w:pPr>
        <w:pStyle w:val="Rubrik2"/>
      </w:pPr>
      <w:r w:rsidRPr="00030FB6">
        <w:t>Utbildn</w:t>
      </w:r>
      <w:r w:rsidR="00357175" w:rsidRPr="00030FB6">
        <w:t>ingsprogrammet Vincent erbjuder</w:t>
      </w:r>
    </w:p>
    <w:p w:rsidR="000D28B4" w:rsidRPr="00030FB6" w:rsidRDefault="000D28B4" w:rsidP="00772AA6">
      <w:pPr>
        <w:pStyle w:val="PunktlistaTankstreck"/>
        <w:tabs>
          <w:tab w:val="clear" w:pos="360"/>
        </w:tabs>
      </w:pPr>
      <w:r w:rsidRPr="00030FB6">
        <w:t>hjälp att a</w:t>
      </w:r>
      <w:r w:rsidR="00357175" w:rsidRPr="00030FB6">
        <w:t xml:space="preserve">nalysera företagets utvecklings- och </w:t>
      </w:r>
      <w:r w:rsidRPr="00030FB6">
        <w:t>utbildningsbehov</w:t>
      </w:r>
      <w:r w:rsidR="00357175" w:rsidRPr="00030FB6">
        <w:t>,</w:t>
      </w:r>
    </w:p>
    <w:p w:rsidR="000D28B4" w:rsidRPr="00030FB6" w:rsidRDefault="000D28B4" w:rsidP="00772AA6">
      <w:pPr>
        <w:pStyle w:val="PunktlistaTankstreck"/>
        <w:tabs>
          <w:tab w:val="clear" w:pos="360"/>
        </w:tabs>
        <w:spacing w:before="0"/>
      </w:pPr>
      <w:r w:rsidRPr="00030FB6">
        <w:t>träffar med andra företagare vid seminarier för nätverksskapande och erf</w:t>
      </w:r>
      <w:r w:rsidRPr="00030FB6">
        <w:t>a</w:t>
      </w:r>
      <w:r w:rsidRPr="00030FB6">
        <w:t>renhetsutbyte</w:t>
      </w:r>
      <w:r w:rsidR="00357175" w:rsidRPr="00030FB6">
        <w:t>,</w:t>
      </w:r>
    </w:p>
    <w:p w:rsidR="000D28B4" w:rsidRPr="00030FB6" w:rsidRDefault="000D28B4" w:rsidP="00772AA6">
      <w:pPr>
        <w:pStyle w:val="PunktlistaTankstreck"/>
        <w:tabs>
          <w:tab w:val="clear" w:pos="360"/>
        </w:tabs>
        <w:spacing w:before="0"/>
      </w:pPr>
      <w:r w:rsidRPr="00030FB6">
        <w:t>hjälp med att få fram en företagsutvecklingsplan</w:t>
      </w:r>
      <w:r w:rsidR="00357175" w:rsidRPr="00030FB6">
        <w:t>,</w:t>
      </w:r>
    </w:p>
    <w:p w:rsidR="000D28B4" w:rsidRPr="00030FB6" w:rsidRDefault="000D28B4" w:rsidP="00772AA6">
      <w:pPr>
        <w:pStyle w:val="PunktlistaTankstreck"/>
        <w:tabs>
          <w:tab w:val="clear" w:pos="360"/>
        </w:tabs>
        <w:spacing w:before="0"/>
      </w:pPr>
      <w:r w:rsidRPr="00030FB6">
        <w:t>teoriavsnitt</w:t>
      </w:r>
      <w:r w:rsidR="00357175" w:rsidRPr="00030FB6">
        <w:t>,</w:t>
      </w:r>
    </w:p>
    <w:p w:rsidR="000D28B4" w:rsidRPr="00030FB6" w:rsidRDefault="000D28B4" w:rsidP="00772AA6">
      <w:pPr>
        <w:pStyle w:val="PunktlistaTankstreck"/>
        <w:tabs>
          <w:tab w:val="clear" w:pos="360"/>
        </w:tabs>
        <w:spacing w:before="0"/>
      </w:pPr>
      <w:r w:rsidRPr="00030FB6">
        <w:t>skarpa verktyg och redskap i form av färdiga dokument och mallar</w:t>
      </w:r>
      <w:r w:rsidR="00357175" w:rsidRPr="00030FB6">
        <w:t xml:space="preserve"> samt </w:t>
      </w:r>
    </w:p>
    <w:p w:rsidR="000D28B4" w:rsidRPr="00030FB6" w:rsidRDefault="000D28B4" w:rsidP="00772AA6">
      <w:pPr>
        <w:pStyle w:val="PunktlistaTankstreck"/>
        <w:tabs>
          <w:tab w:val="clear" w:pos="360"/>
        </w:tabs>
        <w:spacing w:before="0"/>
      </w:pPr>
      <w:r w:rsidRPr="00030FB6">
        <w:t>handledarstöd via webben och vid seminarier</w:t>
      </w:r>
      <w:r w:rsidR="00357175" w:rsidRPr="00030FB6">
        <w:t>.</w:t>
      </w:r>
    </w:p>
    <w:p w:rsidR="000D28B4" w:rsidRPr="00030FB6" w:rsidRDefault="000D28B4" w:rsidP="00772AA6">
      <w:pPr>
        <w:pStyle w:val="Rubrik2"/>
      </w:pPr>
      <w:r w:rsidRPr="00030FB6">
        <w:t>Verksamheten hittills</w:t>
      </w:r>
    </w:p>
    <w:p w:rsidR="000D28B4" w:rsidRPr="00030FB6" w:rsidRDefault="000D28B4" w:rsidP="000D28B4">
      <w:pPr>
        <w:rPr>
          <w:szCs w:val="24"/>
        </w:rPr>
      </w:pPr>
      <w:r w:rsidRPr="00030FB6">
        <w:rPr>
          <w:szCs w:val="24"/>
        </w:rPr>
        <w:t>Småföretagarutbildning i form av Vincentkurser har under perioden 2001</w:t>
      </w:r>
      <w:r w:rsidR="00357175" w:rsidRPr="00030FB6">
        <w:rPr>
          <w:szCs w:val="24"/>
        </w:rPr>
        <w:t>–</w:t>
      </w:r>
      <w:r w:rsidRPr="00030FB6">
        <w:rPr>
          <w:szCs w:val="24"/>
        </w:rPr>
        <w:t>2005 genomförts vid 15 folkhögskolor i Sverige. Folkhögskolorna har använt statsbidrag till dessa kurser</w:t>
      </w:r>
      <w:r w:rsidR="00357175" w:rsidRPr="00030FB6">
        <w:rPr>
          <w:szCs w:val="24"/>
        </w:rPr>
        <w:t>,</w:t>
      </w:r>
      <w:r w:rsidRPr="00030FB6">
        <w:rPr>
          <w:szCs w:val="24"/>
        </w:rPr>
        <w:t xml:space="preserve"> vilket </w:t>
      </w:r>
      <w:r w:rsidR="00357175" w:rsidRPr="00030FB6">
        <w:rPr>
          <w:szCs w:val="24"/>
        </w:rPr>
        <w:t xml:space="preserve">har </w:t>
      </w:r>
      <w:r w:rsidRPr="00030FB6">
        <w:rPr>
          <w:szCs w:val="24"/>
        </w:rPr>
        <w:t>inneburit att deltagarkostnaden för företagen varit låg. Vid mitten av 20</w:t>
      </w:r>
      <w:r w:rsidR="00357175" w:rsidRPr="00030FB6">
        <w:rPr>
          <w:szCs w:val="24"/>
        </w:rPr>
        <w:t>05 har ca 1 </w:t>
      </w:r>
      <w:r w:rsidRPr="00030FB6">
        <w:rPr>
          <w:szCs w:val="24"/>
        </w:rPr>
        <w:t xml:space="preserve">200 företagare i Sverige gått utbildningen. Genomförda utbildningar har utvärderats </w:t>
      </w:r>
      <w:r w:rsidR="00357175" w:rsidRPr="00030FB6">
        <w:rPr>
          <w:szCs w:val="24"/>
        </w:rPr>
        <w:t>vid</w:t>
      </w:r>
      <w:r w:rsidRPr="00030FB6">
        <w:rPr>
          <w:szCs w:val="24"/>
        </w:rPr>
        <w:t xml:space="preserve"> Ålborgs univers</w:t>
      </w:r>
      <w:r w:rsidRPr="00030FB6">
        <w:rPr>
          <w:szCs w:val="24"/>
        </w:rPr>
        <w:t>i</w:t>
      </w:r>
      <w:r w:rsidRPr="00030FB6">
        <w:rPr>
          <w:szCs w:val="24"/>
        </w:rPr>
        <w:t>tet</w:t>
      </w:r>
      <w:r w:rsidR="00357175" w:rsidRPr="00030FB6">
        <w:rPr>
          <w:szCs w:val="24"/>
        </w:rPr>
        <w:t>,</w:t>
      </w:r>
      <w:r w:rsidRPr="00030FB6">
        <w:rPr>
          <w:szCs w:val="24"/>
        </w:rPr>
        <w:t xml:space="preserve"> och resultaten har varit mycket goda. Avhoppen under kursernas gång är enstaka</w:t>
      </w:r>
      <w:r w:rsidR="00357175" w:rsidRPr="00030FB6">
        <w:rPr>
          <w:szCs w:val="24"/>
        </w:rPr>
        <w:t>,</w:t>
      </w:r>
      <w:r w:rsidRPr="00030FB6">
        <w:rPr>
          <w:szCs w:val="24"/>
        </w:rPr>
        <w:t xml:space="preserve"> och detta är ovanligt vid distanskurser enligt utvärderarna. Det finns intresse både regionalt och nationellt för utvecklande och anpassning av Vi</w:t>
      </w:r>
      <w:r w:rsidRPr="00030FB6">
        <w:rPr>
          <w:szCs w:val="24"/>
        </w:rPr>
        <w:t>n</w:t>
      </w:r>
      <w:r w:rsidRPr="00030FB6">
        <w:rPr>
          <w:szCs w:val="24"/>
        </w:rPr>
        <w:t>centprogrammet till speciella målgrupper.</w:t>
      </w:r>
    </w:p>
    <w:p w:rsidR="000D28B4" w:rsidRPr="00030FB6" w:rsidRDefault="000D28B4" w:rsidP="00772AA6">
      <w:pPr>
        <w:pStyle w:val="Rubrik2"/>
      </w:pPr>
      <w:r w:rsidRPr="00030FB6">
        <w:t>Förväntningar</w:t>
      </w:r>
    </w:p>
    <w:p w:rsidR="000D28B4" w:rsidRPr="00030FB6" w:rsidRDefault="000D28B4" w:rsidP="000D28B4">
      <w:pPr>
        <w:rPr>
          <w:szCs w:val="24"/>
        </w:rPr>
      </w:pPr>
      <w:r w:rsidRPr="00030FB6">
        <w:rPr>
          <w:szCs w:val="24"/>
        </w:rPr>
        <w:t>Västra Götalandsregionen/regional utveckling</w:t>
      </w:r>
      <w:r w:rsidR="00772AA6" w:rsidRPr="00030FB6">
        <w:rPr>
          <w:szCs w:val="24"/>
        </w:rPr>
        <w:t xml:space="preserve"> har gett Vincentproje</w:t>
      </w:r>
      <w:r w:rsidR="00772AA6" w:rsidRPr="00030FB6">
        <w:rPr>
          <w:szCs w:val="24"/>
        </w:rPr>
        <w:t>k</w:t>
      </w:r>
      <w:r w:rsidR="00772AA6" w:rsidRPr="00030FB6">
        <w:rPr>
          <w:szCs w:val="24"/>
        </w:rPr>
        <w:t>tet/</w:t>
      </w:r>
      <w:r w:rsidRPr="00030FB6">
        <w:rPr>
          <w:szCs w:val="24"/>
        </w:rPr>
        <w:t>Göte</w:t>
      </w:r>
      <w:r w:rsidR="00772AA6" w:rsidRPr="00030FB6">
        <w:rPr>
          <w:szCs w:val="24"/>
        </w:rPr>
        <w:softHyphen/>
      </w:r>
      <w:r w:rsidRPr="00030FB6">
        <w:rPr>
          <w:szCs w:val="24"/>
        </w:rPr>
        <w:t>borgs folkhögskola i uppdrag att bidra till den regionala utvecklingen med hjälp av utvecklingskurser och kompetensutbildningar för småföretagare.</w:t>
      </w:r>
    </w:p>
    <w:p w:rsidR="000D28B4" w:rsidRPr="00030FB6" w:rsidRDefault="000D28B4" w:rsidP="00772AA6">
      <w:pPr>
        <w:pStyle w:val="Normaltindrag"/>
      </w:pPr>
      <w:r w:rsidRPr="00030FB6">
        <w:t>I Västra Götalandsregionen genomförs under 2006, med hjälp av mål 3</w:t>
      </w:r>
      <w:r w:rsidR="00357175" w:rsidRPr="00030FB6">
        <w:t>-</w:t>
      </w:r>
      <w:r w:rsidRPr="00030FB6">
        <w:t xml:space="preserve">medel </w:t>
      </w:r>
      <w:r w:rsidR="00357175" w:rsidRPr="00030FB6">
        <w:t xml:space="preserve">från EU, </w:t>
      </w:r>
      <w:r w:rsidRPr="00030FB6">
        <w:t>utvecklingskurser för 268 företag med dryga 4 500 anställda. Förutom att varje företag via utbildningsplattformen får fram en företagsu</w:t>
      </w:r>
      <w:r w:rsidRPr="00030FB6">
        <w:t>t</w:t>
      </w:r>
      <w:r w:rsidRPr="00030FB6">
        <w:t>vecklingsplan med vision, affärsidé, mål samt</w:t>
      </w:r>
      <w:r w:rsidR="00357175" w:rsidRPr="00030FB6">
        <w:t xml:space="preserve"> åtgärder som ska</w:t>
      </w:r>
      <w:r w:rsidRPr="00030FB6">
        <w:t xml:space="preserve"> vidtas, får a</w:t>
      </w:r>
      <w:r w:rsidR="00357175" w:rsidRPr="00030FB6">
        <w:t>lla anställda i företaget också k</w:t>
      </w:r>
      <w:r w:rsidRPr="00030FB6">
        <w:t>ompetensutvecklingsmöjligheter enligt speciellt framtagna individuella kompetensutvecklingsplaner. I landet i övrigt nås enligt samma modell ytterligare dryga 300 företag under 2006.</w:t>
      </w:r>
    </w:p>
    <w:p w:rsidR="000D28B4" w:rsidRPr="00030FB6" w:rsidRDefault="000D28B4" w:rsidP="00772AA6">
      <w:pPr>
        <w:pStyle w:val="Normaltindrag"/>
        <w:rPr>
          <w:szCs w:val="24"/>
        </w:rPr>
      </w:pPr>
      <w:r w:rsidRPr="00030FB6">
        <w:t>Intresset för att delta i EU-mål 3 enligt Vincentmodellen visade sig vara oerhört stort</w:t>
      </w:r>
      <w:r w:rsidR="00357175" w:rsidRPr="00030FB6">
        <w:t>.</w:t>
      </w:r>
      <w:r w:rsidRPr="00030FB6">
        <w:t xml:space="preserve"> Genomslagskraften var så stor </w:t>
      </w:r>
      <w:r w:rsidR="00357175" w:rsidRPr="00030FB6">
        <w:t xml:space="preserve">att </w:t>
      </w:r>
      <w:r w:rsidRPr="00030FB6">
        <w:t xml:space="preserve">det </w:t>
      </w:r>
      <w:r w:rsidR="00357175" w:rsidRPr="00030FB6">
        <w:t xml:space="preserve">visade </w:t>
      </w:r>
      <w:r w:rsidRPr="00030FB6">
        <w:t xml:space="preserve">sig att EU-bidraget inte räckte till för fler företag än beskrivet ovan. Rekryteringen fick avbrytas i </w:t>
      </w:r>
      <w:r w:rsidRPr="00030FB6">
        <w:rPr>
          <w:spacing w:val="-2"/>
        </w:rPr>
        <w:t>förtid. Vidare kunde en stor del av Sveriges folkhögskolor inte delta då pro</w:t>
      </w:r>
      <w:r w:rsidRPr="00030FB6">
        <w:t>jek</w:t>
      </w:r>
      <w:r w:rsidRPr="00030FB6">
        <w:t>t</w:t>
      </w:r>
      <w:r w:rsidRPr="00030FB6">
        <w:t>ägaransvaret inneb</w:t>
      </w:r>
      <w:r w:rsidR="00357175" w:rsidRPr="00030FB6">
        <w:t xml:space="preserve">ar för stora likviditetsproblem och </w:t>
      </w:r>
      <w:r w:rsidRPr="00030FB6">
        <w:t>risker för de flesta av folkhögskolorna. I Västra Götalandsregionen löstes detta genom att regi</w:t>
      </w:r>
      <w:r w:rsidRPr="00030FB6">
        <w:t>o</w:t>
      </w:r>
      <w:r w:rsidRPr="00030FB6">
        <w:t>nen gick in som ekonomisk garant.</w:t>
      </w:r>
      <w:r w:rsidR="00772AA6" w:rsidRPr="00030FB6">
        <w:t xml:space="preserve"> </w:t>
      </w:r>
      <w:r w:rsidRPr="00030FB6">
        <w:rPr>
          <w:szCs w:val="24"/>
        </w:rPr>
        <w:t>Företagarna, Västra Götalandsregionen och Göteborgs folkhögs</w:t>
      </w:r>
      <w:r w:rsidR="00772AA6" w:rsidRPr="00030FB6">
        <w:rPr>
          <w:szCs w:val="24"/>
        </w:rPr>
        <w:t>kola har i juni 2006 uppvaktat N</w:t>
      </w:r>
      <w:r w:rsidRPr="00030FB6">
        <w:rPr>
          <w:szCs w:val="24"/>
        </w:rPr>
        <w:t>äringsdepartementet med ovanstående program kallat Vincent med hur ett nationellt program för ku</w:t>
      </w:r>
      <w:r w:rsidRPr="00030FB6">
        <w:rPr>
          <w:szCs w:val="24"/>
        </w:rPr>
        <w:t>n</w:t>
      </w:r>
      <w:r w:rsidRPr="00030FB6">
        <w:rPr>
          <w:szCs w:val="24"/>
        </w:rPr>
        <w:t>skapslyft av företagarna kan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FB6">
        <w:trPr>
          <w:cantSplit/>
        </w:trPr>
        <w:tc>
          <w:tcPr>
            <w:tcW w:w="3046" w:type="dxa"/>
          </w:tcPr>
          <w:p w:rsidR="00A95EA7" w:rsidRPr="00030FB6" w:rsidRDefault="00A95EA7">
            <w:pPr>
              <w:pStyle w:val="UnderskriftDatum"/>
              <w:spacing w:before="240"/>
            </w:pPr>
            <w:r w:rsidRPr="00030FB6">
              <w:t>Stockholm den 26 oktober 2006</w:t>
            </w:r>
          </w:p>
        </w:tc>
        <w:tc>
          <w:tcPr>
            <w:tcW w:w="3047" w:type="dxa"/>
          </w:tcPr>
          <w:p w:rsidR="00A95EA7" w:rsidRPr="00030FB6" w:rsidRDefault="00A95EA7">
            <w:pPr>
              <w:pStyle w:val="Underskrifter"/>
              <w:spacing w:before="240"/>
            </w:pPr>
          </w:p>
        </w:tc>
      </w:tr>
      <w:tr w:rsidR="00000000" w:rsidRPr="00030FB6">
        <w:trPr>
          <w:cantSplit/>
        </w:trPr>
        <w:tc>
          <w:tcPr>
            <w:tcW w:w="3046" w:type="dxa"/>
          </w:tcPr>
          <w:p w:rsidR="00A95EA7" w:rsidRPr="00030FB6" w:rsidRDefault="00A95EA7">
            <w:pPr>
              <w:pStyle w:val="Underskrifter"/>
            </w:pPr>
            <w:r w:rsidRPr="00030FB6">
              <w:t>Lars Johansson (s)</w:t>
            </w:r>
          </w:p>
        </w:tc>
        <w:tc>
          <w:tcPr>
            <w:tcW w:w="3046" w:type="dxa"/>
          </w:tcPr>
          <w:p w:rsidR="00A95EA7" w:rsidRPr="00030FB6" w:rsidRDefault="00A95EA7">
            <w:pPr>
              <w:pStyle w:val="Underskrifter"/>
            </w:pPr>
            <w:r w:rsidRPr="00030FB6">
              <w:t>Leif Pagrotsky (s)</w:t>
            </w:r>
          </w:p>
        </w:tc>
      </w:tr>
    </w:tbl>
    <w:p w:rsidR="000D28B4" w:rsidRPr="00030FB6" w:rsidRDefault="000D28B4" w:rsidP="00772AA6">
      <w:pPr>
        <w:pStyle w:val="Normaltindrag"/>
      </w:pPr>
    </w:p>
    <w:sectPr w:rsidR="000D28B4" w:rsidRPr="00030FB6" w:rsidSect="00772A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EA7" w:rsidRPr="00030FB6" w:rsidRDefault="00A95EA7">
      <w:r w:rsidRPr="00030FB6">
        <w:separator/>
      </w:r>
    </w:p>
  </w:endnote>
  <w:endnote w:type="continuationSeparator" w:id="0">
    <w:p w:rsidR="00A95EA7" w:rsidRPr="00030FB6" w:rsidRDefault="00A95EA7">
      <w:r w:rsidRPr="00030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75" w:rsidRPr="00030FB6" w:rsidRDefault="00030FB6" w:rsidP="00772AA6">
    <w:pPr>
      <w:pStyle w:val="Sidfot"/>
    </w:pPr>
    <w:r w:rsidRPr="00030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531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AA6" w:rsidRDefault="00A95EA7">
                          <w:pPr>
                            <w:pStyle w:val="NormalS5sidnrV"/>
                          </w:pPr>
                          <w:r>
                            <w:fldChar w:fldCharType="begin"/>
                          </w:r>
                          <w:r w:rsidR="00772AA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AA6" w:rsidRDefault="00A95EA7">
                    <w:pPr>
                      <w:pStyle w:val="NormalS5sidnrV"/>
                    </w:pPr>
                    <w:r>
                      <w:fldChar w:fldCharType="begin"/>
                    </w:r>
                    <w:r w:rsidR="00772AA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7F" w:rsidRPr="00030FB6" w:rsidRDefault="00030FB6" w:rsidP="00772AA6">
    <w:pPr>
      <w:pStyle w:val="Sidfot"/>
    </w:pPr>
    <w:r w:rsidRPr="00030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189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AA6" w:rsidRDefault="00A95EA7">
                          <w:pPr>
                            <w:pStyle w:val="NormalS5sidnrH"/>
                            <w:ind w:right="0"/>
                          </w:pPr>
                          <w:r>
                            <w:fldChar w:fldCharType="begin"/>
                          </w:r>
                          <w:r w:rsidR="00772AA6">
                            <w:instrText xml:space="preserve"> PAGE *\charformat</w:instrText>
                          </w:r>
                          <w:r>
                            <w:fldChar w:fldCharType="separate"/>
                          </w:r>
                          <w:r w:rsidR="00772AA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AA6" w:rsidRDefault="00A95EA7">
                    <w:pPr>
                      <w:pStyle w:val="NormalS5sidnrH"/>
                      <w:ind w:right="0"/>
                    </w:pPr>
                    <w:r>
                      <w:fldChar w:fldCharType="begin"/>
                    </w:r>
                    <w:r w:rsidR="00772AA6">
                      <w:instrText xml:space="preserve"> PAGE *\charformat</w:instrText>
                    </w:r>
                    <w:r>
                      <w:fldChar w:fldCharType="separate"/>
                    </w:r>
                    <w:r w:rsidR="00772AA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7F" w:rsidRPr="00030FB6" w:rsidRDefault="00030FB6" w:rsidP="00772AA6">
    <w:pPr>
      <w:pStyle w:val="Sidfot"/>
    </w:pPr>
    <w:r w:rsidRPr="00030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850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AA6" w:rsidRDefault="00A95EA7">
                          <w:pPr>
                            <w:pStyle w:val="NormalS5sidnrH"/>
                            <w:ind w:right="0"/>
                          </w:pPr>
                          <w:r>
                            <w:fldChar w:fldCharType="begin"/>
                          </w:r>
                          <w:r w:rsidR="00772AA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AA6" w:rsidRDefault="00A95EA7">
                    <w:pPr>
                      <w:pStyle w:val="NormalS5sidnrH"/>
                      <w:ind w:right="0"/>
                    </w:pPr>
                    <w:r>
                      <w:fldChar w:fldCharType="begin"/>
                    </w:r>
                    <w:r w:rsidR="00772AA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EA7" w:rsidRPr="00030FB6" w:rsidRDefault="00A95EA7">
      <w:r w:rsidRPr="00030FB6">
        <w:separator/>
      </w:r>
    </w:p>
  </w:footnote>
  <w:footnote w:type="continuationSeparator" w:id="0">
    <w:p w:rsidR="00A95EA7" w:rsidRPr="00030FB6" w:rsidRDefault="00A95EA7">
      <w:r w:rsidRPr="00030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75" w:rsidRPr="00030FB6" w:rsidRDefault="00030FB6" w:rsidP="00772AA6">
    <w:pPr>
      <w:pStyle w:val="Sidhuvud"/>
    </w:pPr>
    <w:r w:rsidRPr="00030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41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AA6" w:rsidRDefault="00A95EA7">
                          <w:pPr>
                            <w:pStyle w:val="KantRubrikS5V"/>
                          </w:pPr>
                          <w:r>
                            <w:fldChar w:fldCharType="begin"/>
                          </w:r>
                          <w:r w:rsidR="00772AA6">
                            <w:instrText xml:space="preserve"> DOCPROPERTY "YearUser" *\charformat </w:instrText>
                          </w:r>
                          <w:r>
                            <w:fldChar w:fldCharType="separate"/>
                          </w:r>
                          <w:r w:rsidR="00772AA6">
                            <w:t>2006/07</w:t>
                          </w:r>
                          <w:r>
                            <w:fldChar w:fldCharType="end"/>
                          </w:r>
                          <w:r w:rsidR="00772AA6">
                            <w:t>:</w:t>
                          </w:r>
                          <w:r>
                            <w:fldChar w:fldCharType="begin"/>
                          </w:r>
                          <w:r w:rsidR="00772AA6">
                            <w:instrText xml:space="preserve"> DOCPROPERTY "Motionsnummer" *\charformat </w:instrText>
                          </w:r>
                          <w:r>
                            <w:fldChar w:fldCharType="separate"/>
                          </w:r>
                          <w:r w:rsidR="00772AA6">
                            <w:t>N254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AA6" w:rsidRDefault="00A95EA7">
                    <w:pPr>
                      <w:pStyle w:val="KantRubrikS5V"/>
                    </w:pPr>
                    <w:r>
                      <w:fldChar w:fldCharType="begin"/>
                    </w:r>
                    <w:r w:rsidR="00772AA6">
                      <w:instrText xml:space="preserve"> DOCPROPERTY "YearUser" *\charformat </w:instrText>
                    </w:r>
                    <w:r>
                      <w:fldChar w:fldCharType="separate"/>
                    </w:r>
                    <w:r w:rsidR="00772AA6">
                      <w:t>2006/07</w:t>
                    </w:r>
                    <w:r>
                      <w:fldChar w:fldCharType="end"/>
                    </w:r>
                    <w:r w:rsidR="00772AA6">
                      <w:t>:</w:t>
                    </w:r>
                    <w:r>
                      <w:fldChar w:fldCharType="begin"/>
                    </w:r>
                    <w:r w:rsidR="00772AA6">
                      <w:instrText xml:space="preserve"> DOCPROPERTY "Motionsnummer" *\charformat </w:instrText>
                    </w:r>
                    <w:r>
                      <w:fldChar w:fldCharType="separate"/>
                    </w:r>
                    <w:r w:rsidR="00772AA6">
                      <w:t>N254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7F" w:rsidRPr="00030FB6" w:rsidRDefault="00030FB6" w:rsidP="00772AA6">
    <w:pPr>
      <w:pStyle w:val="Sidhuvud"/>
    </w:pPr>
    <w:r w:rsidRPr="00030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878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AA6" w:rsidRDefault="00A95EA7">
                          <w:pPr>
                            <w:pStyle w:val="KantRubrikS5H"/>
                            <w:ind w:right="0"/>
                          </w:pPr>
                          <w:r>
                            <w:fldChar w:fldCharType="begin"/>
                          </w:r>
                          <w:r w:rsidR="00772AA6">
                            <w:instrText xml:space="preserve"> DOCPROPERTY "YearUser" *\charformat </w:instrText>
                          </w:r>
                          <w:r>
                            <w:fldChar w:fldCharType="separate"/>
                          </w:r>
                          <w:r w:rsidR="00772AA6">
                            <w:t>2006/07</w:t>
                          </w:r>
                          <w:r>
                            <w:fldChar w:fldCharType="end"/>
                          </w:r>
                          <w:r w:rsidR="00772AA6">
                            <w:t>:</w:t>
                          </w:r>
                          <w:r>
                            <w:fldChar w:fldCharType="begin"/>
                          </w:r>
                          <w:r w:rsidR="00772AA6">
                            <w:instrText xml:space="preserve"> DOCPROPERTY "Motionsnummer" *\charformat </w:instrText>
                          </w:r>
                          <w:r>
                            <w:fldChar w:fldCharType="separate"/>
                          </w:r>
                          <w:r w:rsidR="00772AA6">
                            <w:t>N254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AA6" w:rsidRDefault="00A95EA7">
                    <w:pPr>
                      <w:pStyle w:val="KantRubrikS5H"/>
                      <w:ind w:right="0"/>
                    </w:pPr>
                    <w:r>
                      <w:fldChar w:fldCharType="begin"/>
                    </w:r>
                    <w:r w:rsidR="00772AA6">
                      <w:instrText xml:space="preserve"> DOCPROPERTY "YearUser" *\charformat </w:instrText>
                    </w:r>
                    <w:r>
                      <w:fldChar w:fldCharType="separate"/>
                    </w:r>
                    <w:r w:rsidR="00772AA6">
                      <w:t>2006/07</w:t>
                    </w:r>
                    <w:r>
                      <w:fldChar w:fldCharType="end"/>
                    </w:r>
                    <w:r w:rsidR="00772AA6">
                      <w:t>:</w:t>
                    </w:r>
                    <w:r>
                      <w:fldChar w:fldCharType="begin"/>
                    </w:r>
                    <w:r w:rsidR="00772AA6">
                      <w:instrText xml:space="preserve"> DOCPROPERTY "Motionsnummer" *\charformat </w:instrText>
                    </w:r>
                    <w:r>
                      <w:fldChar w:fldCharType="separate"/>
                    </w:r>
                    <w:r w:rsidR="00772AA6">
                      <w:t>N254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EA7" w:rsidRPr="00030FB6" w:rsidRDefault="00A95EA7">
    <w:pPr>
      <w:pStyle w:val="FSHNormal"/>
      <w:tabs>
        <w:tab w:val="right" w:pos="5840"/>
      </w:tabs>
    </w:pPr>
    <w:r w:rsidRPr="00030FB6">
      <w:br/>
    </w:r>
    <w:r w:rsidRPr="00030FB6">
      <w:fldChar w:fldCharType="begin" w:fldLock="1"/>
    </w:r>
    <w:r w:rsidRPr="00030FB6">
      <w:instrText xml:space="preserve"> DOCPROPERTY</w:instrText>
    </w:r>
    <w:r w:rsidRPr="00030FB6">
      <w:rPr>
        <w:sz w:val="18"/>
      </w:rPr>
      <w:instrText xml:space="preserve"> "YearUser" *\charformat </w:instrText>
    </w:r>
    <w:r w:rsidRPr="00030FB6">
      <w:fldChar w:fldCharType="separate"/>
    </w:r>
    <w:r w:rsidRPr="00030FB6">
      <w:t>2006/07</w:t>
    </w:r>
    <w:r w:rsidRPr="00030FB6">
      <w:fldChar w:fldCharType="end"/>
    </w:r>
    <w:r w:rsidRPr="00030FB6">
      <w:t xml:space="preserve"> </w:t>
    </w:r>
    <w:r w:rsidRPr="00030FB6">
      <w:tab/>
      <w:t xml:space="preserve">mnr: </w:t>
    </w:r>
    <w:r w:rsidRPr="00030FB6">
      <w:fldChar w:fldCharType="begin" w:fldLock="1"/>
    </w:r>
    <w:r w:rsidRPr="00030FB6">
      <w:instrText xml:space="preserve"> DOCPROPERTY</w:instrText>
    </w:r>
    <w:r w:rsidRPr="00030FB6">
      <w:rPr>
        <w:sz w:val="18"/>
      </w:rPr>
      <w:instrText xml:space="preserve"> "Motionsnummer" *\charformat </w:instrText>
    </w:r>
    <w:r w:rsidRPr="00030FB6">
      <w:fldChar w:fldCharType="separate"/>
    </w:r>
    <w:r w:rsidRPr="00030FB6">
      <w:t>N254</w:t>
    </w:r>
    <w:r w:rsidRPr="00030FB6">
      <w:fldChar w:fldCharType="end"/>
    </w:r>
    <w:r w:rsidRPr="00030FB6">
      <w:br/>
    </w:r>
    <w:r w:rsidRPr="00030FB6">
      <w:fldChar w:fldCharType="begin" w:fldLock="1"/>
    </w:r>
    <w:r w:rsidRPr="00030FB6">
      <w:instrText xml:space="preserve"> DOCPROPERTY</w:instrText>
    </w:r>
    <w:r w:rsidRPr="00030FB6">
      <w:rPr>
        <w:sz w:val="18"/>
      </w:rPr>
      <w:instrText xml:space="preserve"> "Samling" *\charformat </w:instrText>
    </w:r>
    <w:r w:rsidRPr="00030FB6">
      <w:fldChar w:fldCharType="end"/>
    </w:r>
    <w:r w:rsidRPr="00030FB6">
      <w:tab/>
      <w:t xml:space="preserve">pnr: </w:t>
    </w:r>
    <w:r w:rsidRPr="00030FB6">
      <w:fldChar w:fldCharType="begin" w:fldLock="1"/>
    </w:r>
    <w:r w:rsidRPr="00030FB6">
      <w:instrText xml:space="preserve"> DOCPROPERTY</w:instrText>
    </w:r>
    <w:r w:rsidRPr="00030FB6">
      <w:rPr>
        <w:sz w:val="18"/>
      </w:rPr>
      <w:instrText xml:space="preserve"> "Partinummer" *\charformat </w:instrText>
    </w:r>
    <w:r w:rsidRPr="00030FB6">
      <w:fldChar w:fldCharType="separate"/>
    </w:r>
    <w:r w:rsidRPr="00030FB6">
      <w:t>s20123</w:t>
    </w:r>
    <w:r w:rsidRPr="00030FB6">
      <w:fldChar w:fldCharType="end"/>
    </w:r>
  </w:p>
  <w:p w:rsidR="00A95EA7" w:rsidRPr="00030FB6" w:rsidRDefault="00A95EA7">
    <w:pPr>
      <w:pStyle w:val="FSHRub1"/>
    </w:pPr>
    <w:r w:rsidRPr="00030FB6">
      <w:t>Motion till riksdagen</w:t>
    </w:r>
    <w:r w:rsidRPr="00030FB6">
      <w:br/>
    </w:r>
    <w:r w:rsidRPr="00030FB6">
      <w:fldChar w:fldCharType="begin" w:fldLock="1"/>
    </w:r>
    <w:r w:rsidRPr="00030FB6">
      <w:instrText xml:space="preserve"> DOCPROPERTY "YearUser" *\charformat </w:instrText>
    </w:r>
    <w:r w:rsidRPr="00030FB6">
      <w:fldChar w:fldCharType="separate"/>
    </w:r>
    <w:r w:rsidRPr="00030FB6">
      <w:t>2006/07</w:t>
    </w:r>
    <w:r w:rsidRPr="00030FB6">
      <w:fldChar w:fldCharType="end"/>
    </w:r>
    <w:r w:rsidRPr="00030FB6">
      <w:t>:</w:t>
    </w:r>
    <w:r w:rsidRPr="00030FB6">
      <w:fldChar w:fldCharType="begin" w:fldLock="1"/>
    </w:r>
    <w:r w:rsidRPr="00030FB6">
      <w:instrText xml:space="preserve"> DOCPROPERTY "Motionsnummer" *\charformat </w:instrText>
    </w:r>
    <w:r w:rsidRPr="00030FB6">
      <w:fldChar w:fldCharType="separate"/>
    </w:r>
    <w:r w:rsidRPr="00030FB6">
      <w:t>N254</w:t>
    </w:r>
    <w:r w:rsidRPr="00030FB6">
      <w:fldChar w:fldCharType="end"/>
    </w:r>
  </w:p>
  <w:p w:rsidR="00A95EA7" w:rsidRPr="00030FB6" w:rsidRDefault="00A95EA7">
    <w:pPr>
      <w:pStyle w:val="FSHNormalS5"/>
    </w:pPr>
    <w:r w:rsidRPr="00030FB6">
      <w:fldChar w:fldCharType="begin" w:fldLock="1"/>
    </w:r>
    <w:r w:rsidRPr="00030FB6">
      <w:instrText xml:space="preserve"> DOCPROPERTY "MotionarText" *\charformat </w:instrText>
    </w:r>
    <w:r w:rsidRPr="00030FB6">
      <w:fldChar w:fldCharType="separate"/>
    </w:r>
    <w:r w:rsidRPr="00030FB6">
      <w:t>av Lars Johansson och Leif Pagrotsky (s)</w:t>
    </w:r>
    <w:r w:rsidRPr="00030FB6">
      <w:fldChar w:fldCharType="end"/>
    </w:r>
    <w:r w:rsidRPr="00030FB6">
      <w:br/>
    </w:r>
    <w:r w:rsidRPr="00030FB6">
      <w:fldChar w:fldCharType="begin" w:fldLock="1"/>
    </w:r>
    <w:r w:rsidRPr="00030FB6">
      <w:instrText xml:space="preserve"> DOCPROPERTY "SvarFrasKort" *\charformat </w:instrText>
    </w:r>
    <w:r w:rsidRPr="00030FB6">
      <w:fldChar w:fldCharType="end"/>
    </w:r>
  </w:p>
  <w:p w:rsidR="00A95EA7" w:rsidRPr="00030FB6" w:rsidRDefault="00A95EA7">
    <w:pPr>
      <w:pStyle w:val="FSHTitel"/>
    </w:pPr>
    <w:r w:rsidRPr="00030FB6">
      <w:fldChar w:fldCharType="begin" w:fldLock="1"/>
    </w:r>
    <w:r w:rsidRPr="00030FB6">
      <w:instrText xml:space="preserve"> DOCPROPERTY</w:instrText>
    </w:r>
    <w:r w:rsidRPr="00030FB6">
      <w:rPr>
        <w:sz w:val="18"/>
      </w:rPr>
      <w:instrText xml:space="preserve"> "RubrikSvar" *\charformat </w:instrText>
    </w:r>
    <w:r w:rsidRPr="00030FB6">
      <w:fldChar w:fldCharType="separate"/>
    </w:r>
    <w:r w:rsidRPr="00030FB6">
      <w:t>Kunskapslyft för småföretagare</w:t>
    </w:r>
    <w:r w:rsidRPr="00030FB6">
      <w:fldChar w:fldCharType="end"/>
    </w:r>
  </w:p>
  <w:p w:rsidR="00A95EA7" w:rsidRPr="00030FB6" w:rsidRDefault="00A95EA7">
    <w:pPr>
      <w:pStyle w:val="Normal00"/>
    </w:pPr>
  </w:p>
  <w:p w:rsidR="00772AA6" w:rsidRPr="00030FB6" w:rsidRDefault="00772A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9302003">
    <w:abstractNumId w:val="13"/>
  </w:num>
  <w:num w:numId="2" w16cid:durableId="1855224035">
    <w:abstractNumId w:val="10"/>
  </w:num>
  <w:num w:numId="3" w16cid:durableId="1986205552">
    <w:abstractNumId w:val="11"/>
  </w:num>
  <w:num w:numId="4" w16cid:durableId="1509561422">
    <w:abstractNumId w:val="12"/>
  </w:num>
  <w:num w:numId="5" w16cid:durableId="549922413">
    <w:abstractNumId w:val="8"/>
  </w:num>
  <w:num w:numId="6" w16cid:durableId="1278368780">
    <w:abstractNumId w:val="3"/>
  </w:num>
  <w:num w:numId="7" w16cid:durableId="1955360447">
    <w:abstractNumId w:val="2"/>
  </w:num>
  <w:num w:numId="8" w16cid:durableId="1531720683">
    <w:abstractNumId w:val="1"/>
  </w:num>
  <w:num w:numId="9" w16cid:durableId="170875930">
    <w:abstractNumId w:val="0"/>
  </w:num>
  <w:num w:numId="10" w16cid:durableId="470445162">
    <w:abstractNumId w:val="9"/>
  </w:num>
  <w:num w:numId="11" w16cid:durableId="2060470790">
    <w:abstractNumId w:val="7"/>
  </w:num>
  <w:num w:numId="12" w16cid:durableId="330527857">
    <w:abstractNumId w:val="6"/>
  </w:num>
  <w:num w:numId="13" w16cid:durableId="1450321000">
    <w:abstractNumId w:val="5"/>
  </w:num>
  <w:num w:numId="14" w16cid:durableId="1706055364">
    <w:abstractNumId w:val="4"/>
  </w:num>
  <w:num w:numId="15" w16cid:durableId="1726680089">
    <w:abstractNumId w:val="12"/>
  </w:num>
  <w:num w:numId="16" w16cid:durableId="1251041671">
    <w:abstractNumId w:val="12"/>
  </w:num>
  <w:num w:numId="17" w16cid:durableId="1237782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C2D4C815-8494-46B9-83F9-6CC88ABB57BF},{1E8E3E46-47A5-4AD8-A943-BBE396BFF773}"/>
  </w:docVars>
  <w:rsids>
    <w:rsidRoot w:val="00030FB6"/>
    <w:rsid w:val="00002742"/>
    <w:rsid w:val="000220F8"/>
    <w:rsid w:val="00030FB6"/>
    <w:rsid w:val="00034058"/>
    <w:rsid w:val="00040D14"/>
    <w:rsid w:val="0004381F"/>
    <w:rsid w:val="00064BC3"/>
    <w:rsid w:val="00066474"/>
    <w:rsid w:val="000665E6"/>
    <w:rsid w:val="00066775"/>
    <w:rsid w:val="00072FB9"/>
    <w:rsid w:val="0007598F"/>
    <w:rsid w:val="000B2040"/>
    <w:rsid w:val="000D28B4"/>
    <w:rsid w:val="000E431D"/>
    <w:rsid w:val="000E48DA"/>
    <w:rsid w:val="000E5207"/>
    <w:rsid w:val="000F5ADD"/>
    <w:rsid w:val="00100531"/>
    <w:rsid w:val="0010382E"/>
    <w:rsid w:val="00140749"/>
    <w:rsid w:val="00166D90"/>
    <w:rsid w:val="00170803"/>
    <w:rsid w:val="00177CC2"/>
    <w:rsid w:val="0019171D"/>
    <w:rsid w:val="001921C4"/>
    <w:rsid w:val="001923A4"/>
    <w:rsid w:val="001A25D5"/>
    <w:rsid w:val="001A2624"/>
    <w:rsid w:val="001A2A2B"/>
    <w:rsid w:val="001C6DF2"/>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7175"/>
    <w:rsid w:val="0036065A"/>
    <w:rsid w:val="00374A96"/>
    <w:rsid w:val="003863B7"/>
    <w:rsid w:val="003866EC"/>
    <w:rsid w:val="00391AF5"/>
    <w:rsid w:val="003B418B"/>
    <w:rsid w:val="003F100A"/>
    <w:rsid w:val="0042557F"/>
    <w:rsid w:val="00445271"/>
    <w:rsid w:val="00447A04"/>
    <w:rsid w:val="004527C3"/>
    <w:rsid w:val="0047606A"/>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680B"/>
    <w:rsid w:val="00601C6D"/>
    <w:rsid w:val="00603CD4"/>
    <w:rsid w:val="006346C1"/>
    <w:rsid w:val="00653DD0"/>
    <w:rsid w:val="006B6262"/>
    <w:rsid w:val="006F0D22"/>
    <w:rsid w:val="00727C6F"/>
    <w:rsid w:val="00740D6D"/>
    <w:rsid w:val="00743F76"/>
    <w:rsid w:val="00770030"/>
    <w:rsid w:val="00772AA6"/>
    <w:rsid w:val="00774959"/>
    <w:rsid w:val="007852B2"/>
    <w:rsid w:val="00794149"/>
    <w:rsid w:val="007B67A7"/>
    <w:rsid w:val="007C6092"/>
    <w:rsid w:val="007E119E"/>
    <w:rsid w:val="00831448"/>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5EA7"/>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1873"/>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6BF"/>
    <w:rsid w:val="00E75D28"/>
    <w:rsid w:val="00E84F25"/>
    <w:rsid w:val="00EA196F"/>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7301F1-6C80-465E-8AE6-60A7317B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5668</Characters>
  <Application>Microsoft Office Word</Application>
  <DocSecurity>4</DocSecurity>
  <Lines>104</Lines>
  <Paragraphs>36</Paragraphs>
  <ScaleCrop>false</ScaleCrop>
  <HeadingPairs>
    <vt:vector size="2" baseType="variant">
      <vt:variant>
        <vt:lpstr>Rubrik</vt:lpstr>
      </vt:variant>
      <vt:variant>
        <vt:i4>1</vt:i4>
      </vt:variant>
    </vt:vector>
  </HeadingPairs>
  <TitlesOfParts>
    <vt:vector size="1" baseType="lpstr">
      <vt:lpstr>s20123</vt:lpstr>
    </vt:vector>
  </TitlesOfParts>
  <Company>Riksdagen</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s20123</dc:title>
  <dc:subject>s20123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2006-12-03T13:54:00Z</cp:lastPrinted>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Kunskapslyft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Kunskapslyft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Johansson och Leif Pagrotsky (s)</vt:lpwstr>
  </property>
  <property fmtid="{D5CDD505-2E9C-101B-9397-08002B2CF9AE}" pid="26" name="MotionarLista">
    <vt:lpwstr>Johansson, Lars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20062007000000000115000201230069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20062007000000000115000201230069</vt:lpwstr>
  </property>
  <property fmtid="{D5CDD505-2E9C-101B-9397-08002B2CF9AE}" pid="50" name="nummer">
    <vt:lpwstr>254</vt:lpwstr>
  </property>
  <property fmtid="{D5CDD505-2E9C-101B-9397-08002B2CF9AE}" pid="51" name="utskottsbeteckning">
    <vt:lpwstr>N</vt:lpwstr>
  </property>
  <property fmtid="{D5CDD505-2E9C-101B-9397-08002B2CF9AE}" pid="52" name="GlobalUID">
    <vt:lpwstr>{B61257C0-2A09-46D6-A2DF-B515731BF34B}</vt:lpwstr>
  </property>
  <property fmtid="{D5CDD505-2E9C-101B-9397-08002B2CF9AE}" pid="53" name="Överföringar">
    <vt:i4>0</vt:i4>
  </property>
  <property fmtid="{D5CDD505-2E9C-101B-9397-08002B2CF9AE}" pid="54" name="Checksum">
    <vt:lpwstr>*0004582411933*</vt:lpwstr>
  </property>
  <property fmtid="{D5CDD505-2E9C-101B-9397-08002B2CF9AE}" pid="55" name="IdNummer">
    <vt:lpwstr>829109</vt:lpwstr>
  </property>
  <property fmtid="{D5CDD505-2E9C-101B-9397-08002B2CF9AE}" pid="56" name="skuggnummer">
    <vt:lpwstr>699</vt:lpwstr>
  </property>
  <property fmtid="{D5CDD505-2E9C-101B-9397-08002B2CF9AE}" pid="57" name="urixVersion">
    <vt:lpwstr>3.1.4.0</vt:lpwstr>
  </property>
  <property fmtid="{D5CDD505-2E9C-101B-9397-08002B2CF9AE}" pid="58" name="urixOrigin">
    <vt:lpwstr>070221 17:56:57.300</vt:lpwstr>
  </property>
  <property fmtid="{D5CDD505-2E9C-101B-9397-08002B2CF9AE}" pid="59" name="urixGuid">
    <vt:lpwstr>{75468584-948F-44E9-8977-40FE73C444E5}</vt:lpwstr>
  </property>
</Properties>
</file>