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EDD" w:rsidRPr="00EB21BB" w:rsidRDefault="00D73EDD" w:rsidP="007D0E23">
      <w:pPr>
        <w:pStyle w:val="Hemstlrubrik"/>
      </w:pPr>
      <w:r w:rsidRPr="00EB21BB">
        <w:t>Förslag till riksdagsbeslut</w:t>
      </w:r>
    </w:p>
    <w:p w:rsidR="00D73EDD" w:rsidRPr="00EB21BB" w:rsidRDefault="00D73EDD" w:rsidP="00D73EDD">
      <w:pPr>
        <w:pStyle w:val="Hemstlatt"/>
      </w:pPr>
      <w:r w:rsidRPr="00EB21BB">
        <w:t>Riksdagen tillkännager för regeringen som sin m</w:t>
      </w:r>
      <w:r w:rsidR="00AF0C3C" w:rsidRPr="00EB21BB">
        <w:t xml:space="preserve">ening vad i motionen anförs om </w:t>
      </w:r>
      <w:r w:rsidRPr="00EB21BB">
        <w:t>att lagfästa den vita käppen som tr</w:t>
      </w:r>
      <w:r w:rsidRPr="00EB21BB">
        <w:t>a</w:t>
      </w:r>
      <w:r w:rsidRPr="00EB21BB">
        <w:t>fikmärke.</w:t>
      </w:r>
    </w:p>
    <w:p w:rsidR="00D73EDD" w:rsidRPr="00EB21BB" w:rsidRDefault="00D73EDD" w:rsidP="00D73EDD">
      <w:pPr>
        <w:pStyle w:val="Hemstlatt"/>
      </w:pPr>
      <w:r w:rsidRPr="00EB21BB">
        <w:t>Riksdagen tillkännager för regeringen som sin mening vad i motionen anförs om att utreda hur man kan förbättra trafiksäkerheten för synskad</w:t>
      </w:r>
      <w:r w:rsidRPr="00EB21BB">
        <w:t>a</w:t>
      </w:r>
      <w:r w:rsidRPr="00EB21BB">
        <w:t>de.</w:t>
      </w:r>
    </w:p>
    <w:p w:rsidR="00D73EDD" w:rsidRPr="00EB21BB" w:rsidRDefault="00D73EDD" w:rsidP="00D73EDD">
      <w:pPr>
        <w:pStyle w:val="Rubrik1"/>
      </w:pPr>
      <w:r w:rsidRPr="00EB21BB">
        <w:t>Synskadade i trafiken</w:t>
      </w:r>
    </w:p>
    <w:p w:rsidR="00D73EDD" w:rsidRPr="00EB21BB" w:rsidRDefault="00D73EDD" w:rsidP="00D73EDD">
      <w:pPr>
        <w:tabs>
          <w:tab w:val="left" w:pos="266"/>
          <w:tab w:val="left" w:pos="567"/>
          <w:tab w:val="left" w:pos="3402"/>
          <w:tab w:val="left" w:pos="6050"/>
        </w:tabs>
      </w:pPr>
      <w:r w:rsidRPr="00EB21BB">
        <w:t>Oskyddade trafikanter är mest utsatta i trafiken. Särskilt utsatta är synskad</w:t>
      </w:r>
      <w:r w:rsidRPr="00EB21BB">
        <w:t>a</w:t>
      </w:r>
      <w:r w:rsidRPr="00EB21BB">
        <w:t>de. Trafiken ökar ständigt och det är svårt även för seende att gå över en gata eller väg. Extra svårt är det där det inte finns övergångsställen med ljudsign</w:t>
      </w:r>
      <w:r w:rsidRPr="00EB21BB">
        <w:t>a</w:t>
      </w:r>
      <w:r w:rsidRPr="00EB21BB">
        <w:t>ler, utan bara en gångpassage. Är man synskadad så  är det nästan omöjligt att korsa vägen där det är gångpa</w:t>
      </w:r>
      <w:r w:rsidRPr="00EB21BB">
        <w:t>s</w:t>
      </w:r>
      <w:r w:rsidRPr="00EB21BB">
        <w:t>sage. Av den anledningen bör man utreda vilka förbättringar man kan göra för att de synskadade ska känna sig något så när sä</w:t>
      </w:r>
      <w:r w:rsidRPr="00EB21BB">
        <w:t>k</w:t>
      </w:r>
      <w:r w:rsidR="007D0E23" w:rsidRPr="00EB21BB">
        <w:t>ra i trafiken.</w:t>
      </w:r>
    </w:p>
    <w:p w:rsidR="00D73EDD" w:rsidRPr="00EB21BB" w:rsidRDefault="00D73EDD" w:rsidP="007D0E23">
      <w:pPr>
        <w:pStyle w:val="Normaltindrag"/>
      </w:pPr>
      <w:r w:rsidRPr="00EB21BB">
        <w:t>En synskadad som måste korsa gata eller väg där övergångsställe med ljudsignal saknas kan aldrig veta om ko</w:t>
      </w:r>
      <w:r w:rsidRPr="00EB21BB">
        <w:t>r</w:t>
      </w:r>
      <w:r w:rsidRPr="00EB21BB">
        <w:t>sande motortrafik tän</w:t>
      </w:r>
      <w:r w:rsidR="007D0E23" w:rsidRPr="00EB21BB">
        <w:t>ker bromsa in och ge företräde.</w:t>
      </w:r>
    </w:p>
    <w:p w:rsidR="00D73EDD" w:rsidRPr="00EB21BB" w:rsidRDefault="00D73EDD" w:rsidP="007D0E23">
      <w:pPr>
        <w:pStyle w:val="Normaltindrag"/>
      </w:pPr>
      <w:r w:rsidRPr="00EB21BB">
        <w:t>I trafikförordningen finns ingenting nämnt om den vita kä</w:t>
      </w:r>
      <w:r w:rsidRPr="00EB21BB">
        <w:t>p</w:t>
      </w:r>
      <w:r w:rsidRPr="00EB21BB">
        <w:t>pen. Väg- och gatutrafikens regelverk behöver därför ko</w:t>
      </w:r>
      <w:r w:rsidRPr="00EB21BB">
        <w:t>m</w:t>
      </w:r>
      <w:r w:rsidRPr="00EB21BB">
        <w:t>pletteras med en regel som ger särskilt stöd för synskad</w:t>
      </w:r>
      <w:r w:rsidRPr="00EB21BB">
        <w:t>a</w:t>
      </w:r>
      <w:r w:rsidR="007D0E23" w:rsidRPr="00EB21BB">
        <w:t xml:space="preserve">de gångtrafikanter. </w:t>
      </w:r>
    </w:p>
    <w:p w:rsidR="00D73EDD" w:rsidRPr="00EB21BB" w:rsidRDefault="00D73EDD" w:rsidP="007D0E23">
      <w:pPr>
        <w:pStyle w:val="Normaltindrag"/>
      </w:pPr>
      <w:r w:rsidRPr="00EB21BB">
        <w:t>Vi vill därför föreslå att vita käppen i lag eller förordning ges status av tr</w:t>
      </w:r>
      <w:r w:rsidRPr="00EB21BB">
        <w:t>a</w:t>
      </w:r>
      <w:r w:rsidRPr="00EB21BB">
        <w:t>fi</w:t>
      </w:r>
      <w:r w:rsidRPr="00EB21BB">
        <w:t>k</w:t>
      </w:r>
      <w:r w:rsidRPr="00EB21BB">
        <w:t>signal att jämföra med polismans tecken. När någon vill korsa väg eller gata och tydligt visar sin vita käpp ska det innebära stopptecken, som tvingar övriga trafikanter att stanna och ge företräde. Lagfästs den vita käppen som tr</w:t>
      </w:r>
      <w:r w:rsidRPr="00EB21BB">
        <w:t>a</w:t>
      </w:r>
      <w:r w:rsidRPr="00EB21BB">
        <w:t>fikmärke, kommer den att bli ett starkare  skydd för synskadade i trafiken. Det kommer också att innebära att kunskapen om den vita käppen vidmak</w:t>
      </w:r>
      <w:r w:rsidRPr="00EB21BB">
        <w:t>t</w:t>
      </w:r>
      <w:r w:rsidRPr="00EB21BB">
        <w:t>hålls och fö</w:t>
      </w:r>
      <w:r w:rsidRPr="00EB21BB">
        <w:t>r</w:t>
      </w:r>
      <w:r w:rsidRPr="00EB21BB">
        <w:t>stärks genom trafikutbildningar på olika nivåer. Vi har i Sverige beslutat att vårt samhälle ska vara handikappa</w:t>
      </w:r>
      <w:r w:rsidRPr="00EB21BB">
        <w:t>n</w:t>
      </w:r>
      <w:r w:rsidRPr="00EB21BB">
        <w:t>passat 2010. Därför är det hög tid att vita käppen ges st</w:t>
      </w:r>
      <w:r w:rsidRPr="00EB21BB">
        <w:t>a</w:t>
      </w:r>
      <w:r w:rsidR="007D0E23" w:rsidRPr="00EB21BB">
        <w:t>tus av trafiksignal.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0E23" w:rsidRPr="00EB21BB">
        <w:tblPrEx>
          <w:tblCellMar>
            <w:top w:w="0" w:type="dxa"/>
            <w:bottom w:w="0" w:type="dxa"/>
          </w:tblCellMar>
        </w:tblPrEx>
        <w:trPr>
          <w:cantSplit/>
        </w:trPr>
        <w:tc>
          <w:tcPr>
            <w:tcW w:w="3046" w:type="dxa"/>
          </w:tcPr>
          <w:p w:rsidR="007D0E23" w:rsidRPr="00EB21BB" w:rsidRDefault="007D0E23" w:rsidP="007D0E23">
            <w:pPr>
              <w:pStyle w:val="UnderskriftDatum"/>
              <w:spacing w:before="0"/>
            </w:pPr>
            <w:r w:rsidRPr="00EB21BB">
              <w:lastRenderedPageBreak/>
              <w:t>Stockholm den 29 september 2005</w:t>
            </w:r>
          </w:p>
        </w:tc>
        <w:tc>
          <w:tcPr>
            <w:tcW w:w="3047" w:type="dxa"/>
          </w:tcPr>
          <w:p w:rsidR="007D0E23" w:rsidRPr="00EB21BB" w:rsidRDefault="007D0E23" w:rsidP="007D0E23">
            <w:pPr>
              <w:pStyle w:val="Underskrifter"/>
            </w:pPr>
          </w:p>
        </w:tc>
      </w:tr>
      <w:tr w:rsidR="007D0E23" w:rsidRPr="00EB21BB">
        <w:tblPrEx>
          <w:tblCellMar>
            <w:top w:w="0" w:type="dxa"/>
            <w:bottom w:w="0" w:type="dxa"/>
          </w:tblCellMar>
        </w:tblPrEx>
        <w:trPr>
          <w:cantSplit/>
        </w:trPr>
        <w:tc>
          <w:tcPr>
            <w:tcW w:w="3046" w:type="dxa"/>
          </w:tcPr>
          <w:p w:rsidR="007D0E23" w:rsidRPr="00EB21BB" w:rsidRDefault="007D0E23" w:rsidP="007D0E23">
            <w:pPr>
              <w:pStyle w:val="Underskrifter"/>
            </w:pPr>
            <w:r w:rsidRPr="00EB21BB">
              <w:t>Birgitta Sellén (c)</w:t>
            </w:r>
          </w:p>
        </w:tc>
        <w:tc>
          <w:tcPr>
            <w:tcW w:w="3047" w:type="dxa"/>
          </w:tcPr>
          <w:p w:rsidR="007D0E23" w:rsidRPr="00EB21BB" w:rsidRDefault="007D0E23" w:rsidP="007D0E23">
            <w:pPr>
              <w:pStyle w:val="Underskrifter"/>
            </w:pPr>
            <w:r w:rsidRPr="00EB21BB">
              <w:t>Johan Linander (c)</w:t>
            </w:r>
          </w:p>
        </w:tc>
      </w:tr>
    </w:tbl>
    <w:p w:rsidR="00E84F25" w:rsidRPr="00EB21BB" w:rsidRDefault="00E84F25" w:rsidP="007D0E23">
      <w:pPr>
        <w:pStyle w:val="Normaltindrag"/>
      </w:pPr>
    </w:p>
    <w:sectPr w:rsidR="00E84F25" w:rsidRPr="00EB21BB" w:rsidSect="007D0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D82" w:rsidRPr="00EB21BB" w:rsidRDefault="000F5D82">
      <w:r w:rsidRPr="00EB21BB">
        <w:separator/>
      </w:r>
    </w:p>
  </w:endnote>
  <w:endnote w:type="continuationSeparator" w:id="0">
    <w:p w:rsidR="000F5D82" w:rsidRPr="00EB21BB" w:rsidRDefault="000F5D82">
      <w:r w:rsidRPr="00EB21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8E" w:rsidRPr="00EB21BB" w:rsidRDefault="00EB21BB" w:rsidP="007D0E23">
    <w:pPr>
      <w:pStyle w:val="Sidfot"/>
    </w:pPr>
    <w:r w:rsidRPr="00EB21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009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E23" w:rsidRDefault="007D0E23">
                          <w:pPr>
                            <w:pStyle w:val="NormalS5sidnrV"/>
                          </w:pPr>
                          <w:r>
                            <w:fldChar w:fldCharType="begin"/>
                          </w:r>
                          <w:r>
                            <w:instrText xml:space="preserve"> PAGE *\charformat</w:instrText>
                          </w:r>
                          <w:r>
                            <w:fldChar w:fldCharType="separate"/>
                          </w:r>
                          <w:r w:rsidR="00AF0C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E23" w:rsidRDefault="007D0E23">
                    <w:pPr>
                      <w:pStyle w:val="NormalS5sidnrV"/>
                    </w:pPr>
                    <w:r>
                      <w:fldChar w:fldCharType="begin"/>
                    </w:r>
                    <w:r>
                      <w:instrText xml:space="preserve"> PAGE *\charformat</w:instrText>
                    </w:r>
                    <w:r>
                      <w:fldChar w:fldCharType="separate"/>
                    </w:r>
                    <w:r w:rsidR="00AF0C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EDD" w:rsidRPr="00EB21BB" w:rsidRDefault="00EB21BB" w:rsidP="007D0E23">
    <w:pPr>
      <w:pStyle w:val="Sidfot"/>
    </w:pPr>
    <w:r w:rsidRPr="00EB21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312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E23" w:rsidRDefault="007D0E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E23" w:rsidRDefault="007D0E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EDD" w:rsidRPr="00EB21BB" w:rsidRDefault="00EB21BB" w:rsidP="007D0E23">
    <w:pPr>
      <w:pStyle w:val="Sidfot"/>
    </w:pPr>
    <w:r w:rsidRPr="00EB21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763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E23" w:rsidRDefault="007D0E23">
                          <w:pPr>
                            <w:pStyle w:val="NormalS5sidnrH"/>
                            <w:ind w:right="0"/>
                          </w:pPr>
                          <w:r>
                            <w:fldChar w:fldCharType="begin"/>
                          </w:r>
                          <w:r>
                            <w:instrText xml:space="preserve"> PAGE *\charformat</w:instrText>
                          </w:r>
                          <w:r>
                            <w:fldChar w:fldCharType="separate"/>
                          </w:r>
                          <w:r w:rsidR="00AF0C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E23" w:rsidRDefault="007D0E23">
                    <w:pPr>
                      <w:pStyle w:val="NormalS5sidnrH"/>
                      <w:ind w:right="0"/>
                    </w:pPr>
                    <w:r>
                      <w:fldChar w:fldCharType="begin"/>
                    </w:r>
                    <w:r>
                      <w:instrText xml:space="preserve"> PAGE *\charformat</w:instrText>
                    </w:r>
                    <w:r>
                      <w:fldChar w:fldCharType="separate"/>
                    </w:r>
                    <w:r w:rsidR="00AF0C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D82" w:rsidRPr="00EB21BB" w:rsidRDefault="000F5D82">
      <w:r w:rsidRPr="00EB21BB">
        <w:separator/>
      </w:r>
    </w:p>
  </w:footnote>
  <w:footnote w:type="continuationSeparator" w:id="0">
    <w:p w:rsidR="000F5D82" w:rsidRPr="00EB21BB" w:rsidRDefault="000F5D82">
      <w:r w:rsidRPr="00EB21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38E" w:rsidRPr="00EB21BB" w:rsidRDefault="00EB21BB" w:rsidP="007D0E23">
    <w:pPr>
      <w:pStyle w:val="Sidhuvud"/>
    </w:pPr>
    <w:r w:rsidRPr="00EB21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739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E23" w:rsidRDefault="007D0E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E23" w:rsidRDefault="007D0E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EDD" w:rsidRPr="00EB21BB" w:rsidRDefault="00EB21BB" w:rsidP="007D0E23">
    <w:pPr>
      <w:pStyle w:val="Sidhuvud"/>
    </w:pPr>
    <w:r w:rsidRPr="00EB21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818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E23" w:rsidRDefault="007D0E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E23" w:rsidRDefault="007D0E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E23" w:rsidRPr="00EB21BB" w:rsidRDefault="007D0E23">
    <w:pPr>
      <w:pStyle w:val="FSHNormal"/>
      <w:tabs>
        <w:tab w:val="right" w:pos="5840"/>
      </w:tabs>
    </w:pPr>
    <w:r w:rsidRPr="00EB21BB">
      <w:br/>
    </w:r>
    <w:r w:rsidRPr="00EB21BB">
      <w:fldChar w:fldCharType="begin" w:fldLock="1"/>
    </w:r>
    <w:r w:rsidRPr="00EB21BB">
      <w:instrText xml:space="preserve"> DOCPROPERTY</w:instrText>
    </w:r>
    <w:r w:rsidRPr="00EB21BB">
      <w:rPr>
        <w:sz w:val="18"/>
      </w:rPr>
      <w:instrText xml:space="preserve"> "YearUser" *\charformat </w:instrText>
    </w:r>
    <w:r w:rsidRPr="00EB21BB">
      <w:fldChar w:fldCharType="separate"/>
    </w:r>
    <w:r w:rsidRPr="00EB21BB">
      <w:t>2005/06</w:t>
    </w:r>
    <w:r w:rsidRPr="00EB21BB">
      <w:fldChar w:fldCharType="end"/>
    </w:r>
    <w:r w:rsidRPr="00EB21BB">
      <w:t xml:space="preserve"> </w:t>
    </w:r>
    <w:r w:rsidRPr="00EB21BB">
      <w:tab/>
      <w:t xml:space="preserve">mnr: </w:t>
    </w:r>
    <w:r w:rsidRPr="00EB21BB">
      <w:fldChar w:fldCharType="begin" w:fldLock="1"/>
    </w:r>
    <w:r w:rsidRPr="00EB21BB">
      <w:instrText xml:space="preserve"> DOCPROPERTY</w:instrText>
    </w:r>
    <w:r w:rsidRPr="00EB21BB">
      <w:rPr>
        <w:sz w:val="18"/>
      </w:rPr>
      <w:instrText xml:space="preserve"> "Motionsnummer" *\charformat </w:instrText>
    </w:r>
    <w:r w:rsidRPr="00EB21BB">
      <w:fldChar w:fldCharType="separate"/>
    </w:r>
    <w:r w:rsidRPr="00EB21BB">
      <w:t>T417</w:t>
    </w:r>
    <w:r w:rsidRPr="00EB21BB">
      <w:fldChar w:fldCharType="end"/>
    </w:r>
    <w:r w:rsidRPr="00EB21BB">
      <w:br/>
    </w:r>
    <w:r w:rsidRPr="00EB21BB">
      <w:fldChar w:fldCharType="begin" w:fldLock="1"/>
    </w:r>
    <w:r w:rsidRPr="00EB21BB">
      <w:instrText xml:space="preserve"> DOCPROPERTY</w:instrText>
    </w:r>
    <w:r w:rsidRPr="00EB21BB">
      <w:rPr>
        <w:sz w:val="18"/>
      </w:rPr>
      <w:instrText xml:space="preserve"> "Samling" *\charformat </w:instrText>
    </w:r>
    <w:r w:rsidRPr="00EB21BB">
      <w:fldChar w:fldCharType="end"/>
    </w:r>
    <w:r w:rsidRPr="00EB21BB">
      <w:tab/>
      <w:t xml:space="preserve">pnr: </w:t>
    </w:r>
    <w:r w:rsidRPr="00EB21BB">
      <w:fldChar w:fldCharType="begin" w:fldLock="1"/>
    </w:r>
    <w:r w:rsidRPr="00EB21BB">
      <w:instrText xml:space="preserve"> DOCPROPERTY</w:instrText>
    </w:r>
    <w:r w:rsidRPr="00EB21BB">
      <w:rPr>
        <w:sz w:val="18"/>
      </w:rPr>
      <w:instrText xml:space="preserve"> "Partinummer" *\charformat </w:instrText>
    </w:r>
    <w:r w:rsidRPr="00EB21BB">
      <w:fldChar w:fldCharType="separate"/>
    </w:r>
    <w:r w:rsidRPr="00EB21BB">
      <w:t>c577</w:t>
    </w:r>
    <w:r w:rsidRPr="00EB21BB">
      <w:fldChar w:fldCharType="end"/>
    </w:r>
  </w:p>
  <w:p w:rsidR="007D0E23" w:rsidRPr="00EB21BB" w:rsidRDefault="007D0E23">
    <w:pPr>
      <w:pStyle w:val="FSHRub1"/>
    </w:pPr>
    <w:r w:rsidRPr="00EB21BB">
      <w:t>Motion till riksdagen</w:t>
    </w:r>
    <w:r w:rsidRPr="00EB21BB">
      <w:br/>
    </w:r>
    <w:r w:rsidRPr="00EB21BB">
      <w:fldChar w:fldCharType="begin" w:fldLock="1"/>
    </w:r>
    <w:r w:rsidRPr="00EB21BB">
      <w:instrText xml:space="preserve"> DOCPROPERTY "YearUser" *\charformat </w:instrText>
    </w:r>
    <w:r w:rsidRPr="00EB21BB">
      <w:fldChar w:fldCharType="separate"/>
    </w:r>
    <w:r w:rsidRPr="00EB21BB">
      <w:t>2005/06</w:t>
    </w:r>
    <w:r w:rsidRPr="00EB21BB">
      <w:fldChar w:fldCharType="end"/>
    </w:r>
    <w:r w:rsidRPr="00EB21BB">
      <w:t>:</w:t>
    </w:r>
    <w:r w:rsidRPr="00EB21BB">
      <w:fldChar w:fldCharType="begin" w:fldLock="1"/>
    </w:r>
    <w:r w:rsidRPr="00EB21BB">
      <w:instrText xml:space="preserve"> DOCPROPERTY "Motionsnummer" *\charformat </w:instrText>
    </w:r>
    <w:r w:rsidRPr="00EB21BB">
      <w:fldChar w:fldCharType="separate"/>
    </w:r>
    <w:r w:rsidRPr="00EB21BB">
      <w:t>T417</w:t>
    </w:r>
    <w:r w:rsidRPr="00EB21BB">
      <w:fldChar w:fldCharType="end"/>
    </w:r>
  </w:p>
  <w:p w:rsidR="007D0E23" w:rsidRPr="00EB21BB" w:rsidRDefault="007D0E23">
    <w:pPr>
      <w:pStyle w:val="FSHNormalS5"/>
    </w:pPr>
    <w:r w:rsidRPr="00EB21BB">
      <w:fldChar w:fldCharType="begin" w:fldLock="1"/>
    </w:r>
    <w:r w:rsidRPr="00EB21BB">
      <w:instrText xml:space="preserve"> DOCPROPERTY "MotionarText" *\charformat </w:instrText>
    </w:r>
    <w:r w:rsidRPr="00EB21BB">
      <w:fldChar w:fldCharType="separate"/>
    </w:r>
    <w:r w:rsidRPr="00EB21BB">
      <w:t>av Birgitta Sellén och Johan Linander (c)</w:t>
    </w:r>
    <w:r w:rsidRPr="00EB21BB">
      <w:fldChar w:fldCharType="end"/>
    </w:r>
    <w:r w:rsidRPr="00EB21BB">
      <w:br/>
    </w:r>
    <w:r w:rsidRPr="00EB21BB">
      <w:fldChar w:fldCharType="begin" w:fldLock="1"/>
    </w:r>
    <w:r w:rsidRPr="00EB21BB">
      <w:instrText xml:space="preserve"> DOCPROPERTY "SvarFrasKort" *\charformat </w:instrText>
    </w:r>
    <w:r w:rsidRPr="00EB21BB">
      <w:fldChar w:fldCharType="end"/>
    </w:r>
  </w:p>
  <w:p w:rsidR="007D0E23" w:rsidRPr="00EB21BB" w:rsidRDefault="007D0E23">
    <w:pPr>
      <w:pStyle w:val="FSHTitel"/>
    </w:pPr>
    <w:r w:rsidRPr="00EB21BB">
      <w:fldChar w:fldCharType="begin" w:fldLock="1"/>
    </w:r>
    <w:r w:rsidRPr="00EB21BB">
      <w:instrText xml:space="preserve"> DOCPROPERTY</w:instrText>
    </w:r>
    <w:r w:rsidRPr="00EB21BB">
      <w:rPr>
        <w:sz w:val="18"/>
      </w:rPr>
      <w:instrText xml:space="preserve"> "RubrikSvar" *\charformat </w:instrText>
    </w:r>
    <w:r w:rsidRPr="00EB21BB">
      <w:fldChar w:fldCharType="separate"/>
    </w:r>
    <w:r w:rsidRPr="00EB21BB">
      <w:t>Trafiksäkerheten för synskadade</w:t>
    </w:r>
    <w:r w:rsidRPr="00EB21BB">
      <w:fldChar w:fldCharType="end"/>
    </w:r>
  </w:p>
  <w:p w:rsidR="007D0E23" w:rsidRPr="00EB21BB" w:rsidRDefault="007D0E23" w:rsidP="007D0E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A00877"/>
    <w:multiLevelType w:val="hybridMultilevel"/>
    <w:tmpl w:val="5328AB06"/>
    <w:lvl w:ilvl="0" w:tplc="3C04C8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028252">
    <w:abstractNumId w:val="14"/>
  </w:num>
  <w:num w:numId="2" w16cid:durableId="1837648823">
    <w:abstractNumId w:val="10"/>
  </w:num>
  <w:num w:numId="3" w16cid:durableId="1779255043">
    <w:abstractNumId w:val="11"/>
  </w:num>
  <w:num w:numId="4" w16cid:durableId="1915167424">
    <w:abstractNumId w:val="13"/>
  </w:num>
  <w:num w:numId="5" w16cid:durableId="1428307475">
    <w:abstractNumId w:val="8"/>
  </w:num>
  <w:num w:numId="6" w16cid:durableId="737435792">
    <w:abstractNumId w:val="3"/>
  </w:num>
  <w:num w:numId="7" w16cid:durableId="990595566">
    <w:abstractNumId w:val="2"/>
  </w:num>
  <w:num w:numId="8" w16cid:durableId="2130854314">
    <w:abstractNumId w:val="1"/>
  </w:num>
  <w:num w:numId="9" w16cid:durableId="1635133648">
    <w:abstractNumId w:val="0"/>
  </w:num>
  <w:num w:numId="10" w16cid:durableId="2072458562">
    <w:abstractNumId w:val="9"/>
  </w:num>
  <w:num w:numId="11" w16cid:durableId="1847548036">
    <w:abstractNumId w:val="7"/>
  </w:num>
  <w:num w:numId="12" w16cid:durableId="234776905">
    <w:abstractNumId w:val="6"/>
  </w:num>
  <w:num w:numId="13" w16cid:durableId="1762602201">
    <w:abstractNumId w:val="5"/>
  </w:num>
  <w:num w:numId="14" w16cid:durableId="1242761464">
    <w:abstractNumId w:val="4"/>
  </w:num>
  <w:num w:numId="15" w16cid:durableId="1029570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D147F9"/>
    <w:rsid w:val="0004381F"/>
    <w:rsid w:val="00064BC3"/>
    <w:rsid w:val="00066775"/>
    <w:rsid w:val="00072FB9"/>
    <w:rsid w:val="000F5D82"/>
    <w:rsid w:val="00100531"/>
    <w:rsid w:val="00201DFB"/>
    <w:rsid w:val="00204A63"/>
    <w:rsid w:val="00212FF1"/>
    <w:rsid w:val="00230193"/>
    <w:rsid w:val="0025068A"/>
    <w:rsid w:val="002818D3"/>
    <w:rsid w:val="002D11A8"/>
    <w:rsid w:val="00445271"/>
    <w:rsid w:val="0045138E"/>
    <w:rsid w:val="004A0504"/>
    <w:rsid w:val="004E38D9"/>
    <w:rsid w:val="005B145B"/>
    <w:rsid w:val="00740D6D"/>
    <w:rsid w:val="00771724"/>
    <w:rsid w:val="00794149"/>
    <w:rsid w:val="007B67A7"/>
    <w:rsid w:val="007C6092"/>
    <w:rsid w:val="007D0E23"/>
    <w:rsid w:val="00A053C6"/>
    <w:rsid w:val="00A63AAA"/>
    <w:rsid w:val="00AF0C3C"/>
    <w:rsid w:val="00B13BF0"/>
    <w:rsid w:val="00C1285C"/>
    <w:rsid w:val="00C27B7D"/>
    <w:rsid w:val="00C35475"/>
    <w:rsid w:val="00CF7A43"/>
    <w:rsid w:val="00D1174F"/>
    <w:rsid w:val="00D147F9"/>
    <w:rsid w:val="00D73EDD"/>
    <w:rsid w:val="00DC6C70"/>
    <w:rsid w:val="00E22893"/>
    <w:rsid w:val="00E360DE"/>
    <w:rsid w:val="00E5491B"/>
    <w:rsid w:val="00E75D28"/>
    <w:rsid w:val="00E84F25"/>
    <w:rsid w:val="00EB21BB"/>
    <w:rsid w:val="00FA3374"/>
    <w:rsid w:val="00FB7B23"/>
    <w:rsid w:val="00FD5B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0B58A5-7E6B-473A-B7B3-8F3D849E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147F9"/>
    <w:rPr>
      <w:rFonts w:ascii="Tahoma" w:hAnsi="Tahoma" w:cs="Tahoma"/>
      <w:sz w:val="16"/>
      <w:szCs w:val="16"/>
    </w:rPr>
  </w:style>
  <w:style w:type="paragraph" w:customStyle="1" w:styleId="Hemstlrubrik">
    <w:name w:val="Hemstl_rubrik"/>
    <w:basedOn w:val="Rubrik1"/>
    <w:next w:val="Normal"/>
    <w:rsid w:val="007D0E2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D0E2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1598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T417</vt:lpstr>
    </vt:vector>
  </TitlesOfParts>
  <Company>Riksdagen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T417</dc:title>
  <dc:subject>T417</dc:subject>
  <dc:creator>Riksdagen</dc:creator>
  <cp:keywords>Riksdagen</cp:keywords>
  <dc:description/>
  <cp:lastModifiedBy>Lars Brink</cp:lastModifiedBy>
  <cp:revision>2</cp:revision>
  <cp:lastPrinted>2005-11-24T14:23:00Z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Trafiksäkerheten för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Trafiksäkerheten för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Johan Linander (c)</vt:lpwstr>
  </property>
  <property fmtid="{D5CDD505-2E9C-101B-9397-08002B2CF9AE}" pid="26" name="MotionarLista">
    <vt:lpwstr>Sellén, Birgitta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20052006000000000099000005770069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20052006000000000099000005770069</vt:lpwstr>
  </property>
  <property fmtid="{D5CDD505-2E9C-101B-9397-08002B2CF9AE}" pid="50" name="nummer">
    <vt:lpwstr>417</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