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021F" w:rsidRPr="00AE021F" w:rsidRDefault="00AE021F">
      <w:pPr>
        <w:pStyle w:val="Frslagsrubrik"/>
      </w:pPr>
      <w:r w:rsidRPr="00AE021F">
        <w:t>Förslag till riksdagsbeslut</w:t>
      </w:r>
    </w:p>
    <w:p w:rsidR="00AE021F" w:rsidRPr="00AE021F" w:rsidRDefault="00AE021F">
      <w:pPr>
        <w:pStyle w:val="Hemstlatt"/>
      </w:pPr>
      <w:r w:rsidRPr="00AE021F">
        <w:t>Riksdagen tillkännager för regeringen som sin mening vad som anförs i motionen om att se över redovisningsprincipen för infr</w:t>
      </w:r>
      <w:r w:rsidRPr="00AE021F">
        <w:t>a</w:t>
      </w:r>
      <w:r w:rsidRPr="00AE021F">
        <w:t>strukturinvesteringar.</w:t>
      </w:r>
    </w:p>
    <w:p w:rsidR="00AE021F" w:rsidRPr="00AE021F" w:rsidRDefault="00AE021F">
      <w:pPr>
        <w:pStyle w:val="Rubrik1"/>
      </w:pPr>
      <w:r w:rsidRPr="00AE021F">
        <w:t>Motivering</w:t>
      </w:r>
    </w:p>
    <w:p w:rsidR="00AE021F" w:rsidRPr="00AE021F" w:rsidRDefault="00AE021F">
      <w:r w:rsidRPr="00AE021F">
        <w:t>Idag finansieras i stort sett alla infrastrukturinvesteringar i Sverige med driftsmedel och bokförs som en kostnad i statens budget det år som investe</w:t>
      </w:r>
      <w:r w:rsidRPr="00AE021F">
        <w:t>r</w:t>
      </w:r>
      <w:r w:rsidRPr="00AE021F">
        <w:t>ingen tas i bruk. Alliansregeringen har denna mandatperiod skjutit till rekor</w:t>
      </w:r>
      <w:r w:rsidRPr="00AE021F">
        <w:t>d</w:t>
      </w:r>
      <w:r w:rsidRPr="00AE021F">
        <w:t>stora belopp till infrastrukturen, men trots detta kommer budgetutrymmet aldrig att vara tillräckligt för alla de samhällsekonomiskt lönsamma infr</w:t>
      </w:r>
      <w:r w:rsidRPr="00AE021F">
        <w:t>a</w:t>
      </w:r>
      <w:r w:rsidRPr="00AE021F">
        <w:t xml:space="preserve">strukturinvesteringar som behövs runt om i landet då allt måste rymmas under utgiftstaket. </w:t>
      </w:r>
    </w:p>
    <w:p w:rsidR="00AE021F" w:rsidRPr="00AE021F" w:rsidRDefault="00AE021F">
      <w:pPr>
        <w:pStyle w:val="Normaltindrag"/>
      </w:pPr>
      <w:r w:rsidRPr="00AE021F">
        <w:t>Principen att alla investeringar skall rymmas under utgiftstaket får till följd att samhällsekonomiskt lönsamma investeringar stoppas eller skjuts på fra</w:t>
      </w:r>
      <w:r w:rsidRPr="00AE021F">
        <w:t>m</w:t>
      </w:r>
      <w:r w:rsidRPr="00AE021F">
        <w:t>tiden. Ju längre man väljer att skjuta upp ett projekt, desto dyrare blir det också att färdigställa.</w:t>
      </w:r>
    </w:p>
    <w:p w:rsidR="00AE021F" w:rsidRPr="00AE021F" w:rsidRDefault="00AE021F">
      <w:pPr>
        <w:pStyle w:val="Normaltindrag"/>
      </w:pPr>
      <w:r w:rsidRPr="00AE021F">
        <w:t>Ett alternativ till dagens system vore att bokföra nya större väg- och jär</w:t>
      </w:r>
      <w:r w:rsidRPr="00AE021F">
        <w:t>n</w:t>
      </w:r>
      <w:r w:rsidRPr="00AE021F">
        <w:t>vägsprojekt som en investering i stället för att tvinga in dessa investeringar under statens utgiftstak. Detta skulle i högre grad ge budgetutrymme för u</w:t>
      </w:r>
      <w:r w:rsidRPr="00AE021F">
        <w:t>n</w:t>
      </w:r>
      <w:r w:rsidRPr="00AE021F">
        <w:t>derhåll och drift av befintliga vägar och järnvägar. Med en ändrad redovi</w:t>
      </w:r>
      <w:r w:rsidRPr="00AE021F">
        <w:t>s</w:t>
      </w:r>
      <w:r w:rsidRPr="00AE021F">
        <w:t>ningsprincip skulle avskrivningar kunna ske under en längre tid. Kopplas avskrivningstiden till projektets livslängd bör avskrivningar kunna göras under många års tid, varför den årliga kostnaden för avskrivningar blir myc</w:t>
      </w:r>
      <w:r w:rsidRPr="00AE021F">
        <w:t>k</w:t>
      </w:r>
      <w:r w:rsidRPr="00AE021F">
        <w:t xml:space="preserve">et låg. </w:t>
      </w:r>
    </w:p>
    <w:p w:rsidR="00AE021F" w:rsidRPr="00AE021F" w:rsidRDefault="00AE021F">
      <w:pPr>
        <w:pStyle w:val="Normaltindrag"/>
      </w:pPr>
      <w:r w:rsidRPr="00AE021F">
        <w:t>Genom att ändra principen för hur infrastrukturinve</w:t>
      </w:r>
      <w:r w:rsidRPr="00AE021F">
        <w:t>steringar bokförs skulle staten kunna fastställa en långsiktig investeringsram för en stabil och löpande utbyggnad av infrastrukturen. Detta ger möjligheten att planera mer långsi</w:t>
      </w:r>
      <w:r w:rsidRPr="00AE021F">
        <w:t>k</w:t>
      </w:r>
      <w:r w:rsidRPr="00AE021F">
        <w:lastRenderedPageBreak/>
        <w:t>tigt och förhindrar att staten medverkar till förstärkt obalans i byggkonjunkt</w:t>
      </w:r>
      <w:r w:rsidRPr="00AE021F">
        <w:t>u</w:t>
      </w:r>
      <w:r w:rsidRPr="00AE021F">
        <w:t>ren. Genom att decentralisera beslut om byggstarter med mera till län eller regioner skulle projektstarter kunna anpassas efter konjunkturer och kos</w:t>
      </w:r>
      <w:r w:rsidRPr="00AE021F">
        <w:t>t</w:t>
      </w:r>
      <w:r w:rsidRPr="00AE021F">
        <w:t>nadsnivåer på den lokala 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021F">
        <w:trPr>
          <w:cantSplit/>
        </w:trPr>
        <w:tc>
          <w:tcPr>
            <w:tcW w:w="3046" w:type="dxa"/>
          </w:tcPr>
          <w:p w:rsidR="00AE021F" w:rsidRPr="00AE021F" w:rsidRDefault="00AE021F">
            <w:pPr>
              <w:pStyle w:val="UnderskriftDatum"/>
              <w:spacing w:before="240"/>
            </w:pPr>
            <w:r w:rsidRPr="00AE021F">
              <w:t>Stockholm den 24 september 2009</w:t>
            </w:r>
          </w:p>
        </w:tc>
        <w:tc>
          <w:tcPr>
            <w:tcW w:w="3047" w:type="dxa"/>
          </w:tcPr>
          <w:p w:rsidR="00AE021F" w:rsidRPr="00AE021F" w:rsidRDefault="00AE021F">
            <w:pPr>
              <w:pStyle w:val="Underskrifter"/>
              <w:spacing w:before="240"/>
            </w:pPr>
          </w:p>
        </w:tc>
      </w:tr>
      <w:tr w:rsidR="00000000" w:rsidRPr="00AE021F">
        <w:trPr>
          <w:cantSplit/>
        </w:trPr>
        <w:tc>
          <w:tcPr>
            <w:tcW w:w="3046" w:type="dxa"/>
          </w:tcPr>
          <w:p w:rsidR="00AE021F" w:rsidRPr="00AE021F" w:rsidRDefault="00AE021F">
            <w:pPr>
              <w:pStyle w:val="Underskrifter"/>
            </w:pPr>
            <w:r w:rsidRPr="00AE021F">
              <w:t>Jan Ericson (m)</w:t>
            </w:r>
          </w:p>
        </w:tc>
        <w:tc>
          <w:tcPr>
            <w:tcW w:w="3046" w:type="dxa"/>
          </w:tcPr>
          <w:p w:rsidR="00AE021F" w:rsidRPr="00AE021F" w:rsidRDefault="00AE021F">
            <w:pPr>
              <w:pStyle w:val="Underskrifter"/>
            </w:pPr>
          </w:p>
        </w:tc>
      </w:tr>
    </w:tbl>
    <w:p w:rsidR="00AE021F" w:rsidRPr="00AE021F" w:rsidRDefault="00AE021F">
      <w:pPr>
        <w:pStyle w:val="Normaltindrag"/>
      </w:pPr>
    </w:p>
    <w:sectPr w:rsidR="00000000" w:rsidRPr="00AE02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021F" w:rsidRPr="00AE021F" w:rsidRDefault="00AE021F">
      <w:r w:rsidRPr="00AE021F">
        <w:separator/>
      </w:r>
    </w:p>
  </w:endnote>
  <w:endnote w:type="continuationSeparator" w:id="0">
    <w:p w:rsidR="00AE021F" w:rsidRPr="00AE021F" w:rsidRDefault="00AE021F">
      <w:r w:rsidRPr="00AE02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21F" w:rsidRPr="00AE021F" w:rsidRDefault="00AE021F">
    <w:pPr>
      <w:pStyle w:val="Sidfot"/>
    </w:pPr>
    <w:r w:rsidRPr="00AE02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78420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1F" w:rsidRDefault="00AE02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021F" w:rsidRDefault="00AE02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21F" w:rsidRPr="00AE021F" w:rsidRDefault="00AE021F">
    <w:pPr>
      <w:pStyle w:val="Sidfot"/>
    </w:pPr>
    <w:r w:rsidRPr="00AE02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54897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1F" w:rsidRDefault="00AE02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021F" w:rsidRDefault="00AE02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21F" w:rsidRPr="00AE021F" w:rsidRDefault="00AE021F">
    <w:pPr>
      <w:pStyle w:val="Sidfot"/>
    </w:pPr>
    <w:r w:rsidRPr="00AE02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09181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1F" w:rsidRDefault="00AE02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021F" w:rsidRDefault="00AE02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021F" w:rsidRPr="00AE021F" w:rsidRDefault="00AE021F">
      <w:r w:rsidRPr="00AE021F">
        <w:separator/>
      </w:r>
    </w:p>
  </w:footnote>
  <w:footnote w:type="continuationSeparator" w:id="0">
    <w:p w:rsidR="00AE021F" w:rsidRPr="00AE021F" w:rsidRDefault="00AE021F">
      <w:r w:rsidRPr="00AE02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21F" w:rsidRPr="00AE021F" w:rsidRDefault="00AE021F">
    <w:pPr>
      <w:pStyle w:val="Sidhuvud"/>
    </w:pPr>
    <w:r w:rsidRPr="00AE02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94354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1F" w:rsidRDefault="00AE02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021F" w:rsidRDefault="00AE02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21F" w:rsidRPr="00AE021F" w:rsidRDefault="00AE021F">
    <w:pPr>
      <w:pStyle w:val="Sidhuvud"/>
    </w:pPr>
    <w:r w:rsidRPr="00AE02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02763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1F" w:rsidRDefault="00AE02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021F" w:rsidRDefault="00AE02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21F" w:rsidRPr="00AE021F" w:rsidRDefault="00AE021F">
    <w:pPr>
      <w:pStyle w:val="FSHNormal"/>
      <w:tabs>
        <w:tab w:val="right" w:pos="5840"/>
      </w:tabs>
    </w:pPr>
    <w:r w:rsidRPr="00AE021F">
      <w:br/>
    </w:r>
    <w:r w:rsidRPr="00AE021F">
      <w:fldChar w:fldCharType="begin" w:fldLock="1"/>
    </w:r>
    <w:r w:rsidRPr="00AE021F">
      <w:instrText xml:space="preserve"> DOCPROPERTY</w:instrText>
    </w:r>
    <w:r w:rsidRPr="00AE021F">
      <w:rPr>
        <w:sz w:val="18"/>
      </w:rPr>
      <w:instrText xml:space="preserve"> "YearUser" *\charformat </w:instrText>
    </w:r>
    <w:r w:rsidRPr="00AE021F">
      <w:fldChar w:fldCharType="separate"/>
    </w:r>
    <w:r w:rsidRPr="00AE021F">
      <w:t>2009/10</w:t>
    </w:r>
    <w:r w:rsidRPr="00AE021F">
      <w:fldChar w:fldCharType="end"/>
    </w:r>
    <w:r w:rsidRPr="00AE021F">
      <w:t xml:space="preserve"> </w:t>
    </w:r>
    <w:r w:rsidRPr="00AE021F">
      <w:tab/>
      <w:t xml:space="preserve">mnr: </w:t>
    </w:r>
    <w:r w:rsidRPr="00AE021F">
      <w:fldChar w:fldCharType="begin" w:fldLock="1"/>
    </w:r>
    <w:r w:rsidRPr="00AE021F">
      <w:instrText xml:space="preserve"> DOCPROPERTY</w:instrText>
    </w:r>
    <w:r w:rsidRPr="00AE021F">
      <w:rPr>
        <w:sz w:val="18"/>
      </w:rPr>
      <w:instrText xml:space="preserve"> "Motionsnummer" *\charformat </w:instrText>
    </w:r>
    <w:r w:rsidRPr="00AE021F">
      <w:fldChar w:fldCharType="separate"/>
    </w:r>
    <w:r w:rsidRPr="00AE021F">
      <w:t>Fi285</w:t>
    </w:r>
    <w:r w:rsidRPr="00AE021F">
      <w:fldChar w:fldCharType="end"/>
    </w:r>
    <w:r w:rsidRPr="00AE021F">
      <w:br/>
    </w:r>
    <w:r w:rsidRPr="00AE021F">
      <w:fldChar w:fldCharType="begin" w:fldLock="1"/>
    </w:r>
    <w:r w:rsidRPr="00AE021F">
      <w:instrText xml:space="preserve"> DOCPROPERTY</w:instrText>
    </w:r>
    <w:r w:rsidRPr="00AE021F">
      <w:rPr>
        <w:sz w:val="18"/>
      </w:rPr>
      <w:instrText xml:space="preserve"> "Samling" *\charformat </w:instrText>
    </w:r>
    <w:r w:rsidRPr="00AE021F">
      <w:fldChar w:fldCharType="end"/>
    </w:r>
    <w:r w:rsidRPr="00AE021F">
      <w:tab/>
      <w:t xml:space="preserve">pnr: </w:t>
    </w:r>
    <w:r w:rsidRPr="00AE021F">
      <w:fldChar w:fldCharType="begin" w:fldLock="1"/>
    </w:r>
    <w:r w:rsidRPr="00AE021F">
      <w:instrText xml:space="preserve"> DOCPROPERTY</w:instrText>
    </w:r>
    <w:r w:rsidRPr="00AE021F">
      <w:rPr>
        <w:sz w:val="18"/>
      </w:rPr>
      <w:instrText xml:space="preserve"> "Partinummer" *\charformat </w:instrText>
    </w:r>
    <w:r w:rsidRPr="00AE021F">
      <w:fldChar w:fldCharType="separate"/>
    </w:r>
    <w:r w:rsidRPr="00AE021F">
      <w:t>m1245</w:t>
    </w:r>
    <w:r w:rsidRPr="00AE021F">
      <w:fldChar w:fldCharType="end"/>
    </w:r>
  </w:p>
  <w:p w:rsidR="00AE021F" w:rsidRPr="00AE021F" w:rsidRDefault="00AE021F">
    <w:pPr>
      <w:pStyle w:val="FSHRub1"/>
    </w:pPr>
    <w:r w:rsidRPr="00AE021F">
      <w:t>Motion till riksdagen</w:t>
    </w:r>
    <w:r w:rsidRPr="00AE021F">
      <w:br/>
    </w:r>
    <w:r w:rsidRPr="00AE021F">
      <w:fldChar w:fldCharType="begin" w:fldLock="1"/>
    </w:r>
    <w:r w:rsidRPr="00AE021F">
      <w:instrText xml:space="preserve"> DOCPROPERTY "YearUser" *\charformat </w:instrText>
    </w:r>
    <w:r w:rsidRPr="00AE021F">
      <w:fldChar w:fldCharType="separate"/>
    </w:r>
    <w:r w:rsidRPr="00AE021F">
      <w:t>2009/10</w:t>
    </w:r>
    <w:r w:rsidRPr="00AE021F">
      <w:fldChar w:fldCharType="end"/>
    </w:r>
    <w:r w:rsidRPr="00AE021F">
      <w:t>:</w:t>
    </w:r>
    <w:r w:rsidRPr="00AE021F">
      <w:fldChar w:fldCharType="begin" w:fldLock="1"/>
    </w:r>
    <w:r w:rsidRPr="00AE021F">
      <w:instrText xml:space="preserve"> DOCPROPERTY "Motionsnummer" *\charformat </w:instrText>
    </w:r>
    <w:r w:rsidRPr="00AE021F">
      <w:fldChar w:fldCharType="separate"/>
    </w:r>
    <w:r w:rsidRPr="00AE021F">
      <w:t>Fi285</w:t>
    </w:r>
    <w:r w:rsidRPr="00AE021F">
      <w:fldChar w:fldCharType="end"/>
    </w:r>
  </w:p>
  <w:p w:rsidR="00AE021F" w:rsidRPr="00AE021F" w:rsidRDefault="00AE021F">
    <w:pPr>
      <w:pStyle w:val="FSHNormalS5"/>
    </w:pPr>
    <w:r w:rsidRPr="00AE021F">
      <w:fldChar w:fldCharType="begin" w:fldLock="1"/>
    </w:r>
    <w:r w:rsidRPr="00AE021F">
      <w:instrText xml:space="preserve"> DOCPROPERTY "MotionarText" *\charformat </w:instrText>
    </w:r>
    <w:r w:rsidRPr="00AE021F">
      <w:fldChar w:fldCharType="separate"/>
    </w:r>
    <w:r w:rsidRPr="00AE021F">
      <w:t>av Jan Ericson (m)</w:t>
    </w:r>
    <w:r w:rsidRPr="00AE021F">
      <w:fldChar w:fldCharType="end"/>
    </w:r>
    <w:r w:rsidRPr="00AE021F">
      <w:br/>
    </w:r>
    <w:r w:rsidRPr="00AE021F">
      <w:fldChar w:fldCharType="begin" w:fldLock="1"/>
    </w:r>
    <w:r w:rsidRPr="00AE021F">
      <w:instrText xml:space="preserve"> DOCPROPERTY "SvarFrasKort" *\charformat </w:instrText>
    </w:r>
    <w:r w:rsidRPr="00AE021F">
      <w:fldChar w:fldCharType="end"/>
    </w:r>
  </w:p>
  <w:p w:rsidR="00AE021F" w:rsidRPr="00AE021F" w:rsidRDefault="00AE021F">
    <w:pPr>
      <w:pStyle w:val="FSHTitel"/>
    </w:pPr>
    <w:r w:rsidRPr="00AE021F">
      <w:fldChar w:fldCharType="begin" w:fldLock="1"/>
    </w:r>
    <w:r w:rsidRPr="00AE021F">
      <w:instrText xml:space="preserve"> DOCPROPERTY</w:instrText>
    </w:r>
    <w:r w:rsidRPr="00AE021F">
      <w:rPr>
        <w:sz w:val="18"/>
      </w:rPr>
      <w:instrText xml:space="preserve"> "RubrikSvar" *\charformat </w:instrText>
    </w:r>
    <w:r w:rsidRPr="00AE021F">
      <w:fldChar w:fldCharType="separate"/>
    </w:r>
    <w:r w:rsidRPr="00AE021F">
      <w:t>Redovisning av infrastrukturinvesteringar</w:t>
    </w:r>
    <w:r w:rsidRPr="00AE021F">
      <w:fldChar w:fldCharType="end"/>
    </w:r>
  </w:p>
  <w:p w:rsidR="00AE021F" w:rsidRPr="00AE021F" w:rsidRDefault="00AE021F">
    <w:pPr>
      <w:pStyle w:val="Normal00"/>
    </w:pPr>
  </w:p>
  <w:p w:rsidR="00AE021F" w:rsidRPr="00AE021F" w:rsidRDefault="00AE02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42182595">
    <w:abstractNumId w:val="8"/>
  </w:num>
  <w:num w:numId="2" w16cid:durableId="1056395694">
    <w:abstractNumId w:val="9"/>
  </w:num>
  <w:num w:numId="3" w16cid:durableId="1149321804">
    <w:abstractNumId w:val="8"/>
  </w:num>
  <w:num w:numId="4" w16cid:durableId="480076872">
    <w:abstractNumId w:val="9"/>
  </w:num>
  <w:num w:numId="5" w16cid:durableId="1637636088">
    <w:abstractNumId w:val="13"/>
  </w:num>
  <w:num w:numId="6" w16cid:durableId="422801107">
    <w:abstractNumId w:val="10"/>
  </w:num>
  <w:num w:numId="7" w16cid:durableId="1794134528">
    <w:abstractNumId w:val="11"/>
  </w:num>
  <w:num w:numId="8" w16cid:durableId="572005708">
    <w:abstractNumId w:val="12"/>
  </w:num>
  <w:num w:numId="9" w16cid:durableId="473134205">
    <w:abstractNumId w:val="8"/>
  </w:num>
  <w:num w:numId="10" w16cid:durableId="826365608">
    <w:abstractNumId w:val="3"/>
  </w:num>
  <w:num w:numId="11" w16cid:durableId="824472368">
    <w:abstractNumId w:val="2"/>
  </w:num>
  <w:num w:numId="12" w16cid:durableId="1375347330">
    <w:abstractNumId w:val="1"/>
  </w:num>
  <w:num w:numId="13" w16cid:durableId="2133359957">
    <w:abstractNumId w:val="0"/>
  </w:num>
  <w:num w:numId="14" w16cid:durableId="1738285363">
    <w:abstractNumId w:val="9"/>
  </w:num>
  <w:num w:numId="15" w16cid:durableId="1290823395">
    <w:abstractNumId w:val="7"/>
  </w:num>
  <w:num w:numId="16" w16cid:durableId="1388335926">
    <w:abstractNumId w:val="6"/>
  </w:num>
  <w:num w:numId="17" w16cid:durableId="1975671729">
    <w:abstractNumId w:val="5"/>
  </w:num>
  <w:num w:numId="18" w16cid:durableId="1341158547">
    <w:abstractNumId w:val="4"/>
  </w:num>
  <w:num w:numId="19" w16cid:durableId="54548559">
    <w:abstractNumId w:val="11"/>
  </w:num>
  <w:num w:numId="20" w16cid:durableId="139467646">
    <w:abstractNumId w:val="10"/>
  </w:num>
  <w:num w:numId="21" w16cid:durableId="16958822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0F6AFC1E-26BA-4372-A4B0-81FA2E699BE0}"/>
  </w:docVars>
  <w:rsids>
    <w:rsidRoot w:val="002B667E"/>
    <w:rsid w:val="002B667E"/>
    <w:rsid w:val="00AE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41B616D-A861-428E-B1ED-1F3DB4F7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1722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m1245</vt:lpstr>
    </vt:vector>
  </TitlesOfParts>
  <Company>Riksdagen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m1245</dc:title>
  <dc:subject>m1245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2009-12-22T11:39:00Z</cp:lastPrinted>
  <dcterms:created xsi:type="dcterms:W3CDTF">2025-12-17T20:02:00Z</dcterms:created>
  <dcterms:modified xsi:type="dcterms:W3CDTF">2025-12-17T20:02:00Z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mot2000_496_2009-09-24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Redovisning av infrastrukturinvesteringar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 av infrastrukturinvesteringar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20092010000000000109000012450069</vt:lpwstr>
  </property>
  <property fmtid="{D5CDD505-2E9C-101B-9397-08002B2CF9AE}" pid="47" name="datum">
    <vt:lpwstr>090924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20092010000000000109000012450069</vt:lpwstr>
  </property>
  <property fmtid="{D5CDD505-2E9C-101B-9397-08002B2CF9AE}" pid="50" name="nummer">
    <vt:lpwstr>285</vt:lpwstr>
  </property>
  <property fmtid="{D5CDD505-2E9C-101B-9397-08002B2CF9AE}" pid="51" name="utskottsbeteckning">
    <vt:lpwstr>Fi</vt:lpwstr>
  </property>
  <property fmtid="{D5CDD505-2E9C-101B-9397-08002B2CF9AE}" pid="52" name="GlobalUID">
    <vt:lpwstr>{E52E8E57-219F-460D-9B00-E1A3F26EE856}</vt:lpwstr>
  </property>
  <property fmtid="{D5CDD505-2E9C-101B-9397-08002B2CF9AE}" pid="53" name="Överföringar">
    <vt:i4>0</vt:i4>
  </property>
  <property fmtid="{D5CDD505-2E9C-101B-9397-08002B2CF9AE}" pid="54" name="Checksum">
    <vt:lpwstr>*1009300866315*</vt:lpwstr>
  </property>
  <property fmtid="{D5CDD505-2E9C-101B-9397-08002B2CF9AE}" pid="55" name="skuggnummer">
    <vt:lpwstr>2793</vt:lpwstr>
  </property>
  <property fmtid="{D5CDD505-2E9C-101B-9397-08002B2CF9AE}" pid="56" name="urixVersion">
    <vt:lpwstr>4.0.0.9</vt:lpwstr>
  </property>
  <property fmtid="{D5CDD505-2E9C-101B-9397-08002B2CF9AE}" pid="57" name="urixOrigin">
    <vt:lpwstr>091222 12:40:30.044</vt:lpwstr>
  </property>
  <property fmtid="{D5CDD505-2E9C-101B-9397-08002B2CF9AE}" pid="58" name="urixGuid">
    <vt:lpwstr>{AEAE6140-F21F-4F07-8CA1-EAB4EFA9E464}</vt:lpwstr>
  </property>
</Properties>
</file>