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B82" w:rsidRPr="00605BE6" w:rsidRDefault="00EA2B82">
      <w:pPr>
        <w:pStyle w:val="Frslagsrubrik"/>
      </w:pPr>
      <w:r w:rsidRPr="00605BE6">
        <w:t>Förslag till riksdagsbeslut</w:t>
      </w:r>
    </w:p>
    <w:p w:rsidR="00EA2B82" w:rsidRPr="00605BE6" w:rsidRDefault="00EA2B82">
      <w:pPr>
        <w:pStyle w:val="Hemstlatt"/>
      </w:pPr>
      <w:r w:rsidRPr="00605BE6">
        <w:t>Riksdagen tillkännager för regeringen som sin mening vad som anförs i motionen om att man bör se över möjligheten att införa hundlicens för farliga hundar.</w:t>
      </w:r>
    </w:p>
    <w:p w:rsidR="00EA2B82" w:rsidRPr="00605BE6" w:rsidRDefault="00EA2B82">
      <w:pPr>
        <w:pStyle w:val="Rubrik1"/>
      </w:pPr>
      <w:r w:rsidRPr="00605BE6">
        <w:t>Motivering</w:t>
      </w:r>
    </w:p>
    <w:p w:rsidR="00EA2B82" w:rsidRPr="00605BE6" w:rsidRDefault="00EA2B82">
      <w:r w:rsidRPr="00605BE6">
        <w:t>Antalet hushåll som skaffar hund ökar för varje år som går. Många av dessa hundar får ett långt och lyckligt liv fyllt med kärlek, men i vissa fall blir det precis tvärtom. De hundar som hamnar i fel händer riskerar att tränas till kamphundar med resultatet att de måste omplaceras eller i värsta fall avlivas. För de hundar som placeras om väntar ofta en lång och smärtsam rehabilite</w:t>
      </w:r>
      <w:r w:rsidRPr="00605BE6">
        <w:t>r</w:t>
      </w:r>
      <w:r w:rsidRPr="00605BE6">
        <w:t>ing då deras tidigare upplevelser satt spår som är oerhört svårläkta.</w:t>
      </w:r>
    </w:p>
    <w:p w:rsidR="00EA2B82" w:rsidRPr="00605BE6" w:rsidRDefault="00EA2B82">
      <w:pPr>
        <w:pStyle w:val="Normaltindrag"/>
      </w:pPr>
      <w:r w:rsidRPr="00605BE6">
        <w:t>För att komma åt problematiken med oseriösa hundägare bör regeringen överväga att utforma någon form av licens för att få skaffa och äga hundraser som anses farliga. Förhoppningsvis kan man genom att utforma vissa krav se till att möjligheterna för personer som inte är lämpliga hundägare att skaffa hund minskar markant.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BE6">
        <w:trPr>
          <w:cantSplit/>
        </w:trPr>
        <w:tc>
          <w:tcPr>
            <w:tcW w:w="3046" w:type="dxa"/>
          </w:tcPr>
          <w:p w:rsidR="00EA2B82" w:rsidRPr="00605BE6" w:rsidRDefault="00EA2B82">
            <w:pPr>
              <w:pStyle w:val="UnderskriftDatum"/>
              <w:spacing w:before="240"/>
            </w:pPr>
            <w:r w:rsidRPr="00605BE6">
              <w:t>Stockholm den 26 september 2011</w:t>
            </w:r>
          </w:p>
        </w:tc>
        <w:tc>
          <w:tcPr>
            <w:tcW w:w="3047" w:type="dxa"/>
          </w:tcPr>
          <w:p w:rsidR="00EA2B82" w:rsidRPr="00605BE6" w:rsidRDefault="00EA2B82">
            <w:pPr>
              <w:pStyle w:val="Underskrifter"/>
              <w:spacing w:before="240"/>
            </w:pPr>
          </w:p>
        </w:tc>
      </w:tr>
      <w:tr w:rsidR="00000000" w:rsidRPr="00605BE6">
        <w:trPr>
          <w:cantSplit/>
        </w:trPr>
        <w:tc>
          <w:tcPr>
            <w:tcW w:w="3046" w:type="dxa"/>
          </w:tcPr>
          <w:p w:rsidR="00EA2B82" w:rsidRPr="00605BE6" w:rsidRDefault="00EA2B82">
            <w:pPr>
              <w:pStyle w:val="Underskrifter"/>
            </w:pPr>
            <w:r w:rsidRPr="00605BE6">
              <w:t>Amir Adan (M)</w:t>
            </w:r>
          </w:p>
        </w:tc>
        <w:tc>
          <w:tcPr>
            <w:tcW w:w="3046" w:type="dxa"/>
          </w:tcPr>
          <w:p w:rsidR="00EA2B82" w:rsidRPr="00605BE6" w:rsidRDefault="00EA2B82">
            <w:pPr>
              <w:pStyle w:val="Underskrifter"/>
            </w:pPr>
          </w:p>
        </w:tc>
      </w:tr>
    </w:tbl>
    <w:p w:rsidR="00EA2B82" w:rsidRPr="00605BE6" w:rsidRDefault="00EA2B82">
      <w:pPr>
        <w:pStyle w:val="Normaltindrag"/>
      </w:pPr>
    </w:p>
    <w:sectPr w:rsidR="00EA2B82" w:rsidRPr="00605B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B82" w:rsidRPr="00605BE6" w:rsidRDefault="00EA2B82">
      <w:r w:rsidRPr="00605BE6">
        <w:separator/>
      </w:r>
    </w:p>
  </w:endnote>
  <w:endnote w:type="continuationSeparator" w:id="0">
    <w:p w:rsidR="00EA2B82" w:rsidRPr="00605BE6" w:rsidRDefault="00EA2B82">
      <w:r w:rsidRPr="00605B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605BE6">
    <w:pPr>
      <w:pStyle w:val="Sidfot"/>
    </w:pPr>
    <w:r w:rsidRPr="00605B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370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B82" w:rsidRDefault="00EA2B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B82" w:rsidRDefault="00EA2B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605BE6">
    <w:pPr>
      <w:pStyle w:val="Sidfot"/>
    </w:pPr>
    <w:r w:rsidRPr="00605B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023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B82" w:rsidRDefault="00EA2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B82" w:rsidRDefault="00EA2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605BE6">
    <w:pPr>
      <w:pStyle w:val="Sidfot"/>
    </w:pPr>
    <w:r w:rsidRPr="00605B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266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B82" w:rsidRDefault="00EA2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B82" w:rsidRDefault="00EA2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B82" w:rsidRPr="00605BE6" w:rsidRDefault="00EA2B82">
      <w:r w:rsidRPr="00605BE6">
        <w:separator/>
      </w:r>
    </w:p>
  </w:footnote>
  <w:footnote w:type="continuationSeparator" w:id="0">
    <w:p w:rsidR="00EA2B82" w:rsidRPr="00605BE6" w:rsidRDefault="00EA2B82">
      <w:r w:rsidRPr="00605B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605BE6">
    <w:pPr>
      <w:pStyle w:val="Sidhuvud"/>
    </w:pPr>
    <w:r w:rsidRPr="00605B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1376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B82" w:rsidRDefault="00EA2B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B82" w:rsidRDefault="00EA2B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605BE6">
    <w:pPr>
      <w:pStyle w:val="Sidhuvud"/>
    </w:pPr>
    <w:r w:rsidRPr="00605B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877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B82" w:rsidRDefault="00EA2B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B82" w:rsidRDefault="00EA2B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B82" w:rsidRPr="00605BE6" w:rsidRDefault="00EA2B82">
    <w:pPr>
      <w:pStyle w:val="FSHNormal"/>
      <w:tabs>
        <w:tab w:val="right" w:pos="5840"/>
      </w:tabs>
    </w:pPr>
    <w:r w:rsidRPr="00605BE6">
      <w:br/>
    </w:r>
    <w:r w:rsidRPr="00605BE6">
      <w:fldChar w:fldCharType="begin" w:fldLock="1"/>
    </w:r>
    <w:r w:rsidRPr="00605BE6">
      <w:instrText xml:space="preserve"> DOCPROPERTY</w:instrText>
    </w:r>
    <w:r w:rsidRPr="00605BE6">
      <w:rPr>
        <w:sz w:val="18"/>
      </w:rPr>
      <w:instrText xml:space="preserve"> "YearUser" *\charformat </w:instrText>
    </w:r>
    <w:r w:rsidRPr="00605BE6">
      <w:fldChar w:fldCharType="separate"/>
    </w:r>
    <w:r w:rsidRPr="00605BE6">
      <w:t>2011/12</w:t>
    </w:r>
    <w:r w:rsidRPr="00605BE6">
      <w:fldChar w:fldCharType="end"/>
    </w:r>
    <w:r w:rsidRPr="00605BE6">
      <w:t xml:space="preserve"> </w:t>
    </w:r>
    <w:r w:rsidRPr="00605BE6">
      <w:tab/>
      <w:t xml:space="preserve">mnr: </w:t>
    </w:r>
    <w:r w:rsidRPr="00605BE6">
      <w:fldChar w:fldCharType="begin" w:fldLock="1"/>
    </w:r>
    <w:r w:rsidRPr="00605BE6">
      <w:instrText xml:space="preserve"> DOCPROPERTY</w:instrText>
    </w:r>
    <w:r w:rsidRPr="00605BE6">
      <w:rPr>
        <w:sz w:val="18"/>
      </w:rPr>
      <w:instrText xml:space="preserve"> "Motionsnummer" *\charformat </w:instrText>
    </w:r>
    <w:r w:rsidRPr="00605BE6">
      <w:fldChar w:fldCharType="separate"/>
    </w:r>
    <w:r w:rsidRPr="00605BE6">
      <w:t>MJ230</w:t>
    </w:r>
    <w:r w:rsidRPr="00605BE6">
      <w:fldChar w:fldCharType="end"/>
    </w:r>
    <w:r w:rsidRPr="00605BE6">
      <w:br/>
    </w:r>
    <w:r w:rsidRPr="00605BE6">
      <w:fldChar w:fldCharType="begin" w:fldLock="1"/>
    </w:r>
    <w:r w:rsidRPr="00605BE6">
      <w:instrText xml:space="preserve"> DOCPROPERTY</w:instrText>
    </w:r>
    <w:r w:rsidRPr="00605BE6">
      <w:rPr>
        <w:sz w:val="18"/>
      </w:rPr>
      <w:instrText xml:space="preserve"> "Samling" *\charformat </w:instrText>
    </w:r>
    <w:r w:rsidRPr="00605BE6">
      <w:fldChar w:fldCharType="end"/>
    </w:r>
    <w:r w:rsidRPr="00605BE6">
      <w:tab/>
      <w:t xml:space="preserve">pnr: </w:t>
    </w:r>
    <w:r w:rsidRPr="00605BE6">
      <w:fldChar w:fldCharType="begin" w:fldLock="1"/>
    </w:r>
    <w:r w:rsidRPr="00605BE6">
      <w:instrText xml:space="preserve"> DOCPROPERTY</w:instrText>
    </w:r>
    <w:r w:rsidRPr="00605BE6">
      <w:rPr>
        <w:sz w:val="18"/>
      </w:rPr>
      <w:instrText xml:space="preserve"> "Partinummer" *\charformat </w:instrText>
    </w:r>
    <w:r w:rsidRPr="00605BE6">
      <w:fldChar w:fldCharType="separate"/>
    </w:r>
    <w:r w:rsidRPr="00605BE6">
      <w:t>M60</w:t>
    </w:r>
    <w:r w:rsidRPr="00605BE6">
      <w:fldChar w:fldCharType="end"/>
    </w:r>
  </w:p>
  <w:p w:rsidR="00EA2B82" w:rsidRPr="00605BE6" w:rsidRDefault="00EA2B82">
    <w:pPr>
      <w:pStyle w:val="FSHRub1"/>
    </w:pPr>
    <w:r w:rsidRPr="00605BE6">
      <w:t>Motion till riksdagen</w:t>
    </w:r>
    <w:r w:rsidRPr="00605BE6">
      <w:br/>
    </w:r>
    <w:r w:rsidRPr="00605BE6">
      <w:fldChar w:fldCharType="begin" w:fldLock="1"/>
    </w:r>
    <w:r w:rsidRPr="00605BE6">
      <w:instrText xml:space="preserve"> DOCPROPERTY "YearUser" *\charformat </w:instrText>
    </w:r>
    <w:r w:rsidRPr="00605BE6">
      <w:fldChar w:fldCharType="separate"/>
    </w:r>
    <w:r w:rsidRPr="00605BE6">
      <w:t>2011/12</w:t>
    </w:r>
    <w:r w:rsidRPr="00605BE6">
      <w:fldChar w:fldCharType="end"/>
    </w:r>
    <w:r w:rsidRPr="00605BE6">
      <w:t>:</w:t>
    </w:r>
    <w:r w:rsidRPr="00605BE6">
      <w:fldChar w:fldCharType="begin" w:fldLock="1"/>
    </w:r>
    <w:r w:rsidRPr="00605BE6">
      <w:instrText xml:space="preserve"> DOCPROPERTY "Motionsnummer" *\charformat </w:instrText>
    </w:r>
    <w:r w:rsidRPr="00605BE6">
      <w:fldChar w:fldCharType="separate"/>
    </w:r>
    <w:r w:rsidRPr="00605BE6">
      <w:t>MJ230</w:t>
    </w:r>
    <w:r w:rsidRPr="00605BE6">
      <w:fldChar w:fldCharType="end"/>
    </w:r>
  </w:p>
  <w:p w:rsidR="00EA2B82" w:rsidRPr="00605BE6" w:rsidRDefault="00EA2B82">
    <w:pPr>
      <w:pStyle w:val="FSHNormalS5"/>
    </w:pPr>
    <w:r w:rsidRPr="00605BE6">
      <w:fldChar w:fldCharType="begin" w:fldLock="1"/>
    </w:r>
    <w:r w:rsidRPr="00605BE6">
      <w:instrText xml:space="preserve"> DOCPROPERTY "MotionarText" *\charformat </w:instrText>
    </w:r>
    <w:r w:rsidRPr="00605BE6">
      <w:fldChar w:fldCharType="separate"/>
    </w:r>
    <w:r w:rsidRPr="00605BE6">
      <w:t>av Amir Adan (M)</w:t>
    </w:r>
    <w:r w:rsidRPr="00605BE6">
      <w:fldChar w:fldCharType="end"/>
    </w:r>
    <w:r w:rsidRPr="00605BE6">
      <w:br/>
    </w:r>
    <w:r w:rsidRPr="00605BE6">
      <w:fldChar w:fldCharType="begin" w:fldLock="1"/>
    </w:r>
    <w:r w:rsidRPr="00605BE6">
      <w:instrText xml:space="preserve"> DOCPROPERTY "SvarFrasKort" *\charformat </w:instrText>
    </w:r>
    <w:r w:rsidRPr="00605BE6">
      <w:fldChar w:fldCharType="end"/>
    </w:r>
  </w:p>
  <w:p w:rsidR="00EA2B82" w:rsidRPr="00605BE6" w:rsidRDefault="00EA2B82">
    <w:pPr>
      <w:pStyle w:val="FSHTitel"/>
    </w:pPr>
    <w:r w:rsidRPr="00605BE6">
      <w:fldChar w:fldCharType="begin" w:fldLock="1"/>
    </w:r>
    <w:r w:rsidRPr="00605BE6">
      <w:instrText xml:space="preserve"> DOCPROPERTY</w:instrText>
    </w:r>
    <w:r w:rsidRPr="00605BE6">
      <w:rPr>
        <w:sz w:val="18"/>
      </w:rPr>
      <w:instrText xml:space="preserve"> "RubrikSvar" *\charformat </w:instrText>
    </w:r>
    <w:r w:rsidRPr="00605BE6">
      <w:fldChar w:fldCharType="separate"/>
    </w:r>
    <w:r w:rsidRPr="00605BE6">
      <w:t>Hundlicens för farliga hundar</w:t>
    </w:r>
    <w:r w:rsidRPr="00605BE6">
      <w:fldChar w:fldCharType="end"/>
    </w:r>
  </w:p>
  <w:p w:rsidR="00EA2B82" w:rsidRPr="00605BE6" w:rsidRDefault="00EA2B82">
    <w:pPr>
      <w:pStyle w:val="Normal00"/>
    </w:pPr>
  </w:p>
  <w:p w:rsidR="00EA2B82" w:rsidRPr="00605BE6" w:rsidRDefault="00EA2B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7521269">
    <w:abstractNumId w:val="3"/>
  </w:num>
  <w:num w:numId="2" w16cid:durableId="607784652">
    <w:abstractNumId w:val="2"/>
  </w:num>
  <w:num w:numId="3" w16cid:durableId="1589928337">
    <w:abstractNumId w:val="1"/>
  </w:num>
  <w:num w:numId="4" w16cid:durableId="919371488">
    <w:abstractNumId w:val="0"/>
  </w:num>
  <w:num w:numId="5" w16cid:durableId="461046153">
    <w:abstractNumId w:val="7"/>
  </w:num>
  <w:num w:numId="6" w16cid:durableId="602803822">
    <w:abstractNumId w:val="6"/>
  </w:num>
  <w:num w:numId="7" w16cid:durableId="1289898059">
    <w:abstractNumId w:val="5"/>
  </w:num>
  <w:num w:numId="8" w16cid:durableId="715203952">
    <w:abstractNumId w:val="4"/>
  </w:num>
  <w:num w:numId="9" w16cid:durableId="2117631042">
    <w:abstractNumId w:val="8"/>
  </w:num>
  <w:num w:numId="10" w16cid:durableId="1102147634">
    <w:abstractNumId w:val="9"/>
  </w:num>
  <w:num w:numId="11" w16cid:durableId="1898936994">
    <w:abstractNumId w:val="10"/>
  </w:num>
  <w:num w:numId="12" w16cid:durableId="1762993402">
    <w:abstractNumId w:val="13"/>
  </w:num>
  <w:num w:numId="13" w16cid:durableId="1320770068">
    <w:abstractNumId w:val="15"/>
  </w:num>
  <w:num w:numId="14" w16cid:durableId="2005814999">
    <w:abstractNumId w:val="16"/>
  </w:num>
  <w:num w:numId="15" w16cid:durableId="1483304909">
    <w:abstractNumId w:val="11"/>
  </w:num>
  <w:num w:numId="16" w16cid:durableId="1470325343">
    <w:abstractNumId w:val="18"/>
  </w:num>
  <w:num w:numId="17" w16cid:durableId="455879114">
    <w:abstractNumId w:val="17"/>
  </w:num>
  <w:num w:numId="18" w16cid:durableId="1742212892">
    <w:abstractNumId w:val="14"/>
  </w:num>
  <w:num w:numId="19" w16cid:durableId="1417826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F63673D-0404-452A-8E6B-EC8F482F2C99}"/>
  </w:docVars>
  <w:rsids>
    <w:rsidRoot w:val="00AF43A7"/>
    <w:rsid w:val="00605BE6"/>
    <w:rsid w:val="00AF43A7"/>
    <w:rsid w:val="00EA2B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C7869C-9C31-4DD9-A0CE-C529A9F7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857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M0060</vt:lpstr>
    </vt:vector>
  </TitlesOfParts>
  <Company>Riksdagen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M0060</dc:title>
  <dc:subject>M0060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2011-11-09T09:43:00Z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Hundlicens för farliga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Hundlicens för farliga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Amir Adan (M)</vt:lpwstr>
  </property>
  <property fmtid="{D5CDD505-2E9C-101B-9397-08002B2CF9AE}" pid="26" name="MotionarLista">
    <vt:lpwstr>Adan, Amir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Amir Adan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20112012000000000077000000600069</vt:lpwstr>
  </property>
  <property fmtid="{D5CDD505-2E9C-101B-9397-08002B2CF9AE}" pid="47" name="datum">
    <vt:lpwstr>110926</vt:lpwstr>
  </property>
  <property fmtid="{D5CDD505-2E9C-101B-9397-08002B2CF9AE}" pid="48" name="avsändar-e-post">
    <vt:lpwstr>mikael.j.karlsson@riksdagen.se</vt:lpwstr>
  </property>
  <property fmtid="{D5CDD505-2E9C-101B-9397-08002B2CF9AE}" pid="49" name="id">
    <vt:lpwstr>20112012000000000077000000600069</vt:lpwstr>
  </property>
  <property fmtid="{D5CDD505-2E9C-101B-9397-08002B2CF9AE}" pid="50" name="nummer">
    <vt:lpwstr>230</vt:lpwstr>
  </property>
  <property fmtid="{D5CDD505-2E9C-101B-9397-08002B2CF9AE}" pid="51" name="utskottsbeteckning">
    <vt:lpwstr>MJ</vt:lpwstr>
  </property>
  <property fmtid="{D5CDD505-2E9C-101B-9397-08002B2CF9AE}" pid="52" name="GlobalUID">
    <vt:lpwstr>{A466D619-2E48-4C64-9BA0-8989B8BDBBC5}</vt:lpwstr>
  </property>
  <property fmtid="{D5CDD505-2E9C-101B-9397-08002B2CF9AE}" pid="53" name="Överföringar">
    <vt:i4>0</vt:i4>
  </property>
  <property fmtid="{D5CDD505-2E9C-101B-9397-08002B2CF9AE}" pid="54" name="Checksum">
    <vt:lpwstr>*1001739753334*</vt:lpwstr>
  </property>
  <property fmtid="{D5CDD505-2E9C-101B-9397-08002B2CF9AE}" pid="55" name="skuggnummer">
    <vt:lpwstr>400</vt:lpwstr>
  </property>
  <property fmtid="{D5CDD505-2E9C-101B-9397-08002B2CF9AE}" pid="56" name="urixVersion">
    <vt:lpwstr>4.5.0.25</vt:lpwstr>
  </property>
  <property fmtid="{D5CDD505-2E9C-101B-9397-08002B2CF9AE}" pid="57" name="urixOrigin">
    <vt:lpwstr>111111 09:49:34.527</vt:lpwstr>
  </property>
  <property fmtid="{D5CDD505-2E9C-101B-9397-08002B2CF9AE}" pid="58" name="urixGuid">
    <vt:lpwstr>{22486FE5-D3F3-4B82-8FB9-B04B42BE1A58}</vt:lpwstr>
  </property>
</Properties>
</file>