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F06" w:rsidRPr="00FA3F06" w:rsidRDefault="00FA3F06">
      <w:pPr>
        <w:pStyle w:val="Frslagsrubrik"/>
      </w:pPr>
      <w:r w:rsidRPr="00FA3F06">
        <w:t>Förslag till riksdagsbeslut</w:t>
      </w:r>
    </w:p>
    <w:p w:rsidR="00FA3F06" w:rsidRPr="00FA3F06" w:rsidRDefault="00FA3F06">
      <w:pPr>
        <w:pStyle w:val="Hemstlatt"/>
        <w:ind w:left="0"/>
      </w:pPr>
      <w:r w:rsidRPr="00FA3F06">
        <w:t>Riksdagen tillkännager för regeringen som sin mening vad som anförs i motionen om folkhälsomålen.</w:t>
      </w:r>
    </w:p>
    <w:p w:rsidR="00FA3F06" w:rsidRPr="00FA3F06" w:rsidRDefault="00FA3F06">
      <w:pPr>
        <w:pStyle w:val="Rubrik1"/>
      </w:pPr>
      <w:r w:rsidRPr="00FA3F06">
        <w:t>Motivering</w:t>
      </w:r>
    </w:p>
    <w:p w:rsidR="00FA3F06" w:rsidRPr="00FA3F06" w:rsidRDefault="00FA3F06">
      <w:r w:rsidRPr="00FA3F06">
        <w:t>Riksdagen beslöt 2003 att anta en ny och sektorsövergripande folkhälsopol</w:t>
      </w:r>
      <w:r w:rsidRPr="00FA3F06">
        <w:t>i</w:t>
      </w:r>
      <w:r w:rsidRPr="00FA3F06">
        <w:t>tik för att förbättra folkhälsan och minska skillnaderna mellan olika grupper i befolkningen. Folkhälsopolitiken definieras med sina elva målområden. Må</w:t>
      </w:r>
      <w:r w:rsidRPr="00FA3F06">
        <w:t>l</w:t>
      </w:r>
      <w:r w:rsidRPr="00FA3F06">
        <w:t>område 3 behandlar gruppen barn och ungdom, målområde 4 fokuserar på gruppen vuxna i yrkesaktiv ålder. Något eget målområde för äldre finns dä</w:t>
      </w:r>
      <w:r w:rsidRPr="00FA3F06">
        <w:t>r</w:t>
      </w:r>
      <w:r w:rsidRPr="00FA3F06">
        <w:t xml:space="preserve">emot inte. </w:t>
      </w:r>
    </w:p>
    <w:p w:rsidR="00FA3F06" w:rsidRPr="00FA3F06" w:rsidRDefault="00FA3F06">
      <w:pPr>
        <w:pStyle w:val="Normaltindrag"/>
      </w:pPr>
      <w:r w:rsidRPr="00FA3F06">
        <w:t>Planering och prioritering av folkhälsoinsatser i kommuner och landsting görs idag till stor del med utgångspunkt från folkhälsopolitikens elva målo</w:t>
      </w:r>
      <w:r w:rsidRPr="00FA3F06">
        <w:t>m</w:t>
      </w:r>
      <w:r w:rsidRPr="00FA3F06">
        <w:t>råden. Utvecklingen och uppföljningen av det framtida folkhälsoarbetet styrs också i stor utsträckning av målområdena. Avsaknaden av ett livscykelpe</w:t>
      </w:r>
      <w:r w:rsidRPr="00FA3F06">
        <w:t>r</w:t>
      </w:r>
      <w:r w:rsidRPr="00FA3F06">
        <w:t xml:space="preserve">spektiv och ett målområde för äldregruppen leder till att den riskerar att inte beaktas tillräckligt när folkhälsopolitiska insatser planeras och budgeteras. </w:t>
      </w:r>
    </w:p>
    <w:p w:rsidR="00FA3F06" w:rsidRPr="00FA3F06" w:rsidRDefault="00FA3F06">
      <w:pPr>
        <w:pStyle w:val="Normaltindrag"/>
      </w:pPr>
      <w:r w:rsidRPr="00FA3F06">
        <w:t>I regeringens budgetproposition 2010/11:1, utgiftsområde 9 om äldrepol</w:t>
      </w:r>
      <w:r w:rsidRPr="00FA3F06">
        <w:t>i</w:t>
      </w:r>
      <w:r w:rsidRPr="00FA3F06">
        <w:t>tik, lyfts fram att regeringen genomför en treårig satsning på att stärka det hälsofrämjande arbetet. Folkhälsoinstitutet och Socialstyrelsen har fått i up</w:t>
      </w:r>
      <w:r w:rsidRPr="00FA3F06">
        <w:t>p</w:t>
      </w:r>
      <w:r w:rsidRPr="00FA3F06">
        <w:t xml:space="preserve">drag att utarbeta en vägledning som kan vara till stöd för kommuner och landsting i arbetet med att främja ett aktivt och hälsosamt åldrande. Dessutom ska Statens folkhälsoinstitut starta och administrera försöksverksamheter med hälsocoacher riktade främst till gruppen yngre pensionärer. </w:t>
      </w:r>
    </w:p>
    <w:p w:rsidR="00FA3F06" w:rsidRPr="00FA3F06" w:rsidRDefault="00FA3F06">
      <w:pPr>
        <w:pStyle w:val="Normaltindrag"/>
      </w:pPr>
      <w:r w:rsidRPr="00FA3F06">
        <w:t>Den satsning som återfinns i regeringens proposition är utmärkt m</w:t>
      </w:r>
      <w:r w:rsidRPr="00FA3F06">
        <w:t>en insa</w:t>
      </w:r>
      <w:r w:rsidRPr="00FA3F06">
        <w:t>t</w:t>
      </w:r>
      <w:r w:rsidRPr="00FA3F06">
        <w:t>serna skulle underlättas av att man dessutom införde ett nytt mål i folkhäls</w:t>
      </w:r>
      <w:r w:rsidRPr="00FA3F06">
        <w:t>o</w:t>
      </w:r>
      <w:r w:rsidRPr="00FA3F06">
        <w:t xml:space="preserve">politiken, nämligen Mål 12 Tryggt och hälsofrämjande åldrande.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3F06">
        <w:trPr>
          <w:cantSplit/>
        </w:trPr>
        <w:tc>
          <w:tcPr>
            <w:tcW w:w="3046" w:type="dxa"/>
          </w:tcPr>
          <w:p w:rsidR="00FA3F06" w:rsidRPr="00FA3F06" w:rsidRDefault="00FA3F06">
            <w:pPr>
              <w:pStyle w:val="UnderskriftDatum"/>
              <w:spacing w:before="240"/>
            </w:pPr>
            <w:r w:rsidRPr="00FA3F06">
              <w:lastRenderedPageBreak/>
              <w:t>Stockholm den 21 oktober 2010</w:t>
            </w:r>
          </w:p>
        </w:tc>
        <w:tc>
          <w:tcPr>
            <w:tcW w:w="3047" w:type="dxa"/>
          </w:tcPr>
          <w:p w:rsidR="00FA3F06" w:rsidRPr="00FA3F06" w:rsidRDefault="00FA3F06">
            <w:pPr>
              <w:pStyle w:val="Underskrifter"/>
              <w:spacing w:before="240"/>
            </w:pPr>
          </w:p>
        </w:tc>
      </w:tr>
      <w:tr w:rsidR="00000000" w:rsidRPr="00FA3F06">
        <w:trPr>
          <w:cantSplit/>
        </w:trPr>
        <w:tc>
          <w:tcPr>
            <w:tcW w:w="3046" w:type="dxa"/>
          </w:tcPr>
          <w:p w:rsidR="00FA3F06" w:rsidRPr="00FA3F06" w:rsidRDefault="00FA3F06">
            <w:pPr>
              <w:pStyle w:val="Underskrifter"/>
            </w:pPr>
            <w:r w:rsidRPr="00FA3F06">
              <w:t>Ulf Nilsson (FP)</w:t>
            </w:r>
          </w:p>
        </w:tc>
        <w:tc>
          <w:tcPr>
            <w:tcW w:w="3046" w:type="dxa"/>
          </w:tcPr>
          <w:p w:rsidR="00FA3F06" w:rsidRPr="00FA3F06" w:rsidRDefault="00FA3F06">
            <w:pPr>
              <w:pStyle w:val="Underskrifter"/>
            </w:pPr>
            <w:r w:rsidRPr="00FA3F06">
              <w:t>Christer Winbäck (FP)</w:t>
            </w:r>
          </w:p>
        </w:tc>
      </w:tr>
    </w:tbl>
    <w:p w:rsidR="00FA3F06" w:rsidRPr="00FA3F06" w:rsidRDefault="00FA3F06">
      <w:pPr>
        <w:pStyle w:val="Normaltindrag"/>
      </w:pPr>
    </w:p>
    <w:sectPr w:rsidR="00000000" w:rsidRPr="00FA3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F06" w:rsidRPr="00FA3F06" w:rsidRDefault="00FA3F06">
      <w:r w:rsidRPr="00FA3F06">
        <w:separator/>
      </w:r>
    </w:p>
  </w:endnote>
  <w:endnote w:type="continuationSeparator" w:id="0">
    <w:p w:rsidR="00FA3F06" w:rsidRPr="00FA3F06" w:rsidRDefault="00FA3F06">
      <w:r w:rsidRPr="00FA3F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06" w:rsidRPr="00FA3F06" w:rsidRDefault="00FA3F06">
    <w:pPr>
      <w:pStyle w:val="Sidfot"/>
    </w:pPr>
    <w:r w:rsidRPr="00FA3F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47702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06" w:rsidRDefault="00FA3F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3F06" w:rsidRDefault="00FA3F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06" w:rsidRPr="00FA3F06" w:rsidRDefault="00FA3F06">
    <w:pPr>
      <w:pStyle w:val="Sidfot"/>
    </w:pPr>
    <w:r w:rsidRPr="00FA3F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182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06" w:rsidRDefault="00FA3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F06" w:rsidRDefault="00FA3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06" w:rsidRPr="00FA3F06" w:rsidRDefault="00FA3F06">
    <w:pPr>
      <w:pStyle w:val="Sidfot"/>
    </w:pPr>
    <w:r w:rsidRPr="00FA3F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56905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06" w:rsidRDefault="00FA3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F06" w:rsidRDefault="00FA3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F06" w:rsidRPr="00FA3F06" w:rsidRDefault="00FA3F06">
      <w:r w:rsidRPr="00FA3F06">
        <w:separator/>
      </w:r>
    </w:p>
  </w:footnote>
  <w:footnote w:type="continuationSeparator" w:id="0">
    <w:p w:rsidR="00FA3F06" w:rsidRPr="00FA3F06" w:rsidRDefault="00FA3F06">
      <w:r w:rsidRPr="00FA3F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06" w:rsidRPr="00FA3F06" w:rsidRDefault="00FA3F06">
    <w:pPr>
      <w:pStyle w:val="Sidhuvud"/>
    </w:pPr>
    <w:r w:rsidRPr="00FA3F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4655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06" w:rsidRDefault="00FA3F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3F06" w:rsidRDefault="00FA3F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06" w:rsidRPr="00FA3F06" w:rsidRDefault="00FA3F06">
    <w:pPr>
      <w:pStyle w:val="Sidhuvud"/>
    </w:pPr>
    <w:r w:rsidRPr="00FA3F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29619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F06" w:rsidRDefault="00FA3F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3F06" w:rsidRDefault="00FA3F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F06" w:rsidRPr="00FA3F06" w:rsidRDefault="00FA3F06">
    <w:pPr>
      <w:pStyle w:val="FSHNormal"/>
      <w:tabs>
        <w:tab w:val="right" w:pos="5840"/>
      </w:tabs>
    </w:pPr>
    <w:r w:rsidRPr="00FA3F06">
      <w:br/>
    </w:r>
    <w:r w:rsidRPr="00FA3F06">
      <w:fldChar w:fldCharType="begin" w:fldLock="1"/>
    </w:r>
    <w:r w:rsidRPr="00FA3F06">
      <w:instrText xml:space="preserve"> DOCPROPERTY</w:instrText>
    </w:r>
    <w:r w:rsidRPr="00FA3F06">
      <w:rPr>
        <w:sz w:val="18"/>
      </w:rPr>
      <w:instrText xml:space="preserve"> "YearUser" *\charformat </w:instrText>
    </w:r>
    <w:r w:rsidRPr="00FA3F06">
      <w:fldChar w:fldCharType="separate"/>
    </w:r>
    <w:r w:rsidRPr="00FA3F06">
      <w:t>2010/11</w:t>
    </w:r>
    <w:r w:rsidRPr="00FA3F06">
      <w:fldChar w:fldCharType="end"/>
    </w:r>
    <w:r w:rsidRPr="00FA3F06">
      <w:t xml:space="preserve"> </w:t>
    </w:r>
    <w:r w:rsidRPr="00FA3F06">
      <w:tab/>
      <w:t xml:space="preserve">mnr: </w:t>
    </w:r>
    <w:r w:rsidRPr="00FA3F06">
      <w:fldChar w:fldCharType="begin" w:fldLock="1"/>
    </w:r>
    <w:r w:rsidRPr="00FA3F06">
      <w:instrText xml:space="preserve"> DOCPROPERTY</w:instrText>
    </w:r>
    <w:r w:rsidRPr="00FA3F06">
      <w:rPr>
        <w:sz w:val="18"/>
      </w:rPr>
      <w:instrText xml:space="preserve"> "Motionsnummer" *\charformat </w:instrText>
    </w:r>
    <w:r w:rsidRPr="00FA3F06">
      <w:fldChar w:fldCharType="separate"/>
    </w:r>
    <w:r w:rsidRPr="00FA3F06">
      <w:t>So400</w:t>
    </w:r>
    <w:r w:rsidRPr="00FA3F06">
      <w:fldChar w:fldCharType="end"/>
    </w:r>
    <w:r w:rsidRPr="00FA3F06">
      <w:br/>
    </w:r>
    <w:r w:rsidRPr="00FA3F06">
      <w:fldChar w:fldCharType="begin" w:fldLock="1"/>
    </w:r>
    <w:r w:rsidRPr="00FA3F06">
      <w:instrText xml:space="preserve"> DOCPROPERTY</w:instrText>
    </w:r>
    <w:r w:rsidRPr="00FA3F06">
      <w:rPr>
        <w:sz w:val="18"/>
      </w:rPr>
      <w:instrText xml:space="preserve"> "Samling" *\charformat </w:instrText>
    </w:r>
    <w:r w:rsidRPr="00FA3F06">
      <w:fldChar w:fldCharType="end"/>
    </w:r>
    <w:r w:rsidRPr="00FA3F06">
      <w:tab/>
      <w:t xml:space="preserve">pnr: </w:t>
    </w:r>
    <w:r w:rsidRPr="00FA3F06">
      <w:fldChar w:fldCharType="begin" w:fldLock="1"/>
    </w:r>
    <w:r w:rsidRPr="00FA3F06">
      <w:instrText xml:space="preserve"> DOCPROPERTY</w:instrText>
    </w:r>
    <w:r w:rsidRPr="00FA3F06">
      <w:rPr>
        <w:sz w:val="18"/>
      </w:rPr>
      <w:instrText xml:space="preserve"> "Partinummer" *\charformat </w:instrText>
    </w:r>
    <w:r w:rsidRPr="00FA3F06">
      <w:fldChar w:fldCharType="separate"/>
    </w:r>
    <w:r w:rsidRPr="00FA3F06">
      <w:t>FP1134</w:t>
    </w:r>
    <w:r w:rsidRPr="00FA3F06">
      <w:fldChar w:fldCharType="end"/>
    </w:r>
  </w:p>
  <w:p w:rsidR="00FA3F06" w:rsidRPr="00FA3F06" w:rsidRDefault="00FA3F06">
    <w:pPr>
      <w:pStyle w:val="FSHRub1"/>
    </w:pPr>
    <w:r w:rsidRPr="00FA3F06">
      <w:t>Motion till riksdagen</w:t>
    </w:r>
    <w:r w:rsidRPr="00FA3F06">
      <w:br/>
    </w:r>
    <w:r w:rsidRPr="00FA3F06">
      <w:fldChar w:fldCharType="begin" w:fldLock="1"/>
    </w:r>
    <w:r w:rsidRPr="00FA3F06">
      <w:instrText xml:space="preserve"> DOCPROPERTY "YearUser" *\charformat </w:instrText>
    </w:r>
    <w:r w:rsidRPr="00FA3F06">
      <w:fldChar w:fldCharType="separate"/>
    </w:r>
    <w:r w:rsidRPr="00FA3F06">
      <w:t>2010/11</w:t>
    </w:r>
    <w:r w:rsidRPr="00FA3F06">
      <w:fldChar w:fldCharType="end"/>
    </w:r>
    <w:r w:rsidRPr="00FA3F06">
      <w:t>:</w:t>
    </w:r>
    <w:r w:rsidRPr="00FA3F06">
      <w:fldChar w:fldCharType="begin" w:fldLock="1"/>
    </w:r>
    <w:r w:rsidRPr="00FA3F06">
      <w:instrText xml:space="preserve"> DOCPROPERTY "Motionsnummer" *\charformat </w:instrText>
    </w:r>
    <w:r w:rsidRPr="00FA3F06">
      <w:fldChar w:fldCharType="separate"/>
    </w:r>
    <w:r w:rsidRPr="00FA3F06">
      <w:t>So400</w:t>
    </w:r>
    <w:r w:rsidRPr="00FA3F06">
      <w:fldChar w:fldCharType="end"/>
    </w:r>
  </w:p>
  <w:p w:rsidR="00FA3F06" w:rsidRPr="00FA3F06" w:rsidRDefault="00FA3F06">
    <w:pPr>
      <w:pStyle w:val="FSHNormalS5"/>
    </w:pPr>
    <w:r w:rsidRPr="00FA3F06">
      <w:fldChar w:fldCharType="begin" w:fldLock="1"/>
    </w:r>
    <w:r w:rsidRPr="00FA3F06">
      <w:instrText xml:space="preserve"> DOCPROPERTY "MotionarText" *\charformat </w:instrText>
    </w:r>
    <w:r w:rsidRPr="00FA3F06">
      <w:fldChar w:fldCharType="separate"/>
    </w:r>
    <w:r w:rsidRPr="00FA3F06">
      <w:t>av Ulf Nilsson och Christer Winbäck (FP)</w:t>
    </w:r>
    <w:r w:rsidRPr="00FA3F06">
      <w:fldChar w:fldCharType="end"/>
    </w:r>
    <w:r w:rsidRPr="00FA3F06">
      <w:br/>
    </w:r>
    <w:r w:rsidRPr="00FA3F06">
      <w:fldChar w:fldCharType="begin" w:fldLock="1"/>
    </w:r>
    <w:r w:rsidRPr="00FA3F06">
      <w:instrText xml:space="preserve"> DOCPROPERTY "SvarFrasKort" *\charformat </w:instrText>
    </w:r>
    <w:r w:rsidRPr="00FA3F06">
      <w:fldChar w:fldCharType="end"/>
    </w:r>
  </w:p>
  <w:p w:rsidR="00FA3F06" w:rsidRPr="00FA3F06" w:rsidRDefault="00FA3F06">
    <w:pPr>
      <w:pStyle w:val="FSHTitel"/>
    </w:pPr>
    <w:r w:rsidRPr="00FA3F06">
      <w:fldChar w:fldCharType="begin" w:fldLock="1"/>
    </w:r>
    <w:r w:rsidRPr="00FA3F06">
      <w:instrText xml:space="preserve"> DOCPROPERTY</w:instrText>
    </w:r>
    <w:r w:rsidRPr="00FA3F06">
      <w:rPr>
        <w:sz w:val="18"/>
      </w:rPr>
      <w:instrText xml:space="preserve"> "RubrikSvar" *\charformat </w:instrText>
    </w:r>
    <w:r w:rsidRPr="00FA3F06">
      <w:fldChar w:fldCharType="separate"/>
    </w:r>
    <w:r w:rsidRPr="00FA3F06">
      <w:t>Folkhälsomålen</w:t>
    </w:r>
    <w:r w:rsidRPr="00FA3F06">
      <w:fldChar w:fldCharType="end"/>
    </w:r>
  </w:p>
  <w:p w:rsidR="00FA3F06" w:rsidRPr="00FA3F06" w:rsidRDefault="00FA3F06">
    <w:pPr>
      <w:pStyle w:val="Normal00"/>
    </w:pPr>
  </w:p>
  <w:p w:rsidR="00FA3F06" w:rsidRPr="00FA3F06" w:rsidRDefault="00FA3F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4296544">
    <w:abstractNumId w:val="3"/>
  </w:num>
  <w:num w:numId="2" w16cid:durableId="302542026">
    <w:abstractNumId w:val="2"/>
  </w:num>
  <w:num w:numId="3" w16cid:durableId="1064723385">
    <w:abstractNumId w:val="1"/>
  </w:num>
  <w:num w:numId="4" w16cid:durableId="14425104">
    <w:abstractNumId w:val="0"/>
  </w:num>
  <w:num w:numId="5" w16cid:durableId="1055855803">
    <w:abstractNumId w:val="7"/>
  </w:num>
  <w:num w:numId="6" w16cid:durableId="36011893">
    <w:abstractNumId w:val="6"/>
  </w:num>
  <w:num w:numId="7" w16cid:durableId="1852719346">
    <w:abstractNumId w:val="5"/>
  </w:num>
  <w:num w:numId="8" w16cid:durableId="861363969">
    <w:abstractNumId w:val="4"/>
  </w:num>
  <w:num w:numId="9" w16cid:durableId="1637562218">
    <w:abstractNumId w:val="8"/>
  </w:num>
  <w:num w:numId="10" w16cid:durableId="250162329">
    <w:abstractNumId w:val="9"/>
  </w:num>
  <w:num w:numId="11" w16cid:durableId="371927556">
    <w:abstractNumId w:val="10"/>
  </w:num>
  <w:num w:numId="12" w16cid:durableId="297348218">
    <w:abstractNumId w:val="13"/>
  </w:num>
  <w:num w:numId="13" w16cid:durableId="213859867">
    <w:abstractNumId w:val="15"/>
  </w:num>
  <w:num w:numId="14" w16cid:durableId="1181578715">
    <w:abstractNumId w:val="16"/>
  </w:num>
  <w:num w:numId="15" w16cid:durableId="772168635">
    <w:abstractNumId w:val="11"/>
  </w:num>
  <w:num w:numId="16" w16cid:durableId="1325090934">
    <w:abstractNumId w:val="18"/>
  </w:num>
  <w:num w:numId="17" w16cid:durableId="307780959">
    <w:abstractNumId w:val="17"/>
  </w:num>
  <w:num w:numId="18" w16cid:durableId="1270236743">
    <w:abstractNumId w:val="14"/>
  </w:num>
  <w:num w:numId="19" w16cid:durableId="1189293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2"/>
    <w:docVar w:name="PersonGUIDs" w:val="{B527404C-8853-4961-89DF-FD1E624B7E27},{9C7891A0-A693-4130-8B03-23F4CF159743}"/>
  </w:docVars>
  <w:rsids>
    <w:rsidRoot w:val="000F687E"/>
    <w:rsid w:val="000F687E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2CC8E3A-0F55-4B73-AD3F-DF9CC20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1542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fp1134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fp1134</dc:title>
  <dc:subject>fp1134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2010-12-16T07:51:00Z</cp:lastPrinted>
  <dcterms:created xsi:type="dcterms:W3CDTF">2025-12-18T02:37:00Z</dcterms:created>
  <dcterms:modified xsi:type="dcterms:W3CDTF">2025-12-18T02:37:00Z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mot2000_530_2010-12-02</vt:lpwstr>
  </property>
  <property fmtid="{D5CDD505-2E9C-101B-9397-08002B2CF9AE}" pid="3" name="version">
    <vt:lpwstr>mot2000_523_2010-10-15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Folkhälsomålen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Folkhälsomålen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Nilsson och Christer Winbäck (FP)</vt:lpwstr>
  </property>
  <property fmtid="{D5CDD505-2E9C-101B-9397-08002B2CF9AE}" pid="26" name="MotionarLista">
    <vt:lpwstr>Nilsson, Ulf (FP)\Winbäck,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20102011000001020112000011340069</vt:lpwstr>
  </property>
  <property fmtid="{D5CDD505-2E9C-101B-9397-08002B2CF9AE}" pid="47" name="datum">
    <vt:lpwstr>101021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20102011000001020112000011340069</vt:lpwstr>
  </property>
  <property fmtid="{D5CDD505-2E9C-101B-9397-08002B2CF9AE}" pid="50" name="nummer">
    <vt:lpwstr>400</vt:lpwstr>
  </property>
  <property fmtid="{D5CDD505-2E9C-101B-9397-08002B2CF9AE}" pid="51" name="utskottsbeteckning">
    <vt:lpwstr>So</vt:lpwstr>
  </property>
  <property fmtid="{D5CDD505-2E9C-101B-9397-08002B2CF9AE}" pid="52" name="GlobalUID">
    <vt:lpwstr>{73B0675C-4CD0-41D7-B8B2-0B18C1F51B3A}</vt:lpwstr>
  </property>
  <property fmtid="{D5CDD505-2E9C-101B-9397-08002B2CF9AE}" pid="53" name="Överföringar">
    <vt:i4>0</vt:i4>
  </property>
  <property fmtid="{D5CDD505-2E9C-101B-9397-08002B2CF9AE}" pid="54" name="Checksum">
    <vt:lpwstr>*1003285006414*</vt:lpwstr>
  </property>
  <property fmtid="{D5CDD505-2E9C-101B-9397-08002B2CF9AE}" pid="55" name="skuggnummer">
    <vt:lpwstr>1554</vt:lpwstr>
  </property>
  <property fmtid="{D5CDD505-2E9C-101B-9397-08002B2CF9AE}" pid="56" name="urixVersion">
    <vt:lpwstr>4.3.2.0</vt:lpwstr>
  </property>
  <property fmtid="{D5CDD505-2E9C-101B-9397-08002B2CF9AE}" pid="57" name="urixOrigin">
    <vt:lpwstr>101216 08:52:30.273</vt:lpwstr>
  </property>
  <property fmtid="{D5CDD505-2E9C-101B-9397-08002B2CF9AE}" pid="58" name="urixGuid">
    <vt:lpwstr>{3DFB6F36-1543-4D17-9B34-F988F9D1E62D}</vt:lpwstr>
  </property>
</Properties>
</file>