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23C6" w:rsidRPr="00E823C6" w:rsidRDefault="00E823C6">
      <w:pPr>
        <w:pStyle w:val="Frslagsrubrik"/>
      </w:pPr>
      <w:r w:rsidRPr="00E823C6">
        <w:t>Förslag till riksdagsbeslut</w:t>
      </w:r>
    </w:p>
    <w:p w:rsidR="00E823C6" w:rsidRPr="00E823C6" w:rsidRDefault="00E823C6">
      <w:pPr>
        <w:pStyle w:val="Hemstlatt"/>
        <w:ind w:left="0"/>
      </w:pPr>
      <w:r w:rsidRPr="00E823C6">
        <w:t>Riksdagen tillkännager för regeringen som sin mening vad som anförs i motionen om Ådalsbanan mellan Sundsvall och Härn</w:t>
      </w:r>
      <w:r w:rsidRPr="00E823C6">
        <w:t>ö</w:t>
      </w:r>
      <w:r w:rsidRPr="00E823C6">
        <w:t>sand.</w:t>
      </w:r>
    </w:p>
    <w:p w:rsidR="00E823C6" w:rsidRPr="00E823C6" w:rsidRDefault="00E823C6">
      <w:pPr>
        <w:pStyle w:val="Rubrik1"/>
      </w:pPr>
      <w:r w:rsidRPr="00E823C6">
        <w:t>Motivering</w:t>
      </w:r>
    </w:p>
    <w:p w:rsidR="00E823C6" w:rsidRPr="00E823C6" w:rsidRDefault="00E823C6">
      <w:pPr>
        <w:tabs>
          <w:tab w:val="left" w:pos="540"/>
        </w:tabs>
      </w:pPr>
      <w:r w:rsidRPr="00E823C6">
        <w:t>Den järnväg som idag är känd som Ådalsbanan består historiskt sett av tre olika delar: Sundsvall–Härnösand var ursprungligen en del av Ostkustbanan, järnvägen Härnösand och Sollefteå har en egen bakgrund som enskild järnväg och Sollefteå–Långsele, slutligen, kom till som statsbana.</w:t>
      </w:r>
    </w:p>
    <w:p w:rsidR="00E823C6" w:rsidRPr="00E823C6" w:rsidRDefault="00E823C6">
      <w:pPr>
        <w:pStyle w:val="Normaltindrag"/>
      </w:pPr>
      <w:r w:rsidRPr="00E823C6">
        <w:t>Ådalsbanan är idag en gammal och sliten järnväg. När riksdagen beslutade att bygga Botniabanan stod det tidigt klart att Ådalsbanan behövde uppgrad</w:t>
      </w:r>
      <w:r w:rsidRPr="00E823C6">
        <w:t>e</w:t>
      </w:r>
      <w:r w:rsidRPr="00E823C6">
        <w:t>ras för att klara den ökade trafikeringen och de nya tyngre och snabbare t</w:t>
      </w:r>
      <w:r w:rsidRPr="00E823C6">
        <w:t>å</w:t>
      </w:r>
      <w:r w:rsidRPr="00E823C6">
        <w:t>gen. Vissa delar av Ådalsbanan rustas medan andra byggs om helt.</w:t>
      </w:r>
    </w:p>
    <w:p w:rsidR="00E823C6" w:rsidRPr="00E823C6" w:rsidRDefault="00E823C6">
      <w:pPr>
        <w:pStyle w:val="Normaltindrag"/>
      </w:pPr>
      <w:r w:rsidRPr="00E823C6">
        <w:t>Den nya Ådalsbanan byggs i en tid när näringslivet i norra Norrland gör mång</w:t>
      </w:r>
      <w:r w:rsidRPr="00E823C6">
        <w:softHyphen/>
        <w:t>miljardinvesteringar. Det gäller såväl gruvindustrin som förädlingsind</w:t>
      </w:r>
      <w:r w:rsidRPr="00E823C6">
        <w:t>u</w:t>
      </w:r>
      <w:r w:rsidRPr="00E823C6">
        <w:t>strin. Tillsammans med Botniabanan får Ådalsbanan därför stor betydelse för hela Sverige. Största delen av produktionen i norr exporteras söderut i Sverige och vidare ned i Europa. Det handlar om betydande siffror i både vikt och pengar.</w:t>
      </w:r>
    </w:p>
    <w:p w:rsidR="00E823C6" w:rsidRPr="00E823C6" w:rsidRDefault="00E823C6">
      <w:pPr>
        <w:pStyle w:val="Normaltindrag"/>
      </w:pPr>
      <w:r w:rsidRPr="00E823C6">
        <w:t>En järnväg som motsvarar vår tids krav på snabba, säkra och miljövänliga transporter betyder goda förutsättningar att lyfta hela regioner. Det bekräftas av de senaste årens investeringar på järnväg i sö</w:t>
      </w:r>
      <w:r w:rsidRPr="00E823C6">
        <w:t>dra Sverige. Ådalsbanan förväntas på samma vis medverka till en landsdel som kan utvecklas ekon</w:t>
      </w:r>
      <w:r w:rsidRPr="00E823C6">
        <w:t>o</w:t>
      </w:r>
      <w:r w:rsidRPr="00E823C6">
        <w:t>miskt, socialt och kulturellt. Järnvägen betyder bland annat att universitet och högskolor blir mer lättillgängliga för fler invånare i norra Sverige och att före</w:t>
      </w:r>
      <w:r w:rsidRPr="00E823C6">
        <w:softHyphen/>
        <w:t>tagen får tillgång till effektiva godstransporter.</w:t>
      </w:r>
    </w:p>
    <w:p w:rsidR="00E823C6" w:rsidRPr="00E823C6" w:rsidRDefault="00E823C6">
      <w:pPr>
        <w:pStyle w:val="Normaltindrag"/>
      </w:pPr>
      <w:r w:rsidRPr="00E823C6">
        <w:lastRenderedPageBreak/>
        <w:t>Det är dessutom av största vikt för regionens utveckling att människor har möjligheter att pendla till arbeten även utanför regionen på ett snabbt och pålitligt sett. Om människor ser möjligheten att ar</w:t>
      </w:r>
      <w:r w:rsidRPr="00E823C6">
        <w:t>beta på annan ort men for</w:t>
      </w:r>
      <w:r w:rsidRPr="00E823C6">
        <w:t>t</w:t>
      </w:r>
      <w:r w:rsidRPr="00E823C6">
        <w:t>farande bo kvar i regionen som en reell möjlighet kommer detta att påverka regionen positivt i form av mindre avflyttning och ökade skatteintäkter till kommuner och landsting.</w:t>
      </w:r>
    </w:p>
    <w:p w:rsidR="00E823C6" w:rsidRPr="00E823C6" w:rsidRDefault="00E823C6">
      <w:pPr>
        <w:pStyle w:val="Normaltindrag"/>
      </w:pPr>
      <w:r w:rsidRPr="00E823C6">
        <w:t>Den mer än 100 år gamla banan mellan Sundsvall och Härnösand är up</w:t>
      </w:r>
      <w:r w:rsidRPr="00E823C6">
        <w:t>p</w:t>
      </w:r>
      <w:r w:rsidRPr="00E823C6">
        <w:t>rustad med bland annat nya betongsliprar, helsvetsad räls och utbytta kontak</w:t>
      </w:r>
      <w:r w:rsidRPr="00E823C6">
        <w:t>t</w:t>
      </w:r>
      <w:r w:rsidRPr="00E823C6">
        <w:t xml:space="preserve">ledningar, och dessutom byggs fem mötesstationer, i Birsta, Stavreviken, Hussjöby, Häggsjön och Hällenyland. </w:t>
      </w:r>
      <w:r w:rsidRPr="00E823C6">
        <w:rPr>
          <w:bCs/>
          <w:color w:val="000000"/>
        </w:rPr>
        <w:t xml:space="preserve">Men sträckan har snäva kurvor och branta backar, och jämfört med de övriga delsträckorna håller den inte samma nivå. Högsta tillåtna hastighet är 100 km/tim och järnvägen är </w:t>
      </w:r>
      <w:smartTag w:uri="urn:schemas-microsoft-com:office:smarttags" w:element="metricconverter">
        <w:smartTagPr>
          <w:attr w:name="ProductID" w:val="13 kilometer"/>
        </w:smartTagPr>
        <w:r w:rsidRPr="00E823C6">
          <w:rPr>
            <w:bCs/>
            <w:color w:val="000000"/>
          </w:rPr>
          <w:t>13 kilometer</w:t>
        </w:r>
      </w:smartTag>
      <w:r w:rsidRPr="00E823C6">
        <w:rPr>
          <w:bCs/>
          <w:color w:val="000000"/>
        </w:rPr>
        <w:t xml:space="preserve"> längre än biltrafikens E4.</w:t>
      </w:r>
    </w:p>
    <w:p w:rsidR="00E823C6" w:rsidRPr="00E823C6" w:rsidRDefault="00E823C6">
      <w:pPr>
        <w:pStyle w:val="Normaltindrag"/>
      </w:pPr>
      <w:r w:rsidRPr="00E823C6">
        <w:t>Regeringen bör därför överväga att bygga om och rusta upp Ådalsbanan mellan Sundsvall och Härnösand.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823C6">
        <w:trPr>
          <w:cantSplit/>
        </w:trPr>
        <w:tc>
          <w:tcPr>
            <w:tcW w:w="3046" w:type="dxa"/>
          </w:tcPr>
          <w:p w:rsidR="00E823C6" w:rsidRPr="00E823C6" w:rsidRDefault="00E823C6">
            <w:pPr>
              <w:pStyle w:val="UnderskriftDatum"/>
              <w:spacing w:before="240"/>
            </w:pPr>
            <w:r w:rsidRPr="00E823C6">
              <w:t>Stockholm den 30 september 2009</w:t>
            </w:r>
          </w:p>
        </w:tc>
        <w:tc>
          <w:tcPr>
            <w:tcW w:w="3047" w:type="dxa"/>
          </w:tcPr>
          <w:p w:rsidR="00E823C6" w:rsidRPr="00E823C6" w:rsidRDefault="00E823C6">
            <w:pPr>
              <w:pStyle w:val="Underskrifter"/>
              <w:spacing w:before="240"/>
            </w:pPr>
          </w:p>
        </w:tc>
      </w:tr>
      <w:tr w:rsidR="00000000" w:rsidRPr="00E823C6">
        <w:trPr>
          <w:cantSplit/>
        </w:trPr>
        <w:tc>
          <w:tcPr>
            <w:tcW w:w="3046" w:type="dxa"/>
          </w:tcPr>
          <w:p w:rsidR="00E823C6" w:rsidRPr="00E823C6" w:rsidRDefault="00E823C6">
            <w:pPr>
              <w:pStyle w:val="Underskrifter"/>
            </w:pPr>
            <w:r w:rsidRPr="00E823C6">
              <w:t>Lena Asplund (m)</w:t>
            </w:r>
          </w:p>
        </w:tc>
        <w:tc>
          <w:tcPr>
            <w:tcW w:w="3046" w:type="dxa"/>
          </w:tcPr>
          <w:p w:rsidR="00E823C6" w:rsidRPr="00E823C6" w:rsidRDefault="00E823C6">
            <w:pPr>
              <w:pStyle w:val="Underskrifter"/>
            </w:pPr>
          </w:p>
        </w:tc>
      </w:tr>
    </w:tbl>
    <w:p w:rsidR="00E823C6" w:rsidRPr="00E823C6" w:rsidRDefault="00E823C6">
      <w:pPr>
        <w:pStyle w:val="Normaltindrag"/>
      </w:pPr>
    </w:p>
    <w:sectPr w:rsidR="00000000" w:rsidRPr="00E823C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823C6" w:rsidRPr="00E823C6" w:rsidRDefault="00E823C6">
      <w:r w:rsidRPr="00E823C6">
        <w:separator/>
      </w:r>
    </w:p>
  </w:endnote>
  <w:endnote w:type="continuationSeparator" w:id="0">
    <w:p w:rsidR="00E823C6" w:rsidRPr="00E823C6" w:rsidRDefault="00E823C6">
      <w:r w:rsidRPr="00E823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3C6" w:rsidRPr="00E823C6" w:rsidRDefault="00E823C6">
    <w:pPr>
      <w:pStyle w:val="Sidfot"/>
    </w:pPr>
    <w:r w:rsidRPr="00E823C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929835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23C6" w:rsidRDefault="00E823C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823C6" w:rsidRDefault="00E823C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3C6" w:rsidRPr="00E823C6" w:rsidRDefault="00E823C6">
    <w:pPr>
      <w:pStyle w:val="Sidfot"/>
    </w:pPr>
    <w:r w:rsidRPr="00E823C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33280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23C6" w:rsidRDefault="00E823C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823C6" w:rsidRDefault="00E823C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3C6" w:rsidRPr="00E823C6" w:rsidRDefault="00E823C6">
    <w:pPr>
      <w:pStyle w:val="Sidfot"/>
    </w:pPr>
    <w:r w:rsidRPr="00E823C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13527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23C6" w:rsidRDefault="00E823C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823C6" w:rsidRDefault="00E823C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823C6" w:rsidRPr="00E823C6" w:rsidRDefault="00E823C6">
      <w:r w:rsidRPr="00E823C6">
        <w:separator/>
      </w:r>
    </w:p>
  </w:footnote>
  <w:footnote w:type="continuationSeparator" w:id="0">
    <w:p w:rsidR="00E823C6" w:rsidRPr="00E823C6" w:rsidRDefault="00E823C6">
      <w:r w:rsidRPr="00E823C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3C6" w:rsidRPr="00E823C6" w:rsidRDefault="00E823C6">
    <w:pPr>
      <w:pStyle w:val="Sidhuvud"/>
    </w:pPr>
    <w:r w:rsidRPr="00E823C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676405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23C6" w:rsidRDefault="00E823C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823C6" w:rsidRDefault="00E823C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3C6" w:rsidRPr="00E823C6" w:rsidRDefault="00E823C6">
    <w:pPr>
      <w:pStyle w:val="Sidhuvud"/>
    </w:pPr>
    <w:r w:rsidRPr="00E823C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558345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23C6" w:rsidRDefault="00E823C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823C6" w:rsidRDefault="00E823C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3C6" w:rsidRPr="00E823C6" w:rsidRDefault="00E823C6">
    <w:pPr>
      <w:pStyle w:val="FSHNormal"/>
      <w:tabs>
        <w:tab w:val="right" w:pos="5840"/>
      </w:tabs>
    </w:pPr>
    <w:r w:rsidRPr="00E823C6">
      <w:br/>
    </w:r>
    <w:r w:rsidRPr="00E823C6">
      <w:fldChar w:fldCharType="begin" w:fldLock="1"/>
    </w:r>
    <w:r w:rsidRPr="00E823C6">
      <w:instrText xml:space="preserve"> DOCPROPERTY</w:instrText>
    </w:r>
    <w:r w:rsidRPr="00E823C6">
      <w:rPr>
        <w:sz w:val="18"/>
      </w:rPr>
      <w:instrText xml:space="preserve"> "YearUser" *\charformat </w:instrText>
    </w:r>
    <w:r w:rsidRPr="00E823C6">
      <w:fldChar w:fldCharType="separate"/>
    </w:r>
    <w:r w:rsidRPr="00E823C6">
      <w:t>2009/10</w:t>
    </w:r>
    <w:r w:rsidRPr="00E823C6">
      <w:fldChar w:fldCharType="end"/>
    </w:r>
    <w:r w:rsidRPr="00E823C6">
      <w:t xml:space="preserve"> </w:t>
    </w:r>
    <w:r w:rsidRPr="00E823C6">
      <w:tab/>
      <w:t xml:space="preserve">mnr: </w:t>
    </w:r>
    <w:r w:rsidRPr="00E823C6">
      <w:fldChar w:fldCharType="begin" w:fldLock="1"/>
    </w:r>
    <w:r w:rsidRPr="00E823C6">
      <w:instrText xml:space="preserve"> DOCPROPERTY</w:instrText>
    </w:r>
    <w:r w:rsidRPr="00E823C6">
      <w:rPr>
        <w:sz w:val="18"/>
      </w:rPr>
      <w:instrText xml:space="preserve"> "Motionsnummer" *\charformat </w:instrText>
    </w:r>
    <w:r w:rsidRPr="00E823C6">
      <w:fldChar w:fldCharType="separate"/>
    </w:r>
    <w:r w:rsidRPr="00E823C6">
      <w:t>T219</w:t>
    </w:r>
    <w:r w:rsidRPr="00E823C6">
      <w:fldChar w:fldCharType="end"/>
    </w:r>
    <w:r w:rsidRPr="00E823C6">
      <w:br/>
    </w:r>
    <w:r w:rsidRPr="00E823C6">
      <w:fldChar w:fldCharType="begin" w:fldLock="1"/>
    </w:r>
    <w:r w:rsidRPr="00E823C6">
      <w:instrText xml:space="preserve"> DOCPROPERTY</w:instrText>
    </w:r>
    <w:r w:rsidRPr="00E823C6">
      <w:rPr>
        <w:sz w:val="18"/>
      </w:rPr>
      <w:instrText xml:space="preserve"> "Samling" *\charformat </w:instrText>
    </w:r>
    <w:r w:rsidRPr="00E823C6">
      <w:fldChar w:fldCharType="end"/>
    </w:r>
    <w:r w:rsidRPr="00E823C6">
      <w:tab/>
      <w:t xml:space="preserve">pnr: </w:t>
    </w:r>
    <w:r w:rsidRPr="00E823C6">
      <w:fldChar w:fldCharType="begin" w:fldLock="1"/>
    </w:r>
    <w:r w:rsidRPr="00E823C6">
      <w:instrText xml:space="preserve"> DOCPROPERTY</w:instrText>
    </w:r>
    <w:r w:rsidRPr="00E823C6">
      <w:rPr>
        <w:sz w:val="18"/>
      </w:rPr>
      <w:instrText xml:space="preserve"> "Partinummer" *\charformat </w:instrText>
    </w:r>
    <w:r w:rsidRPr="00E823C6">
      <w:fldChar w:fldCharType="separate"/>
    </w:r>
    <w:r w:rsidRPr="00E823C6">
      <w:t>m1156</w:t>
    </w:r>
    <w:r w:rsidRPr="00E823C6">
      <w:fldChar w:fldCharType="end"/>
    </w:r>
  </w:p>
  <w:p w:rsidR="00E823C6" w:rsidRPr="00E823C6" w:rsidRDefault="00E823C6">
    <w:pPr>
      <w:pStyle w:val="FSHRub1"/>
    </w:pPr>
    <w:r w:rsidRPr="00E823C6">
      <w:t>Motion till riksdagen</w:t>
    </w:r>
    <w:r w:rsidRPr="00E823C6">
      <w:br/>
    </w:r>
    <w:r w:rsidRPr="00E823C6">
      <w:fldChar w:fldCharType="begin" w:fldLock="1"/>
    </w:r>
    <w:r w:rsidRPr="00E823C6">
      <w:instrText xml:space="preserve"> DOCPROPERTY "YearUser" *\charformat </w:instrText>
    </w:r>
    <w:r w:rsidRPr="00E823C6">
      <w:fldChar w:fldCharType="separate"/>
    </w:r>
    <w:r w:rsidRPr="00E823C6">
      <w:t>2009/10</w:t>
    </w:r>
    <w:r w:rsidRPr="00E823C6">
      <w:fldChar w:fldCharType="end"/>
    </w:r>
    <w:r w:rsidRPr="00E823C6">
      <w:t>:</w:t>
    </w:r>
    <w:r w:rsidRPr="00E823C6">
      <w:fldChar w:fldCharType="begin" w:fldLock="1"/>
    </w:r>
    <w:r w:rsidRPr="00E823C6">
      <w:instrText xml:space="preserve"> DOCPROPERTY "Motionsnummer" *\charformat </w:instrText>
    </w:r>
    <w:r w:rsidRPr="00E823C6">
      <w:fldChar w:fldCharType="separate"/>
    </w:r>
    <w:r w:rsidRPr="00E823C6">
      <w:t>T219</w:t>
    </w:r>
    <w:r w:rsidRPr="00E823C6">
      <w:fldChar w:fldCharType="end"/>
    </w:r>
  </w:p>
  <w:p w:rsidR="00E823C6" w:rsidRPr="00E823C6" w:rsidRDefault="00E823C6">
    <w:pPr>
      <w:pStyle w:val="FSHNormalS5"/>
    </w:pPr>
    <w:r w:rsidRPr="00E823C6">
      <w:fldChar w:fldCharType="begin" w:fldLock="1"/>
    </w:r>
    <w:r w:rsidRPr="00E823C6">
      <w:instrText xml:space="preserve"> DOCPROPERTY "MotionarText" *\charformat </w:instrText>
    </w:r>
    <w:r w:rsidRPr="00E823C6">
      <w:fldChar w:fldCharType="separate"/>
    </w:r>
    <w:r w:rsidRPr="00E823C6">
      <w:t>av Lena Asplund (m)</w:t>
    </w:r>
    <w:r w:rsidRPr="00E823C6">
      <w:fldChar w:fldCharType="end"/>
    </w:r>
    <w:r w:rsidRPr="00E823C6">
      <w:br/>
    </w:r>
    <w:r w:rsidRPr="00E823C6">
      <w:fldChar w:fldCharType="begin" w:fldLock="1"/>
    </w:r>
    <w:r w:rsidRPr="00E823C6">
      <w:instrText xml:space="preserve"> DOCPROPERTY "SvarFrasKort" *\charformat </w:instrText>
    </w:r>
    <w:r w:rsidRPr="00E823C6">
      <w:fldChar w:fldCharType="end"/>
    </w:r>
  </w:p>
  <w:p w:rsidR="00E823C6" w:rsidRPr="00E823C6" w:rsidRDefault="00E823C6">
    <w:pPr>
      <w:pStyle w:val="FSHTitel"/>
    </w:pPr>
    <w:r w:rsidRPr="00E823C6">
      <w:fldChar w:fldCharType="begin" w:fldLock="1"/>
    </w:r>
    <w:r w:rsidRPr="00E823C6">
      <w:instrText xml:space="preserve"> DOCPROPERTY</w:instrText>
    </w:r>
    <w:r w:rsidRPr="00E823C6">
      <w:rPr>
        <w:sz w:val="18"/>
      </w:rPr>
      <w:instrText xml:space="preserve"> "RubrikSvar" *\charformat </w:instrText>
    </w:r>
    <w:r w:rsidRPr="00E823C6">
      <w:fldChar w:fldCharType="separate"/>
    </w:r>
    <w:r w:rsidRPr="00E823C6">
      <w:t>Ådalsbanan mellan Sundsvall och Härnösand</w:t>
    </w:r>
    <w:r w:rsidRPr="00E823C6">
      <w:fldChar w:fldCharType="end"/>
    </w:r>
  </w:p>
  <w:p w:rsidR="00E823C6" w:rsidRPr="00E823C6" w:rsidRDefault="00E823C6">
    <w:pPr>
      <w:pStyle w:val="Normal00"/>
    </w:pPr>
  </w:p>
  <w:p w:rsidR="00E823C6" w:rsidRPr="00E823C6" w:rsidRDefault="00E823C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70356636">
    <w:abstractNumId w:val="8"/>
  </w:num>
  <w:num w:numId="2" w16cid:durableId="1367414582">
    <w:abstractNumId w:val="9"/>
  </w:num>
  <w:num w:numId="3" w16cid:durableId="500966851">
    <w:abstractNumId w:val="8"/>
  </w:num>
  <w:num w:numId="4" w16cid:durableId="1909875918">
    <w:abstractNumId w:val="9"/>
  </w:num>
  <w:num w:numId="5" w16cid:durableId="44456200">
    <w:abstractNumId w:val="13"/>
  </w:num>
  <w:num w:numId="6" w16cid:durableId="1544639139">
    <w:abstractNumId w:val="10"/>
  </w:num>
  <w:num w:numId="7" w16cid:durableId="2054766048">
    <w:abstractNumId w:val="11"/>
  </w:num>
  <w:num w:numId="8" w16cid:durableId="2050570642">
    <w:abstractNumId w:val="12"/>
  </w:num>
  <w:num w:numId="9" w16cid:durableId="1162047578">
    <w:abstractNumId w:val="8"/>
  </w:num>
  <w:num w:numId="10" w16cid:durableId="2146585214">
    <w:abstractNumId w:val="3"/>
  </w:num>
  <w:num w:numId="11" w16cid:durableId="2044789967">
    <w:abstractNumId w:val="2"/>
  </w:num>
  <w:num w:numId="12" w16cid:durableId="902107113">
    <w:abstractNumId w:val="1"/>
  </w:num>
  <w:num w:numId="13" w16cid:durableId="369234389">
    <w:abstractNumId w:val="0"/>
  </w:num>
  <w:num w:numId="14" w16cid:durableId="1192263385">
    <w:abstractNumId w:val="9"/>
  </w:num>
  <w:num w:numId="15" w16cid:durableId="827358763">
    <w:abstractNumId w:val="7"/>
  </w:num>
  <w:num w:numId="16" w16cid:durableId="376202811">
    <w:abstractNumId w:val="6"/>
  </w:num>
  <w:num w:numId="17" w16cid:durableId="637344313">
    <w:abstractNumId w:val="5"/>
  </w:num>
  <w:num w:numId="18" w16cid:durableId="929701847">
    <w:abstractNumId w:val="4"/>
  </w:num>
  <w:num w:numId="19" w16cid:durableId="535505685">
    <w:abstractNumId w:val="11"/>
  </w:num>
  <w:num w:numId="20" w16cid:durableId="101926906">
    <w:abstractNumId w:val="10"/>
  </w:num>
  <w:num w:numId="21" w16cid:durableId="35608245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08"/>
    <w:docVar w:name="PersonGUIDs" w:val="{B9E69113-882E-49D7-BAF1-5ADFC5FC3664}"/>
  </w:docVars>
  <w:rsids>
    <w:rsidRoot w:val="00F57732"/>
    <w:rsid w:val="00E823C6"/>
    <w:rsid w:val="00F5773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15:chartTrackingRefBased/>
  <w15:docId w15:val="{210B6C98-AB95-4C73-AA52-FDA1BE094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393</Words>
  <Characters>2266</Characters>
  <Application>Microsoft Office Word</Application>
  <DocSecurity>4</DocSecurity>
  <Lines>44</Lines>
  <Paragraphs>14</Paragraphs>
  <ScaleCrop>false</ScaleCrop>
  <HeadingPairs>
    <vt:vector size="2" baseType="variant">
      <vt:variant>
        <vt:lpstr>Rubrik</vt:lpstr>
      </vt:variant>
      <vt:variant>
        <vt:i4>1</vt:i4>
      </vt:variant>
    </vt:vector>
  </HeadingPairs>
  <TitlesOfParts>
    <vt:vector size="1" baseType="lpstr">
      <vt:lpstr>m1156</vt:lpstr>
    </vt:vector>
  </TitlesOfParts>
  <Company>Riksdagen</Company>
  <LinksUpToDate>false</LinksUpToDate>
  <CharactersWithSpaces>2645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m1156</dc:title>
  <dc:subject>m1156</dc:subject>
  <dc:creator>Riksdagen</dc:creator>
  <cp:keywords>Riksdagen</cp:keywords>
  <dc:description>B</dc:description>
  <cp:lastModifiedBy>Lars Brink</cp:lastModifiedBy>
  <cp:revision>2</cp:revision>
  <cp:lastPrinted>2009-11-08T10:38:00Z</cp:lastPrinted>
  <dcterms:created xsi:type="dcterms:W3CDTF">2025-12-17T21:43:00Z</dcterms:created>
  <dcterms:modified xsi:type="dcterms:W3CDTF">2025-12-17T21:43:00Z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mot2000_514_2009-11-08</vt:lpwstr>
  </property>
  <property fmtid="{D5CDD505-2E9C-101B-9397-08002B2CF9AE}" pid="3" name="version">
    <vt:lpwstr>mot2000_506_2009-09-23</vt:lpwstr>
  </property>
  <property fmtid="{D5CDD505-2E9C-101B-9397-08002B2CF9AE}" pid="4" name="dokumenttyp">
    <vt:lpwstr>motion</vt:lpwstr>
  </property>
  <property fmtid="{D5CDD505-2E9C-101B-9397-08002B2CF9AE}" pid="5" name="Sekr">
    <vt:lpwstr>AHV</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Ådalsbanan mellan Sundsvall och Härnösand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Ådalsbanan mellan Sundsvall och Härnösand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m1156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Lena Asplund (m)</vt:lpwstr>
  </property>
  <property fmtid="{D5CDD505-2E9C-101B-9397-08002B2CF9AE}" pid="26" name="MotionarLista">
    <vt:lpwstr>Asplund, 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Asplund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T219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anita.hillerstrom.vagli@riksdagen.se</vt:lpwstr>
  </property>
  <property fmtid="{D5CDD505-2E9C-101B-9397-08002B2CF9AE}" pid="45" name="ReservUID">
    <vt:lpwstr>aa1216aa</vt:lpwstr>
  </property>
  <property fmtid="{D5CDD505-2E9C-101B-9397-08002B2CF9AE}" pid="46" name="MotionID">
    <vt:lpwstr>20092010000000000109000011560069</vt:lpwstr>
  </property>
  <property fmtid="{D5CDD505-2E9C-101B-9397-08002B2CF9AE}" pid="47" name="datum">
    <vt:lpwstr>090930</vt:lpwstr>
  </property>
  <property fmtid="{D5CDD505-2E9C-101B-9397-08002B2CF9AE}" pid="48" name="avsändar-e-post">
    <vt:lpwstr>anita.hillerstrom.vagli@riksdagen.se</vt:lpwstr>
  </property>
  <property fmtid="{D5CDD505-2E9C-101B-9397-08002B2CF9AE}" pid="49" name="id">
    <vt:lpwstr>20092010000000000109000011560069</vt:lpwstr>
  </property>
  <property fmtid="{D5CDD505-2E9C-101B-9397-08002B2CF9AE}" pid="50" name="nummer">
    <vt:lpwstr>219</vt:lpwstr>
  </property>
  <property fmtid="{D5CDD505-2E9C-101B-9397-08002B2CF9AE}" pid="51" name="utskottsbeteckning">
    <vt:lpwstr>T</vt:lpwstr>
  </property>
  <property fmtid="{D5CDD505-2E9C-101B-9397-08002B2CF9AE}" pid="52" name="GlobalUID">
    <vt:lpwstr>{EFF42EFA-2ED2-4C28-BC30-ABA594824404}</vt:lpwstr>
  </property>
  <property fmtid="{D5CDD505-2E9C-101B-9397-08002B2CF9AE}" pid="53" name="Överföringar">
    <vt:i4>0</vt:i4>
  </property>
  <property fmtid="{D5CDD505-2E9C-101B-9397-08002B2CF9AE}" pid="54" name="Checksum">
    <vt:lpwstr>*1004254501329*</vt:lpwstr>
  </property>
  <property fmtid="{D5CDD505-2E9C-101B-9397-08002B2CF9AE}" pid="55" name="skuggnummer">
    <vt:lpwstr>443</vt:lpwstr>
  </property>
  <property fmtid="{D5CDD505-2E9C-101B-9397-08002B2CF9AE}" pid="56" name="urixVersion">
    <vt:lpwstr>4.0.0.9</vt:lpwstr>
  </property>
  <property fmtid="{D5CDD505-2E9C-101B-9397-08002B2CF9AE}" pid="57" name="urixOrigin">
    <vt:lpwstr>091108 11:38:12.065</vt:lpwstr>
  </property>
  <property fmtid="{D5CDD505-2E9C-101B-9397-08002B2CF9AE}" pid="58" name="urixGuid">
    <vt:lpwstr>{CD6A372F-DD41-495C-A19F-64A73B1D76FB}</vt:lpwstr>
  </property>
</Properties>
</file>