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B209D" w:rsidP="00DA0661">
      <w:pPr>
        <w:pStyle w:val="Title"/>
      </w:pPr>
      <w:bookmarkStart w:id="0" w:name="Start"/>
      <w:bookmarkStart w:id="1" w:name="_Hlk77856863"/>
      <w:bookmarkEnd w:id="0"/>
      <w:r>
        <w:t>Svar på fråga 2020/21:3355 av Tobias Andersson (SD)</w:t>
      </w:r>
      <w:r>
        <w:br/>
      </w:r>
      <w:r w:rsidR="004F5A06">
        <w:t>Oskyldiga offer, 2020/21:3357 av Angelica Lundberg (SD) Skjutningar mot barn och 2020/21:3363 av Björn Söder (SD) Nya skjutningar med oskyldiga barn som offer</w:t>
      </w:r>
    </w:p>
    <w:p w:rsidR="004F5A06" w:rsidP="002749F7">
      <w:pPr>
        <w:pStyle w:val="BodyText"/>
      </w:pPr>
      <w:r>
        <w:t>Tobias Andersson har frågat mig vilka åtgärder regeringen och jag avser att vidta för att inte fler oskyldiga ska drabbas. Angelica Lundberg har vidare frågat mig på vilket</w:t>
      </w:r>
      <w:r w:rsidR="004F0F6D">
        <w:t xml:space="preserve"> sätt</w:t>
      </w:r>
      <w:r>
        <w:t xml:space="preserve"> jag avser att agera för att återupprätta tryggheten i vårt land så att alla män, kvinnor och barn kan röra sig fritt ute utan att behöva drabbas av hänsynslöst våld från kriminella nätverk. Björn Söder har frågat mig om jag tänker avgå eller vilka åtgärder jag annars avser att vidta för att ta tag i kriminaliteten som breder ut sig i vårt land, där oskyldiga drabbas allt oftare. </w:t>
      </w:r>
    </w:p>
    <w:p w:rsidR="0086089F" w:rsidP="002749F7">
      <w:pPr>
        <w:pStyle w:val="BodyText"/>
      </w:pPr>
      <w:r>
        <w:t xml:space="preserve">Låt mig inledningsvis betona allvaret i </w:t>
      </w:r>
      <w:r w:rsidR="00822D1F">
        <w:t xml:space="preserve">att två oskyldiga barn skadades i </w:t>
      </w:r>
      <w:r>
        <w:t>den skjutning som ägde rum den 17 juli.</w:t>
      </w:r>
      <w:r w:rsidR="00EC36CC">
        <w:t xml:space="preserve"> </w:t>
      </w:r>
      <w:r>
        <w:t xml:space="preserve">Att oskyldiga kommer till skada är oacceptabelt. </w:t>
      </w:r>
      <w:r w:rsidR="004F5A06">
        <w:t>R</w:t>
      </w:r>
      <w:r w:rsidRPr="003A32E9" w:rsidR="004F5A06">
        <w:t xml:space="preserve">egeringen </w:t>
      </w:r>
      <w:r w:rsidR="00EC36CC">
        <w:t xml:space="preserve">ser </w:t>
      </w:r>
      <w:r w:rsidRPr="003A32E9" w:rsidR="004F5A06">
        <w:t xml:space="preserve">mycket allvarligt på den grova kriminaliteten och har därför </w:t>
      </w:r>
      <w:r w:rsidRPr="00AF025C" w:rsidR="004F5A06">
        <w:t>vidtag</w:t>
      </w:r>
      <w:r w:rsidR="004F5A06">
        <w:t>it en</w:t>
      </w:r>
      <w:r w:rsidRPr="00AF025C" w:rsidR="004F5A06">
        <w:t xml:space="preserve"> rad olika åtgärder och </w:t>
      </w:r>
      <w:r w:rsidRPr="003A32E9" w:rsidR="004F5A06">
        <w:t>presenterat 34-punktsprogrammet mot gängkriminalitet, det mest omfattande i Sveriges historia. Programmet genomförs punkt för punkt</w:t>
      </w:r>
      <w:r w:rsidR="004F5A06">
        <w:t>.</w:t>
      </w:r>
      <w:r>
        <w:t xml:space="preserve"> Senast förra veckan föreslog regeringen</w:t>
      </w:r>
      <w:r w:rsidR="007D193C">
        <w:t xml:space="preserve"> i en lagrådsremiss</w:t>
      </w:r>
      <w:r>
        <w:t xml:space="preserve"> slopad straffrabatt för unga myndiga </w:t>
      </w:r>
      <w:r w:rsidR="007D193C">
        <w:t>vid allvarlig brottslighet.</w:t>
      </w:r>
      <w:r>
        <w:t xml:space="preserve"> </w:t>
      </w:r>
      <w:r w:rsidR="007D193C">
        <w:t>Vi</w:t>
      </w:r>
      <w:r>
        <w:t xml:space="preserve"> tillsatte</w:t>
      </w:r>
      <w:r w:rsidR="007D193C">
        <w:t xml:space="preserve"> också</w:t>
      </w:r>
      <w:r>
        <w:t xml:space="preserve"> en utredning om den så kallade mängdrabatten. I slutet av sommaren kommer jag </w:t>
      </w:r>
      <w:r w:rsidR="007D193C">
        <w:t xml:space="preserve">att </w:t>
      </w:r>
      <w:r>
        <w:t xml:space="preserve">ta emot </w:t>
      </w:r>
      <w:r w:rsidR="007D193C">
        <w:t>G</w:t>
      </w:r>
      <w:r>
        <w:t xml:space="preserve">ängbrottsutredningens betänkande med straffrättsliga åtgärder mot brott i kriminella nätverk. </w:t>
      </w:r>
    </w:p>
    <w:p w:rsidR="0086089F" w:rsidP="002749F7">
      <w:pPr>
        <w:pStyle w:val="BodyText"/>
      </w:pPr>
      <w:r w:rsidRPr="0086089F">
        <w:t>Rättsväsendet har fått både nya verktyg och ökade resurser och ett strukturerat brottsförebyggande arbete bedrivs för att öka tryggheten.</w:t>
      </w:r>
      <w:r w:rsidR="003208C6">
        <w:t xml:space="preserve"> </w:t>
      </w:r>
      <w:r w:rsidRPr="0086089F">
        <w:t xml:space="preserve">Regeringen har genomfört den största satsningen någonsin på </w:t>
      </w:r>
      <w:r w:rsidRPr="0086089F">
        <w:t>Polismyndigheten. I juni 2021 examinerades 600 nya poliser från polisutbildningen och Polismyndigheten h</w:t>
      </w:r>
      <w:r w:rsidR="00C83411">
        <w:t>a</w:t>
      </w:r>
      <w:r w:rsidR="00474B4F">
        <w:t>de</w:t>
      </w:r>
      <w:r w:rsidRPr="0086089F">
        <w:t xml:space="preserve"> </w:t>
      </w:r>
      <w:r w:rsidR="00296CE9">
        <w:t xml:space="preserve">vid halvårsskiftet 2021 </w:t>
      </w:r>
      <w:r w:rsidRPr="0086089F">
        <w:t xml:space="preserve">aldrig </w:t>
      </w:r>
      <w:r w:rsidR="00296CE9">
        <w:t xml:space="preserve">tidigare </w:t>
      </w:r>
      <w:r w:rsidRPr="0086089F">
        <w:t>haft så många anställda</w:t>
      </w:r>
      <w:r w:rsidR="00296CE9">
        <w:t xml:space="preserve"> poliser</w:t>
      </w:r>
      <w:r w:rsidRPr="0086089F">
        <w:t xml:space="preserve"> eller </w:t>
      </w:r>
      <w:r w:rsidR="00296CE9">
        <w:t>civilanställda</w:t>
      </w:r>
      <w:r w:rsidR="00C83411">
        <w:t xml:space="preserve">. </w:t>
      </w:r>
    </w:p>
    <w:p w:rsidR="0086089F" w:rsidP="006A12F1">
      <w:pPr>
        <w:pStyle w:val="BodyText"/>
      </w:pPr>
      <w:r>
        <w:t>Regeringens nationella brottsförebyggande program, Tillsammans mot brott, innehåller bland annat målsättningarna att fler aktörer ska ha kunskap om och bidra till att förebygga brott och att fler aktörer ska involveras i samverkan kring brottsförebyggande frågor. A</w:t>
      </w:r>
      <w:r w:rsidRPr="003E05D9">
        <w:t>rbetet med att genomföra det brottsförebyggande programmet har bidragit till att det nu finns bättre förutsättningar för ett strukturerat och långsiktigt brottsförebyggande arbete i samhället.</w:t>
      </w:r>
    </w:p>
    <w:p w:rsidR="00E65DC6" w:rsidP="00E65DC6">
      <w:pPr>
        <w:pStyle w:val="BodyText"/>
      </w:pPr>
      <w:r>
        <w:t xml:space="preserve">Otryggheten är större i socialt utsatta områden än i andra områden, både bland kvinnor och män. </w:t>
      </w:r>
      <w:r w:rsidRPr="00310733">
        <w:t>Regeringen gav i december 2020 Socialstyrelsen ett uppdrag att administrera, fördela och följa upp statsbidrag för sociala insatser i de områden som Polismyndigheten definierar som utsatta områden. Satsningen omfattar 250 miljoner kronor per år 2021–2023, och syftar till att komplettera och förstärka kommunens verksamheter inom det brottsförebyggande området</w:t>
      </w:r>
      <w:r>
        <w:t xml:space="preserve">, </w:t>
      </w:r>
      <w:r>
        <w:t>t.ex.</w:t>
      </w:r>
      <w:r>
        <w:t xml:space="preserve"> genom trygghetsskapande åtgärder såsom </w:t>
      </w:r>
      <w:r w:rsidRPr="00310733">
        <w:t>fler fältarbetare eller motsvarande på kvällar och helger</w:t>
      </w:r>
      <w:r>
        <w:t xml:space="preserve">. Dessa riktade insatser bedöms göra stor skillnad i de områden där otryggheten är som störst. </w:t>
      </w:r>
    </w:p>
    <w:p w:rsidR="0086089F" w:rsidRPr="00E65DC6" w:rsidP="006A12F1">
      <w:pPr>
        <w:pStyle w:val="BodyText"/>
      </w:pPr>
      <w:r w:rsidRPr="00E65DC6">
        <w:t>Regeringens arbe</w:t>
      </w:r>
      <w:r>
        <w:t>te mot den grova brottsligheten fortsätter med oförminskad kraft.</w:t>
      </w:r>
    </w:p>
    <w:p w:rsidR="004F5A06" w:rsidRPr="00E65DC6" w:rsidP="006A12F1">
      <w:pPr>
        <w:pStyle w:val="BodyText"/>
      </w:pPr>
      <w:r w:rsidRPr="00E65DC6">
        <w:t xml:space="preserve">Stockholm den </w:t>
      </w:r>
      <w:sdt>
        <w:sdtPr>
          <w:id w:val="-1225218591"/>
          <w:placeholder>
            <w:docPart w:val="7F7E18C2F1374974A5A0D8794C680669"/>
          </w:placeholder>
          <w:dataBinding w:xpath="/ns0:DocumentInfo[1]/ns0:BaseInfo[1]/ns0:HeaderDate[1]" w:storeItemID="{1E549148-5CFB-4A8B-8A82-572C096E8627}" w:prefixMappings="xmlns:ns0='http://lp/documentinfo/RK' "/>
          <w:date w:fullDate="2021-08-03T00:00:00Z">
            <w:dateFormat w:val="d MMMM yyyy"/>
            <w:lid w:val="sv-SE"/>
            <w:storeMappedDataAs w:val="dateTime"/>
            <w:calendar w:val="gregorian"/>
          </w:date>
        </w:sdtPr>
        <w:sdtContent>
          <w:r w:rsidR="0096212D">
            <w:t>3 augusti 2021</w:t>
          </w:r>
        </w:sdtContent>
      </w:sdt>
    </w:p>
    <w:p w:rsidR="004F5A06" w:rsidRPr="00E65DC6" w:rsidP="004E7A8F">
      <w:pPr>
        <w:pStyle w:val="Brdtextutanavstnd"/>
      </w:pPr>
    </w:p>
    <w:p w:rsidR="004F5A06" w:rsidRPr="00E65DC6" w:rsidP="004E7A8F">
      <w:pPr>
        <w:pStyle w:val="Brdtextutanavstnd"/>
      </w:pPr>
    </w:p>
    <w:p w:rsidR="004F5A06" w:rsidRPr="00E65DC6" w:rsidP="004E7A8F">
      <w:pPr>
        <w:pStyle w:val="Brdtextutanavstnd"/>
      </w:pPr>
    </w:p>
    <w:p w:rsidR="004F5A06" w:rsidP="00422A41">
      <w:pPr>
        <w:pStyle w:val="BodyText"/>
      </w:pPr>
      <w:r>
        <w:t>Morgan Johansson</w:t>
      </w:r>
    </w:p>
    <w:p w:rsidR="004B209D" w:rsidRPr="00DB48AB" w:rsidP="00DB48AB">
      <w:pPr>
        <w:pStyle w:val="BodyText"/>
      </w:pP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B209D" w:rsidRPr="007D73AB">
          <w:pPr>
            <w:pStyle w:val="Header"/>
          </w:pPr>
        </w:p>
      </w:tc>
      <w:tc>
        <w:tcPr>
          <w:tcW w:w="3170" w:type="dxa"/>
          <w:vAlign w:val="bottom"/>
        </w:tcPr>
        <w:p w:rsidR="004B209D" w:rsidRPr="007D73AB" w:rsidP="00340DE0">
          <w:pPr>
            <w:pStyle w:val="Header"/>
          </w:pPr>
        </w:p>
      </w:tc>
      <w:tc>
        <w:tcPr>
          <w:tcW w:w="1134" w:type="dxa"/>
        </w:tcPr>
        <w:p w:rsidR="004B209D" w:rsidP="005A703A">
          <w:pPr>
            <w:pStyle w:val="Header"/>
          </w:pPr>
        </w:p>
      </w:tc>
    </w:tr>
    <w:tr w:rsidTr="00822D1F">
      <w:tblPrEx>
        <w:tblW w:w="9838" w:type="dxa"/>
        <w:tblInd w:w="-1474" w:type="dxa"/>
        <w:tblLayout w:type="fixed"/>
        <w:tblCellMar>
          <w:left w:w="70" w:type="dxa"/>
          <w:right w:w="70" w:type="dxa"/>
        </w:tblCellMar>
        <w:tblLook w:val="0600"/>
      </w:tblPrEx>
      <w:trPr>
        <w:trHeight w:val="1928"/>
      </w:trPr>
      <w:tc>
        <w:tcPr>
          <w:tcW w:w="5534" w:type="dxa"/>
        </w:tcPr>
        <w:p w:rsidR="004B209D" w:rsidRPr="00822D1F" w:rsidP="00340DE0">
          <w:pPr>
            <w:pStyle w:val="Header"/>
            <w:rPr>
              <w:rFonts w:ascii="Calibri" w:eastAsia="Times New Roman" w:hAnsi="Calibri" w:cs="Calibri"/>
              <w:color w:val="000000"/>
              <w:sz w:val="22"/>
              <w:szCs w:val="22"/>
              <w:lang w:eastAsia="sv-SE"/>
            </w:rPr>
          </w:pPr>
          <w:r w:rsidRPr="00822D1F">
            <w:rPr>
              <w:rFonts w:ascii="Calibri" w:eastAsia="Times New Roman" w:hAnsi="Calibri" w:cs="Calibri"/>
              <w:noProof/>
              <w:color w:val="000000"/>
              <w:sz w:val="22"/>
              <w:szCs w:val="22"/>
              <w:lang w:eastAsia="sv-SE"/>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B209D" w:rsidRPr="00822D1F" w:rsidP="00EE3C0F">
          <w:pPr>
            <w:pStyle w:val="Header"/>
            <w:rPr>
              <w:rFonts w:ascii="Calibri" w:eastAsia="Times New Roman" w:hAnsi="Calibri" w:cs="Calibri"/>
              <w:color w:val="000000"/>
              <w:sz w:val="22"/>
              <w:szCs w:val="22"/>
              <w:lang w:eastAsia="sv-SE"/>
            </w:rPr>
          </w:pPr>
        </w:p>
        <w:p w:rsidR="004B209D" w:rsidRPr="00822D1F" w:rsidP="00EE3C0F">
          <w:pPr>
            <w:pStyle w:val="Header"/>
            <w:rPr>
              <w:rFonts w:ascii="Calibri" w:eastAsia="Times New Roman" w:hAnsi="Calibri" w:cs="Calibri"/>
              <w:color w:val="000000"/>
              <w:sz w:val="22"/>
              <w:szCs w:val="22"/>
              <w:lang w:eastAsia="sv-SE"/>
            </w:rPr>
          </w:pPr>
        </w:p>
        <w:p w:rsidR="004B209D" w:rsidRPr="00822D1F" w:rsidP="00EE3C0F">
          <w:pPr>
            <w:pStyle w:val="Header"/>
            <w:rPr>
              <w:rFonts w:ascii="Calibri" w:eastAsia="Times New Roman" w:hAnsi="Calibri" w:cs="Calibri"/>
              <w:color w:val="000000"/>
              <w:sz w:val="22"/>
              <w:szCs w:val="22"/>
              <w:lang w:eastAsia="sv-SE"/>
            </w:rPr>
          </w:pPr>
        </w:p>
        <w:p w:rsidR="004B209D" w:rsidRPr="00822D1F" w:rsidP="00EE3C0F">
          <w:pPr>
            <w:pStyle w:val="Header"/>
            <w:rPr>
              <w:rFonts w:ascii="Calibri" w:eastAsia="Times New Roman" w:hAnsi="Calibri" w:cs="Calibri"/>
              <w:color w:val="000000"/>
              <w:sz w:val="22"/>
              <w:szCs w:val="22"/>
              <w:lang w:eastAsia="sv-SE"/>
            </w:rPr>
          </w:pPr>
        </w:p>
        <w:sdt>
          <w:sdtPr>
            <w:alias w:val="Dnr"/>
            <w:tag w:val="ccRKShow_Dnr"/>
            <w:id w:val="-829283628"/>
            <w:placeholder>
              <w:docPart w:val="3EEDED4A906344728A171A2A6A5DE7F8"/>
            </w:placeholder>
            <w:dataBinding w:xpath="/ns0:DocumentInfo[1]/ns0:BaseInfo[1]/ns0:Dnr[1]" w:storeItemID="{1E549148-5CFB-4A8B-8A82-572C096E8627}" w:prefixMappings="xmlns:ns0='http://lp/documentinfo/RK' "/>
            <w:text/>
          </w:sdtPr>
          <w:sdtContent>
            <w:p w:rsidR="004B209D" w:rsidRPr="006233C7" w:rsidP="00EE3C0F">
              <w:pPr>
                <w:pStyle w:val="Header"/>
              </w:pPr>
              <w:r w:rsidRPr="006233C7">
                <w:t>Ju2021/02757</w:t>
              </w:r>
            </w:p>
          </w:sdtContent>
        </w:sdt>
        <w:sdt>
          <w:sdtPr>
            <w:alias w:val="DocNumber"/>
            <w:tag w:val="DocNumber"/>
            <w:id w:val="1726028884"/>
            <w:placeholder>
              <w:docPart w:val="7DBD1E38D174428680CEE02091385DB1"/>
            </w:placeholder>
            <w:dataBinding w:xpath="/ns0:DocumentInfo[1]/ns0:BaseInfo[1]/ns0:DocNumber[1]" w:storeItemID="{1E549148-5CFB-4A8B-8A82-572C096E8627}" w:prefixMappings="xmlns:ns0='http://lp/documentinfo/RK' "/>
            <w:text/>
          </w:sdtPr>
          <w:sdtContent>
            <w:p w:rsidR="004B209D" w:rsidRPr="0096212D" w:rsidP="00EE3C0F">
              <w:pPr>
                <w:pStyle w:val="Header"/>
              </w:pPr>
              <w:r w:rsidRPr="0096212D">
                <w:t>Ju2021/02761</w:t>
              </w:r>
            </w:p>
          </w:sdtContent>
        </w:sdt>
        <w:p w:rsidR="004B209D" w:rsidRPr="00822D1F" w:rsidP="00EE3C0F">
          <w:pPr>
            <w:pStyle w:val="Header"/>
            <w:rPr>
              <w:rFonts w:ascii="Calibri" w:eastAsia="Times New Roman" w:hAnsi="Calibri" w:cs="Calibri"/>
              <w:color w:val="000000"/>
              <w:sz w:val="22"/>
              <w:szCs w:val="22"/>
              <w:lang w:eastAsia="sv-SE"/>
            </w:rPr>
          </w:pPr>
          <w:r w:rsidRPr="0096212D">
            <w:t>Ju2021/</w:t>
          </w:r>
          <w:r w:rsidRPr="0096212D">
            <w:t>02762</w:t>
          </w:r>
        </w:p>
      </w:tc>
      <w:tc>
        <w:tcPr>
          <w:tcW w:w="1134" w:type="dxa"/>
        </w:tcPr>
        <w:p w:rsidR="004B209D" w:rsidP="0094502D">
          <w:pPr>
            <w:pStyle w:val="Header"/>
          </w:pPr>
        </w:p>
        <w:p w:rsidR="004B209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98C0F3BF0F646B6B3436E9D509F4DF4"/>
          </w:placeholder>
          <w:richText/>
        </w:sdtPr>
        <w:sdtEndPr>
          <w:rPr>
            <w:b w:val="0"/>
          </w:rPr>
        </w:sdtEndPr>
        <w:sdtContent>
          <w:tc>
            <w:tcPr>
              <w:tcW w:w="5534" w:type="dxa"/>
              <w:tcMar>
                <w:right w:w="1134" w:type="dxa"/>
              </w:tcMar>
            </w:tcPr>
            <w:p w:rsidR="00822D1F" w:rsidRPr="00822D1F" w:rsidP="00340DE0">
              <w:pPr>
                <w:pStyle w:val="Header"/>
                <w:rPr>
                  <w:b/>
                </w:rPr>
              </w:pPr>
              <w:bookmarkStart w:id="2" w:name="_Hlk77856840"/>
              <w:r w:rsidRPr="00822D1F">
                <w:rPr>
                  <w:b/>
                </w:rPr>
                <w:t>Justitiedepartementet</w:t>
              </w:r>
            </w:p>
            <w:p w:rsidR="004248E8" w:rsidP="00340DE0">
              <w:pPr>
                <w:pStyle w:val="Header"/>
              </w:pPr>
              <w:r w:rsidRPr="00822D1F">
                <w:t>Justitie- och migrationsministern</w:t>
              </w:r>
            </w:p>
            <w:p w:rsidR="004248E8" w:rsidP="00340DE0">
              <w:pPr>
                <w:pStyle w:val="Header"/>
              </w:pPr>
            </w:p>
            <w:p w:rsidR="004B209D" w:rsidRPr="00340DE0" w:rsidP="00340DE0">
              <w:pPr>
                <w:pStyle w:val="Header"/>
              </w:pPr>
            </w:p>
          </w:tc>
        </w:sdtContent>
      </w:sdt>
      <w:sdt>
        <w:sdtPr>
          <w:alias w:val="Recipient"/>
          <w:tag w:val="ccRKShow_Recipient"/>
          <w:id w:val="-28344517"/>
          <w:placeholder>
            <w:docPart w:val="B2A6454F25DA4EEBB1BA0503799234F5"/>
          </w:placeholder>
          <w:dataBinding w:xpath="/ns0:DocumentInfo[1]/ns0:BaseInfo[1]/ns0:Recipient[1]" w:storeItemID="{1E549148-5CFB-4A8B-8A82-572C096E8627}" w:prefixMappings="xmlns:ns0='http://lp/documentinfo/RK' "/>
          <w:text w:multiLine="1"/>
        </w:sdtPr>
        <w:sdtContent>
          <w:tc>
            <w:tcPr>
              <w:tcW w:w="3170" w:type="dxa"/>
            </w:tcPr>
            <w:p w:rsidR="004B209D" w:rsidP="00547B89">
              <w:pPr>
                <w:pStyle w:val="Header"/>
              </w:pPr>
              <w:bookmarkEnd w:id="2"/>
              <w:r>
                <w:t>Till riksdagen</w:t>
              </w:r>
            </w:p>
          </w:tc>
        </w:sdtContent>
      </w:sdt>
      <w:tc>
        <w:tcPr>
          <w:tcW w:w="1134" w:type="dxa"/>
        </w:tcPr>
        <w:p w:rsidR="004B209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EEDED4A906344728A171A2A6A5DE7F8"/>
        <w:category>
          <w:name w:val="Allmänt"/>
          <w:gallery w:val="placeholder"/>
        </w:category>
        <w:types>
          <w:type w:val="bbPlcHdr"/>
        </w:types>
        <w:behaviors>
          <w:behavior w:val="content"/>
        </w:behaviors>
        <w:guid w:val="{9C8CC46E-8354-4A7E-B0E9-D82968CEBF68}"/>
      </w:docPartPr>
      <w:docPartBody>
        <w:p w:rsidR="0018288D" w:rsidP="00A94B81">
          <w:pPr>
            <w:pStyle w:val="3EEDED4A906344728A171A2A6A5DE7F8"/>
          </w:pPr>
          <w:r>
            <w:rPr>
              <w:rStyle w:val="PlaceholderText"/>
            </w:rPr>
            <w:t xml:space="preserve"> </w:t>
          </w:r>
        </w:p>
      </w:docPartBody>
    </w:docPart>
    <w:docPart>
      <w:docPartPr>
        <w:name w:val="7DBD1E38D174428680CEE02091385DB1"/>
        <w:category>
          <w:name w:val="Allmänt"/>
          <w:gallery w:val="placeholder"/>
        </w:category>
        <w:types>
          <w:type w:val="bbPlcHdr"/>
        </w:types>
        <w:behaviors>
          <w:behavior w:val="content"/>
        </w:behaviors>
        <w:guid w:val="{18D639A9-189A-4F73-819C-9038096E5FB0}"/>
      </w:docPartPr>
      <w:docPartBody>
        <w:p w:rsidR="0018288D" w:rsidP="00A94B81">
          <w:pPr>
            <w:pStyle w:val="7DBD1E38D174428680CEE02091385DB11"/>
          </w:pPr>
          <w:r>
            <w:rPr>
              <w:rStyle w:val="PlaceholderText"/>
            </w:rPr>
            <w:t xml:space="preserve"> </w:t>
          </w:r>
        </w:p>
      </w:docPartBody>
    </w:docPart>
    <w:docPart>
      <w:docPartPr>
        <w:name w:val="098C0F3BF0F646B6B3436E9D509F4DF4"/>
        <w:category>
          <w:name w:val="Allmänt"/>
          <w:gallery w:val="placeholder"/>
        </w:category>
        <w:types>
          <w:type w:val="bbPlcHdr"/>
        </w:types>
        <w:behaviors>
          <w:behavior w:val="content"/>
        </w:behaviors>
        <w:guid w:val="{620978CD-CEAD-4081-989D-085D95FAE380}"/>
      </w:docPartPr>
      <w:docPartBody>
        <w:p w:rsidR="0018288D" w:rsidP="00A94B81">
          <w:pPr>
            <w:pStyle w:val="098C0F3BF0F646B6B3436E9D509F4DF41"/>
          </w:pPr>
          <w:r>
            <w:rPr>
              <w:rStyle w:val="PlaceholderText"/>
            </w:rPr>
            <w:t xml:space="preserve"> </w:t>
          </w:r>
        </w:p>
      </w:docPartBody>
    </w:docPart>
    <w:docPart>
      <w:docPartPr>
        <w:name w:val="B2A6454F25DA4EEBB1BA0503799234F5"/>
        <w:category>
          <w:name w:val="Allmänt"/>
          <w:gallery w:val="placeholder"/>
        </w:category>
        <w:types>
          <w:type w:val="bbPlcHdr"/>
        </w:types>
        <w:behaviors>
          <w:behavior w:val="content"/>
        </w:behaviors>
        <w:guid w:val="{6D4B7818-10D1-4BE4-A7E2-3DDFC4F6CC78}"/>
      </w:docPartPr>
      <w:docPartBody>
        <w:p w:rsidR="0018288D" w:rsidP="00A94B81">
          <w:pPr>
            <w:pStyle w:val="B2A6454F25DA4EEBB1BA0503799234F5"/>
          </w:pPr>
          <w:r>
            <w:rPr>
              <w:rStyle w:val="PlaceholderText"/>
            </w:rPr>
            <w:t xml:space="preserve"> </w:t>
          </w:r>
        </w:p>
      </w:docPartBody>
    </w:docPart>
    <w:docPart>
      <w:docPartPr>
        <w:name w:val="7F7E18C2F1374974A5A0D8794C680669"/>
        <w:category>
          <w:name w:val="Allmänt"/>
          <w:gallery w:val="placeholder"/>
        </w:category>
        <w:types>
          <w:type w:val="bbPlcHdr"/>
        </w:types>
        <w:behaviors>
          <w:behavior w:val="content"/>
        </w:behaviors>
        <w:guid w:val="{7F3FA4E1-4ACA-4170-A8B9-D43F0EFDD383}"/>
      </w:docPartPr>
      <w:docPartBody>
        <w:p w:rsidR="0018288D" w:rsidP="00A94B81">
          <w:pPr>
            <w:pStyle w:val="7F7E18C2F1374974A5A0D8794C680669"/>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541D0DDDFB482C97AF08572EB22141">
    <w:name w:val="0E541D0DDDFB482C97AF08572EB22141"/>
    <w:rsid w:val="00A94B81"/>
  </w:style>
  <w:style w:type="character" w:styleId="PlaceholderText">
    <w:name w:val="Placeholder Text"/>
    <w:basedOn w:val="DefaultParagraphFont"/>
    <w:uiPriority w:val="99"/>
    <w:semiHidden/>
    <w:rsid w:val="00A94B81"/>
    <w:rPr>
      <w:noProof w:val="0"/>
      <w:color w:val="808080"/>
    </w:rPr>
  </w:style>
  <w:style w:type="paragraph" w:customStyle="1" w:styleId="01DDAD953D774F0B9E652FE7254C409A">
    <w:name w:val="01DDAD953D774F0B9E652FE7254C409A"/>
    <w:rsid w:val="00A94B81"/>
  </w:style>
  <w:style w:type="paragraph" w:customStyle="1" w:styleId="85185C89F4474379B7CC9D010A1546DE">
    <w:name w:val="85185C89F4474379B7CC9D010A1546DE"/>
    <w:rsid w:val="00A94B81"/>
  </w:style>
  <w:style w:type="paragraph" w:customStyle="1" w:styleId="664401AF3F9440AF88DE39F591DA6334">
    <w:name w:val="664401AF3F9440AF88DE39F591DA6334"/>
    <w:rsid w:val="00A94B81"/>
  </w:style>
  <w:style w:type="paragraph" w:customStyle="1" w:styleId="3EEDED4A906344728A171A2A6A5DE7F8">
    <w:name w:val="3EEDED4A906344728A171A2A6A5DE7F8"/>
    <w:rsid w:val="00A94B81"/>
  </w:style>
  <w:style w:type="paragraph" w:customStyle="1" w:styleId="7DBD1E38D174428680CEE02091385DB1">
    <w:name w:val="7DBD1E38D174428680CEE02091385DB1"/>
    <w:rsid w:val="00A94B81"/>
  </w:style>
  <w:style w:type="paragraph" w:customStyle="1" w:styleId="F793BF2852FB40B8A1EABCCA8547B28E">
    <w:name w:val="F793BF2852FB40B8A1EABCCA8547B28E"/>
    <w:rsid w:val="00A94B81"/>
  </w:style>
  <w:style w:type="paragraph" w:customStyle="1" w:styleId="0DF72ACA2C6E4C8DA15B1FDB74EEE12E">
    <w:name w:val="0DF72ACA2C6E4C8DA15B1FDB74EEE12E"/>
    <w:rsid w:val="00A94B81"/>
  </w:style>
  <w:style w:type="paragraph" w:customStyle="1" w:styleId="75F00A7228F44EDD82D9612D43500884">
    <w:name w:val="75F00A7228F44EDD82D9612D43500884"/>
    <w:rsid w:val="00A94B81"/>
  </w:style>
  <w:style w:type="paragraph" w:customStyle="1" w:styleId="098C0F3BF0F646B6B3436E9D509F4DF4">
    <w:name w:val="098C0F3BF0F646B6B3436E9D509F4DF4"/>
    <w:rsid w:val="00A94B81"/>
  </w:style>
  <w:style w:type="paragraph" w:customStyle="1" w:styleId="B2A6454F25DA4EEBB1BA0503799234F5">
    <w:name w:val="B2A6454F25DA4EEBB1BA0503799234F5"/>
    <w:rsid w:val="00A94B81"/>
  </w:style>
  <w:style w:type="paragraph" w:customStyle="1" w:styleId="7DBD1E38D174428680CEE02091385DB11">
    <w:name w:val="7DBD1E38D174428680CEE02091385DB11"/>
    <w:rsid w:val="00A94B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98C0F3BF0F646B6B3436E9D509F4DF41">
    <w:name w:val="098C0F3BF0F646B6B3436E9D509F4DF41"/>
    <w:rsid w:val="00A94B8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CF67062A38D4FCD859B2F7A0CB56CCE">
    <w:name w:val="9CF67062A38D4FCD859B2F7A0CB56CCE"/>
    <w:rsid w:val="00A94B81"/>
  </w:style>
  <w:style w:type="paragraph" w:customStyle="1" w:styleId="4EFFC742D6EC48249676291552CC17EA">
    <w:name w:val="4EFFC742D6EC48249676291552CC17EA"/>
    <w:rsid w:val="00A94B81"/>
  </w:style>
  <w:style w:type="paragraph" w:customStyle="1" w:styleId="B1917033C8104427BC1244620D368A5B">
    <w:name w:val="B1917033C8104427BC1244620D368A5B"/>
    <w:rsid w:val="00A94B81"/>
  </w:style>
  <w:style w:type="paragraph" w:customStyle="1" w:styleId="06AC8A7AD9CD49A9A7802F7C8C6CAB95">
    <w:name w:val="06AC8A7AD9CD49A9A7802F7C8C6CAB95"/>
    <w:rsid w:val="00A94B81"/>
  </w:style>
  <w:style w:type="paragraph" w:customStyle="1" w:styleId="C17FCB68F4DE48D8988F6E555EBD702C">
    <w:name w:val="C17FCB68F4DE48D8988F6E555EBD702C"/>
    <w:rsid w:val="00A94B81"/>
  </w:style>
  <w:style w:type="paragraph" w:customStyle="1" w:styleId="7F7E18C2F1374974A5A0D8794C680669">
    <w:name w:val="7F7E18C2F1374974A5A0D8794C680669"/>
    <w:rsid w:val="00A94B81"/>
  </w:style>
  <w:style w:type="paragraph" w:customStyle="1" w:styleId="E383281B943F480E9836F26F5929FD79">
    <w:name w:val="E383281B943F480E9836F26F5929FD79"/>
    <w:rsid w:val="00A94B8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2021-08-03T00:00:00</HeaderDate>
    <Office/>
    <Dnr>Ju2021/02757</Dnr>
    <ParagrafNr/>
    <DocumentTitle/>
    <VisitingAddress/>
    <Extra1/>
    <Extra2/>
    <Extra3>Tobias Andersson</Extra3>
    <Number/>
    <Recipient>Till riksdagen</Recipient>
    <SenderText/>
    <DocNumber>Ju2021/02761</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383ad00c-7a50-4d0c-bf8f-c73a73efe0d7</RD_Svarsid>
  </documentManagement>
</p:properties>
</file>

<file path=customXml/itemProps1.xml><?xml version="1.0" encoding="utf-8"?>
<ds:datastoreItem xmlns:ds="http://schemas.openxmlformats.org/officeDocument/2006/customXml" ds:itemID="{970CF364-F027-4F74-9447-748BA9FD0A2D}"/>
</file>

<file path=customXml/itemProps2.xml><?xml version="1.0" encoding="utf-8"?>
<ds:datastoreItem xmlns:ds="http://schemas.openxmlformats.org/officeDocument/2006/customXml" ds:itemID="{1E549148-5CFB-4A8B-8A82-572C096E8627}"/>
</file>

<file path=customXml/itemProps3.xml><?xml version="1.0" encoding="utf-8"?>
<ds:datastoreItem xmlns:ds="http://schemas.openxmlformats.org/officeDocument/2006/customXml" ds:itemID="{EB8D8E0F-AB41-4845-AEF8-DF565BE638B1}"/>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AE4DF7BB-D8BF-48E8-B060-2507C5ABC336}"/>
</file>

<file path=docProps/app.xml><?xml version="1.0" encoding="utf-8"?>
<Properties xmlns="http://schemas.openxmlformats.org/officeDocument/2006/extended-properties" xmlns:vt="http://schemas.openxmlformats.org/officeDocument/2006/docPropsVTypes">
  <Template>RK Basmall</Template>
  <TotalTime>0</TotalTime>
  <Pages>2</Pages>
  <Words>501</Words>
  <Characters>2656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3355, 3357 och 3363.docx</dc:title>
  <cp:revision>29</cp:revision>
  <dcterms:created xsi:type="dcterms:W3CDTF">2021-07-21T08:44:00Z</dcterms:created>
  <dcterms:modified xsi:type="dcterms:W3CDTF">2021-08-03T08:45:00Z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030946d7-93c0-4960-8987-6107f57bd5ad</vt:lpwstr>
  </property>
</Properties>
</file>