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72F0" w:rsidRPr="00C572F0" w:rsidRDefault="00C572F0">
      <w:pPr>
        <w:pStyle w:val="Hemstlrubrik"/>
        <w:shd w:val="clear" w:color="000000" w:fill="auto"/>
      </w:pPr>
      <w:r w:rsidRPr="00C572F0">
        <w:t>Förslag till riksdagsbeslut</w:t>
      </w:r>
    </w:p>
    <w:p w:rsidR="00C572F0" w:rsidRPr="00C572F0" w:rsidRDefault="00C572F0">
      <w:pPr>
        <w:pStyle w:val="Hemstlatt"/>
        <w:shd w:val="clear" w:color="000000" w:fill="auto"/>
        <w:ind w:left="0"/>
      </w:pPr>
      <w:r w:rsidRPr="00C572F0">
        <w:t xml:space="preserve">Riksdagen tillkännager för regeringen som sin mening vad som anförs i motionen om </w:t>
      </w:r>
      <w:r w:rsidRPr="00C572F0">
        <w:rPr>
          <w:color w:val="000000"/>
        </w:rPr>
        <w:t>behovet av barnomsorg på obekväm arbet</w:t>
      </w:r>
      <w:r w:rsidRPr="00C572F0">
        <w:rPr>
          <w:color w:val="000000"/>
        </w:rPr>
        <w:t>s</w:t>
      </w:r>
      <w:r w:rsidRPr="00C572F0">
        <w:rPr>
          <w:color w:val="000000"/>
        </w:rPr>
        <w:t>tid.</w:t>
      </w:r>
    </w:p>
    <w:p w:rsidR="00C572F0" w:rsidRPr="00C572F0" w:rsidRDefault="00C572F0">
      <w:pPr>
        <w:pStyle w:val="Rubrik1"/>
        <w:shd w:val="clear" w:color="000000" w:fill="auto"/>
      </w:pPr>
      <w:r w:rsidRPr="00C572F0">
        <w:t>Motivering</w:t>
      </w:r>
    </w:p>
    <w:p w:rsidR="00C572F0" w:rsidRPr="00C572F0" w:rsidRDefault="00C572F0">
      <w:pPr>
        <w:shd w:val="clear" w:color="000000" w:fill="auto"/>
      </w:pPr>
      <w:r w:rsidRPr="00C572F0">
        <w:t>Den borgerliga regeringen driver en politik med hårdare krav och sämre vil</w:t>
      </w:r>
      <w:r w:rsidRPr="00C572F0">
        <w:t>l</w:t>
      </w:r>
      <w:r w:rsidRPr="00C572F0">
        <w:t>kor för arbetslösa i tron att det är så nya jobb skapas. Samtidigt är man ytterst ovillig att medverka för att underlätta för yrkesarbetande småbarnsföräldrar som har arbete på obekväm arbetstid. Skolminister Björklund har vid ett fle</w:t>
      </w:r>
      <w:r w:rsidRPr="00C572F0">
        <w:t>r</w:t>
      </w:r>
      <w:r w:rsidRPr="00C572F0">
        <w:t>tal tillfällen uttryckt att det är föräldrarnas ansvar att pussla och försöka hitta lösningar i första, andra och tredje hand innan det eventuellt kan bli komm</w:t>
      </w:r>
      <w:r w:rsidRPr="00C572F0">
        <w:t>u</w:t>
      </w:r>
      <w:r w:rsidRPr="00C572F0">
        <w:t>nens ansvar att medverka till barnomsorg på andra tider. En riksdag med borgerlig majoritet har avslagit alla initia</w:t>
      </w:r>
      <w:r w:rsidRPr="00C572F0">
        <w:t>tiv till barnomsorg på obekväm tid. Detta medan barn, vars föräldrar ställts inför allt hårdare krav och sanktioner i sin arbetssituation, får leva med att lämnas och hämtas, skjutsas och passas av olika närstående. Dagen på förskolan/skolan, kvällen hos morfar, morgonen hos grannen för att sedan hämtas av en förälder som har huvudet fullt av att pussla ihop barnets omsorg inför nästa arbetspass. Detta är orimliga villkor för de yrkesarbetande föräldrarna men framförallt för barnen.</w:t>
      </w:r>
    </w:p>
    <w:p w:rsidR="00C572F0" w:rsidRPr="00C572F0" w:rsidRDefault="00C572F0">
      <w:pPr>
        <w:pStyle w:val="Normaltindrag"/>
        <w:shd w:val="clear" w:color="000000" w:fill="auto"/>
      </w:pPr>
      <w:r w:rsidRPr="00C572F0">
        <w:t xml:space="preserve">Vi menar att dessa barn </w:t>
      </w:r>
      <w:r w:rsidRPr="00C572F0">
        <w:t>ska kunna erbjudas samma goda barnomsorg som de barn som har föräldrar som arbetar dagtid. Vi menar att föräldrar vill och kan arbeta för sin försörjning och att därmed föräldrar med obekväm arbetstid har rätt att få möjlighet till barnomsorg den tid de behöver för att kunna utföra sitt arbete.</w:t>
      </w:r>
    </w:p>
    <w:p w:rsidR="00C572F0" w:rsidRPr="00C572F0" w:rsidRDefault="00C572F0">
      <w:pPr>
        <w:pStyle w:val="Normaltindrag"/>
        <w:shd w:val="clear" w:color="000000" w:fill="auto"/>
      </w:pPr>
      <w:r w:rsidRPr="00C572F0">
        <w:t>Det finns kommuner som insett värdet av kvälls- och nattöppna daghem och vars initiativ uppskattas mycket. I andra kommuner där underlaget är mindre har man dagmammor som erbjuder denna barnomsorg med flexibla öppett</w:t>
      </w:r>
      <w:r w:rsidRPr="00C572F0">
        <w:t xml:space="preserve">ider. Några kommuner, också i Örebro län, saknar, av olika skäl, helt </w:t>
      </w:r>
      <w:r w:rsidRPr="00C572F0">
        <w:lastRenderedPageBreak/>
        <w:t>barnomsorg på obekväm tid. I kommuners allt bistrare ekonomiska verklighet finns stor risk att fler föräldrar som arbetar på obekväma arbetstider blir utan barnomsorg på obekväm tid. När nu därutöver den borgerliga regeringen klubbat igenom ett kommunalt vårdnadsbidrag så riskerar det att försämra den kommunala barnomsorgen rejält. I Örebro kommun planerar man att införa vårdnadsbidrag. I en prognos för Örebro kommun har man kommit fram t</w:t>
      </w:r>
      <w:r w:rsidRPr="00C572F0">
        <w:t>ill att ett kommunalt vårdnadsbidrag skulle kunna kosta ca 40 miljoner kr per år, vilket naturligtvis skulle få stora konsekvenser. Mest hotas naturligtvis den icke lagstadgade skyldigheten såsom barnomsorg på obekväm tid.</w:t>
      </w:r>
    </w:p>
    <w:p w:rsidR="00C572F0" w:rsidRPr="00C572F0" w:rsidRDefault="00C572F0">
      <w:pPr>
        <w:pStyle w:val="Normaltindrag"/>
        <w:shd w:val="clear" w:color="000000" w:fill="auto"/>
      </w:pPr>
      <w:r w:rsidRPr="00C572F0">
        <w:t>En väl fungerande barnomsorg med flexibla tider, anpassade efter hela a</w:t>
      </w:r>
      <w:r w:rsidRPr="00C572F0">
        <w:t>r</w:t>
      </w:r>
      <w:r w:rsidRPr="00C572F0">
        <w:t>betsmarknaden, bidrar till att underlätta arbetsgivarnas tillgång till arbetskraft. Den bidrar också till en tryggare vardag för barnen och föräldrarna som y</w:t>
      </w:r>
      <w:r w:rsidRPr="00C572F0">
        <w:t>r</w:t>
      </w:r>
      <w:r w:rsidRPr="00C572F0">
        <w:t>kesarbetar på obekväm arbetstid, därutöver även till ökad jämställdhet. Inom både den offentliga och den privata sektorn arbetar många kvinnor. Om män och kvinnor skall ges samma möjligheter till ekonomiskt oberoende, lika villkor och förutsättningar i fråga om företagande, arbete, arbetsvillkor samt utvecklingsmöjligheter i arbetet och delat ansvar f</w:t>
      </w:r>
      <w:r w:rsidRPr="00C572F0">
        <w:t>ör hem och barn, krävs det också att samhället ger sitt stöd även till de föräldrar som arbetar inom yrken som kräver kvälls- och nattarbete.</w:t>
      </w:r>
    </w:p>
    <w:p w:rsidR="00C572F0" w:rsidRPr="00C572F0" w:rsidRDefault="00C572F0">
      <w:pPr>
        <w:pStyle w:val="Normaltindrag"/>
        <w:shd w:val="clear" w:color="000000" w:fill="auto"/>
      </w:pPr>
      <w:r w:rsidRPr="00C572F0">
        <w:t>Vi vet att vårt samhälle står inför stora utmaningar. Ett stort behov av a</w:t>
      </w:r>
      <w:r w:rsidRPr="00C572F0">
        <w:t>r</w:t>
      </w:r>
      <w:r w:rsidRPr="00C572F0">
        <w:t>betskraft kommer att uppstå då en stor grupp yrkesarbetande går i pension. Detta ger ett ökat behov av fler anställda såväl inom sjukvården som inom den omvårdnad som bedrivs inom den kommunala sektorn för att klara vår välfärd. Det handlar om ett ökat behov av yrken inom välfärdsområdet som de äldre har behov av under dygnets alla timmar. Småbarnsföräldrar kommer att behövas också inom denna sektor. Då måste samhället kunna erbjuda dem en trygg och kvalitativ barnomsorg på kvällar och nätter, för både bar</w:t>
      </w:r>
      <w:r w:rsidRPr="00C572F0">
        <w:t>nens och föräldrarnas skull.</w:t>
      </w:r>
    </w:p>
    <w:p w:rsidR="00C572F0" w:rsidRPr="00C572F0" w:rsidRDefault="00C572F0">
      <w:pPr>
        <w:pStyle w:val="Normaltindrag"/>
        <w:shd w:val="clear" w:color="000000" w:fill="auto"/>
      </w:pPr>
      <w:r w:rsidRPr="00C572F0">
        <w:t>Därför är det angeläget att det finns barnomsorg som är tillgänglig oavsett familjeförhållanden, inkomst och arbetstider, och därför bör utökade möjli</w:t>
      </w:r>
      <w:r w:rsidRPr="00C572F0">
        <w:t>g</w:t>
      </w:r>
      <w:r w:rsidRPr="00C572F0">
        <w:t>heter ges att erbjuda barnomsorg på obekväma arbetstider.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72F0">
        <w:trPr>
          <w:cantSplit/>
        </w:trPr>
        <w:tc>
          <w:tcPr>
            <w:tcW w:w="3046" w:type="dxa"/>
          </w:tcPr>
          <w:p w:rsidR="00C572F0" w:rsidRPr="00C572F0" w:rsidRDefault="00C572F0">
            <w:pPr>
              <w:pStyle w:val="UnderskriftDatum"/>
              <w:shd w:val="clear" w:color="000000" w:fill="auto"/>
              <w:spacing w:before="240"/>
            </w:pPr>
            <w:r w:rsidRPr="00C572F0">
              <w:t>Stockholm den 1 oktober 2008</w:t>
            </w:r>
          </w:p>
        </w:tc>
        <w:tc>
          <w:tcPr>
            <w:tcW w:w="3047" w:type="dxa"/>
          </w:tcPr>
          <w:p w:rsidR="00C572F0" w:rsidRPr="00C572F0" w:rsidRDefault="00C572F0">
            <w:pPr>
              <w:pStyle w:val="Underskrifter"/>
              <w:shd w:val="clear" w:color="000000" w:fill="auto"/>
              <w:spacing w:before="240"/>
            </w:pPr>
          </w:p>
        </w:tc>
      </w:tr>
      <w:tr w:rsidR="00000000" w:rsidRPr="00C572F0">
        <w:trPr>
          <w:cantSplit/>
        </w:trPr>
        <w:tc>
          <w:tcPr>
            <w:tcW w:w="3046" w:type="dxa"/>
          </w:tcPr>
          <w:p w:rsidR="00C572F0" w:rsidRPr="00C572F0" w:rsidRDefault="00C572F0">
            <w:pPr>
              <w:pStyle w:val="Underskrifter"/>
              <w:shd w:val="clear" w:color="000000" w:fill="auto"/>
            </w:pPr>
            <w:r w:rsidRPr="00C572F0">
              <w:t>Matilda Ernkrans (s)</w:t>
            </w:r>
          </w:p>
        </w:tc>
        <w:tc>
          <w:tcPr>
            <w:tcW w:w="3046" w:type="dxa"/>
          </w:tcPr>
          <w:p w:rsidR="00C572F0" w:rsidRPr="00C572F0" w:rsidRDefault="00C572F0">
            <w:pPr>
              <w:pStyle w:val="Underskrifter"/>
              <w:shd w:val="clear" w:color="000000" w:fill="auto"/>
            </w:pPr>
            <w:r w:rsidRPr="00C572F0">
              <w:t>Eva-Lena Jansson (s)</w:t>
            </w:r>
          </w:p>
        </w:tc>
      </w:tr>
    </w:tbl>
    <w:p w:rsidR="00C572F0" w:rsidRPr="00C572F0" w:rsidRDefault="00C572F0">
      <w:pPr>
        <w:pStyle w:val="Normaltindrag"/>
        <w:shd w:val="clear" w:color="000000" w:fill="auto"/>
      </w:pPr>
    </w:p>
    <w:sectPr w:rsidR="00000000" w:rsidRPr="00C572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72F0" w:rsidRPr="00C572F0" w:rsidRDefault="00C572F0">
      <w:r w:rsidRPr="00C572F0">
        <w:separator/>
      </w:r>
    </w:p>
  </w:endnote>
  <w:endnote w:type="continuationSeparator" w:id="0">
    <w:p w:rsidR="00C572F0" w:rsidRPr="00C572F0" w:rsidRDefault="00C572F0">
      <w:r w:rsidRPr="00C572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2F0" w:rsidRPr="00C572F0" w:rsidRDefault="00C572F0">
    <w:pPr>
      <w:pStyle w:val="Sidfot"/>
    </w:pPr>
    <w:r w:rsidRPr="00C572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15586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2F0" w:rsidRDefault="00C572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72F0" w:rsidRDefault="00C572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2F0" w:rsidRPr="00C572F0" w:rsidRDefault="00C572F0">
    <w:pPr>
      <w:pStyle w:val="Sidfot"/>
    </w:pPr>
    <w:r w:rsidRPr="00C572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44671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2F0" w:rsidRDefault="00C572F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72F0" w:rsidRDefault="00C572F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2F0" w:rsidRPr="00C572F0" w:rsidRDefault="00C572F0">
    <w:pPr>
      <w:pStyle w:val="Sidfot"/>
    </w:pPr>
    <w:r w:rsidRPr="00C572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85177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2F0" w:rsidRDefault="00C572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72F0" w:rsidRDefault="00C572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72F0" w:rsidRPr="00C572F0" w:rsidRDefault="00C572F0">
      <w:r w:rsidRPr="00C572F0">
        <w:separator/>
      </w:r>
    </w:p>
  </w:footnote>
  <w:footnote w:type="continuationSeparator" w:id="0">
    <w:p w:rsidR="00C572F0" w:rsidRPr="00C572F0" w:rsidRDefault="00C572F0">
      <w:r w:rsidRPr="00C572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2F0" w:rsidRPr="00C572F0" w:rsidRDefault="00C572F0">
    <w:pPr>
      <w:pStyle w:val="Sidhuvud"/>
    </w:pPr>
    <w:r w:rsidRPr="00C572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29577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2F0" w:rsidRDefault="00C572F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72F0" w:rsidRDefault="00C572F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2F0" w:rsidRPr="00C572F0" w:rsidRDefault="00C572F0">
    <w:pPr>
      <w:pStyle w:val="Sidhuvud"/>
    </w:pPr>
    <w:r w:rsidRPr="00C572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43593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2F0" w:rsidRDefault="00C572F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72F0" w:rsidRDefault="00C572F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2F0" w:rsidRPr="00C572F0" w:rsidRDefault="00C572F0">
    <w:pPr>
      <w:pStyle w:val="FSHNormal"/>
      <w:tabs>
        <w:tab w:val="right" w:pos="5840"/>
      </w:tabs>
    </w:pPr>
    <w:r w:rsidRPr="00C572F0">
      <w:br/>
    </w:r>
    <w:r w:rsidRPr="00C572F0">
      <w:fldChar w:fldCharType="begin" w:fldLock="1"/>
    </w:r>
    <w:r w:rsidRPr="00C572F0">
      <w:instrText xml:space="preserve"> DOCPROPERTY</w:instrText>
    </w:r>
    <w:r w:rsidRPr="00C572F0">
      <w:rPr>
        <w:sz w:val="18"/>
      </w:rPr>
      <w:instrText xml:space="preserve"> "YearUser" *\charformat </w:instrText>
    </w:r>
    <w:r w:rsidRPr="00C572F0">
      <w:fldChar w:fldCharType="separate"/>
    </w:r>
    <w:r w:rsidRPr="00C572F0">
      <w:t>2008/09</w:t>
    </w:r>
    <w:r w:rsidRPr="00C572F0">
      <w:fldChar w:fldCharType="end"/>
    </w:r>
    <w:r w:rsidRPr="00C572F0">
      <w:t xml:space="preserve"> </w:t>
    </w:r>
    <w:r w:rsidRPr="00C572F0">
      <w:tab/>
      <w:t xml:space="preserve">mnr: </w:t>
    </w:r>
    <w:r w:rsidRPr="00C572F0">
      <w:fldChar w:fldCharType="begin" w:fldLock="1"/>
    </w:r>
    <w:r w:rsidRPr="00C572F0">
      <w:instrText xml:space="preserve"> DOCPROPERTY</w:instrText>
    </w:r>
    <w:r w:rsidRPr="00C572F0">
      <w:rPr>
        <w:sz w:val="18"/>
      </w:rPr>
      <w:instrText xml:space="preserve"> "Motionsnummer" *\charformat </w:instrText>
    </w:r>
    <w:r w:rsidRPr="00C572F0">
      <w:fldChar w:fldCharType="separate"/>
    </w:r>
    <w:r w:rsidRPr="00C572F0">
      <w:t>Ub307</w:t>
    </w:r>
    <w:r w:rsidRPr="00C572F0">
      <w:fldChar w:fldCharType="end"/>
    </w:r>
    <w:r w:rsidRPr="00C572F0">
      <w:br/>
    </w:r>
    <w:r w:rsidRPr="00C572F0">
      <w:fldChar w:fldCharType="begin" w:fldLock="1"/>
    </w:r>
    <w:r w:rsidRPr="00C572F0">
      <w:instrText xml:space="preserve"> DOCPROPERTY</w:instrText>
    </w:r>
    <w:r w:rsidRPr="00C572F0">
      <w:rPr>
        <w:sz w:val="18"/>
      </w:rPr>
      <w:instrText xml:space="preserve"> "Samling" *\charformat </w:instrText>
    </w:r>
    <w:r w:rsidRPr="00C572F0">
      <w:fldChar w:fldCharType="end"/>
    </w:r>
    <w:r w:rsidRPr="00C572F0">
      <w:tab/>
      <w:t xml:space="preserve">pnr: </w:t>
    </w:r>
    <w:r w:rsidRPr="00C572F0">
      <w:fldChar w:fldCharType="begin" w:fldLock="1"/>
    </w:r>
    <w:r w:rsidRPr="00C572F0">
      <w:instrText xml:space="preserve"> DOCPROPERTY</w:instrText>
    </w:r>
    <w:r w:rsidRPr="00C572F0">
      <w:rPr>
        <w:sz w:val="18"/>
      </w:rPr>
      <w:instrText xml:space="preserve"> "Partinummer" *\charformat </w:instrText>
    </w:r>
    <w:r w:rsidRPr="00C572F0">
      <w:fldChar w:fldCharType="separate"/>
    </w:r>
    <w:r w:rsidRPr="00C572F0">
      <w:t>s6076</w:t>
    </w:r>
    <w:r w:rsidRPr="00C572F0">
      <w:fldChar w:fldCharType="end"/>
    </w:r>
  </w:p>
  <w:p w:rsidR="00C572F0" w:rsidRPr="00C572F0" w:rsidRDefault="00C572F0">
    <w:pPr>
      <w:pStyle w:val="FSHRub1"/>
    </w:pPr>
    <w:r w:rsidRPr="00C572F0">
      <w:t>Motion till riksdagen</w:t>
    </w:r>
    <w:r w:rsidRPr="00C572F0">
      <w:br/>
    </w:r>
    <w:r w:rsidRPr="00C572F0">
      <w:fldChar w:fldCharType="begin" w:fldLock="1"/>
    </w:r>
    <w:r w:rsidRPr="00C572F0">
      <w:instrText xml:space="preserve"> DOCPROPERTY "YearUser" *\charformat </w:instrText>
    </w:r>
    <w:r w:rsidRPr="00C572F0">
      <w:fldChar w:fldCharType="separate"/>
    </w:r>
    <w:r w:rsidRPr="00C572F0">
      <w:t>2008/09</w:t>
    </w:r>
    <w:r w:rsidRPr="00C572F0">
      <w:fldChar w:fldCharType="end"/>
    </w:r>
    <w:r w:rsidRPr="00C572F0">
      <w:t>:</w:t>
    </w:r>
    <w:r w:rsidRPr="00C572F0">
      <w:fldChar w:fldCharType="begin" w:fldLock="1"/>
    </w:r>
    <w:r w:rsidRPr="00C572F0">
      <w:instrText xml:space="preserve"> DOCPROPERTY "Motionsnummer" *\charformat </w:instrText>
    </w:r>
    <w:r w:rsidRPr="00C572F0">
      <w:fldChar w:fldCharType="separate"/>
    </w:r>
    <w:r w:rsidRPr="00C572F0">
      <w:t>Ub307</w:t>
    </w:r>
    <w:r w:rsidRPr="00C572F0">
      <w:fldChar w:fldCharType="end"/>
    </w:r>
  </w:p>
  <w:p w:rsidR="00C572F0" w:rsidRPr="00C572F0" w:rsidRDefault="00C572F0">
    <w:pPr>
      <w:pStyle w:val="FSHNormalS5"/>
    </w:pPr>
    <w:r w:rsidRPr="00C572F0">
      <w:fldChar w:fldCharType="begin" w:fldLock="1"/>
    </w:r>
    <w:r w:rsidRPr="00C572F0">
      <w:instrText xml:space="preserve"> DOCPROPERTY "MotionarText" *\charformat </w:instrText>
    </w:r>
    <w:r w:rsidRPr="00C572F0">
      <w:fldChar w:fldCharType="separate"/>
    </w:r>
    <w:r w:rsidRPr="00C572F0">
      <w:t>av Matilda Ernkrans och Eva-Lena Jansson (s)</w:t>
    </w:r>
    <w:r w:rsidRPr="00C572F0">
      <w:fldChar w:fldCharType="end"/>
    </w:r>
    <w:r w:rsidRPr="00C572F0">
      <w:br/>
    </w:r>
    <w:r w:rsidRPr="00C572F0">
      <w:fldChar w:fldCharType="begin" w:fldLock="1"/>
    </w:r>
    <w:r w:rsidRPr="00C572F0">
      <w:instrText xml:space="preserve"> DOCPROPERTY "SvarFrasKort" *\charformat </w:instrText>
    </w:r>
    <w:r w:rsidRPr="00C572F0">
      <w:fldChar w:fldCharType="end"/>
    </w:r>
  </w:p>
  <w:p w:rsidR="00C572F0" w:rsidRPr="00C572F0" w:rsidRDefault="00C572F0">
    <w:pPr>
      <w:pStyle w:val="FSHTitel"/>
    </w:pPr>
    <w:r w:rsidRPr="00C572F0">
      <w:fldChar w:fldCharType="begin" w:fldLock="1"/>
    </w:r>
    <w:r w:rsidRPr="00C572F0">
      <w:instrText xml:space="preserve"> DOCPROPERTY</w:instrText>
    </w:r>
    <w:r w:rsidRPr="00C572F0">
      <w:rPr>
        <w:sz w:val="18"/>
      </w:rPr>
      <w:instrText xml:space="preserve"> "RubrikSvar" *\charformat </w:instrText>
    </w:r>
    <w:r w:rsidRPr="00C572F0">
      <w:fldChar w:fldCharType="separate"/>
    </w:r>
    <w:r w:rsidRPr="00C572F0">
      <w:t>Barnomsorg på obekväm arbetstid</w:t>
    </w:r>
    <w:r w:rsidRPr="00C572F0">
      <w:fldChar w:fldCharType="end"/>
    </w:r>
  </w:p>
  <w:p w:rsidR="00C572F0" w:rsidRPr="00C572F0" w:rsidRDefault="00C572F0">
    <w:pPr>
      <w:pStyle w:val="Normal00"/>
    </w:pPr>
  </w:p>
  <w:p w:rsidR="00C572F0" w:rsidRPr="00C572F0" w:rsidRDefault="00C572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0407004">
    <w:abstractNumId w:val="8"/>
  </w:num>
  <w:num w:numId="2" w16cid:durableId="1396123062">
    <w:abstractNumId w:val="9"/>
  </w:num>
  <w:num w:numId="3" w16cid:durableId="1710372652">
    <w:abstractNumId w:val="8"/>
  </w:num>
  <w:num w:numId="4" w16cid:durableId="1422023172">
    <w:abstractNumId w:val="9"/>
  </w:num>
  <w:num w:numId="5" w16cid:durableId="617758472">
    <w:abstractNumId w:val="13"/>
  </w:num>
  <w:num w:numId="6" w16cid:durableId="1541238653">
    <w:abstractNumId w:val="10"/>
  </w:num>
  <w:num w:numId="7" w16cid:durableId="1753355015">
    <w:abstractNumId w:val="11"/>
  </w:num>
  <w:num w:numId="8" w16cid:durableId="598875717">
    <w:abstractNumId w:val="12"/>
  </w:num>
  <w:num w:numId="9" w16cid:durableId="2116359480">
    <w:abstractNumId w:val="8"/>
  </w:num>
  <w:num w:numId="10" w16cid:durableId="923878256">
    <w:abstractNumId w:val="3"/>
  </w:num>
  <w:num w:numId="11" w16cid:durableId="1913272317">
    <w:abstractNumId w:val="2"/>
  </w:num>
  <w:num w:numId="12" w16cid:durableId="732238509">
    <w:abstractNumId w:val="1"/>
  </w:num>
  <w:num w:numId="13" w16cid:durableId="896664204">
    <w:abstractNumId w:val="0"/>
  </w:num>
  <w:num w:numId="14" w16cid:durableId="1686135290">
    <w:abstractNumId w:val="9"/>
  </w:num>
  <w:num w:numId="15" w16cid:durableId="1846363042">
    <w:abstractNumId w:val="7"/>
  </w:num>
  <w:num w:numId="16" w16cid:durableId="1739788331">
    <w:abstractNumId w:val="6"/>
  </w:num>
  <w:num w:numId="17" w16cid:durableId="2011905865">
    <w:abstractNumId w:val="5"/>
  </w:num>
  <w:num w:numId="18" w16cid:durableId="545526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8317479B-E5A0-43FD-800C-48A2454BA1AC},{B956ED79-82BF-4E87-9D1C-0C5F8EC760E3}"/>
  </w:docVars>
  <w:rsids>
    <w:rsidRoot w:val="00923D98"/>
    <w:rsid w:val="00923D98"/>
    <w:rsid w:val="00C572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BF168AF-D3C9-4022-8BB0-429F0097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3507</Characters>
  <Application>Microsoft Office Word</Application>
  <DocSecurity>4</DocSecurity>
  <Lines>62</Lines>
  <Paragraphs>14</Paragraphs>
  <ScaleCrop>false</ScaleCrop>
  <HeadingPairs>
    <vt:vector size="2" baseType="variant">
      <vt:variant>
        <vt:lpstr>Rubrik</vt:lpstr>
      </vt:variant>
      <vt:variant>
        <vt:i4>1</vt:i4>
      </vt:variant>
    </vt:vector>
  </HeadingPairs>
  <TitlesOfParts>
    <vt:vector size="1" baseType="lpstr">
      <vt:lpstr>s6076</vt:lpstr>
    </vt:vector>
  </TitlesOfParts>
  <Company>Riksdagen</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s6076</dc:title>
  <dc:subject>s6076</dc:subject>
  <dc:creator>Riksdagen</dc:creator>
  <cp:keywords>Riksdagen</cp:keywords>
  <dc:description>TKG-ktrl, MSMQ4mb, PersReg-Distribution mm b-&gt;ny fplogga</dc:description>
  <cp:lastModifiedBy>Lars Brink</cp:lastModifiedBy>
  <cp:revision>2</cp:revision>
  <cp:lastPrinted>2008-12-15T09:41:00Z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Barnomsorg på obekväm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 på obekväm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Matilda Ernkrans och Eva-Lena Jansson (s)</vt:lpwstr>
  </property>
  <property fmtid="{D5CDD505-2E9C-101B-9397-08002B2CF9AE}" pid="26" name="MotionarLista">
    <vt:lpwstr>Ernkrans, Matilda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20082009000000000115000060760069</vt:lpwstr>
  </property>
  <property fmtid="{D5CDD505-2E9C-101B-9397-08002B2CF9AE}" pid="47" name="datum">
    <vt:lpwstr>081001</vt:lpwstr>
  </property>
  <property fmtid="{D5CDD505-2E9C-101B-9397-08002B2CF9AE}" pid="48" name="avsändar-e-post">
    <vt:lpwstr>katarina.ringels@riksdagen.se</vt:lpwstr>
  </property>
  <property fmtid="{D5CDD505-2E9C-101B-9397-08002B2CF9AE}" pid="49" name="id">
    <vt:lpwstr>20082009000000000115000060760069</vt:lpwstr>
  </property>
  <property fmtid="{D5CDD505-2E9C-101B-9397-08002B2CF9AE}" pid="50" name="nummer">
    <vt:lpwstr>307</vt:lpwstr>
  </property>
  <property fmtid="{D5CDD505-2E9C-101B-9397-08002B2CF9AE}" pid="51" name="utskottsbeteckning">
    <vt:lpwstr>Ub</vt:lpwstr>
  </property>
  <property fmtid="{D5CDD505-2E9C-101B-9397-08002B2CF9AE}" pid="52" name="GlobalUID">
    <vt:lpwstr>{FBBA29DD-123B-46DE-8A21-59A14EDAC709}</vt:lpwstr>
  </property>
  <property fmtid="{D5CDD505-2E9C-101B-9397-08002B2CF9AE}" pid="53" name="Överföringar">
    <vt:i4>0</vt:i4>
  </property>
  <property fmtid="{D5CDD505-2E9C-101B-9397-08002B2CF9AE}" pid="54" name="Checksum">
    <vt:lpwstr>*0010111869045*</vt:lpwstr>
  </property>
  <property fmtid="{D5CDD505-2E9C-101B-9397-08002B2CF9AE}" pid="55" name="skuggnummer">
    <vt:lpwstr>1108</vt:lpwstr>
  </property>
  <property fmtid="{D5CDD505-2E9C-101B-9397-08002B2CF9AE}" pid="56" name="urixVersion">
    <vt:lpwstr>3.2.0.8</vt:lpwstr>
  </property>
  <property fmtid="{D5CDD505-2E9C-101B-9397-08002B2CF9AE}" pid="57" name="urixOrigin">
    <vt:lpwstr>090401 18:44:56.732</vt:lpwstr>
  </property>
  <property fmtid="{D5CDD505-2E9C-101B-9397-08002B2CF9AE}" pid="58" name="urixGuid">
    <vt:lpwstr>{E06AE7C5-AF86-4591-A8AC-CDFD09BA353C}</vt:lpwstr>
  </property>
</Properties>
</file>