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4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Avvikande från bestämmelserna om tyst godkännande i EU:s förordning om gigabitinfrastruktur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körkortsturism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Specialiseringstjänstgöring för sjukhusfysiker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nytt förbud mot spel på kredit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CF60102-4F3F-4445-A24A-C33D772995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