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B08D2F20F37451AA170E82BD52A3E5A"/>
        </w:placeholder>
        <w15:appearance w15:val="hidden"/>
        <w:text/>
      </w:sdtPr>
      <w:sdtEndPr/>
      <w:sdtContent>
        <w:p w:rsidRPr="009B062B" w:rsidR="00AF30DD" w:rsidP="009B062B" w:rsidRDefault="00AF30DD" w14:paraId="4AE8CDE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f2943d2-9682-4b5e-b0d4-728fb1785003"/>
        <w:id w:val="1257940386"/>
        <w:lock w:val="sdtLocked"/>
      </w:sdtPr>
      <w:sdtEndPr/>
      <w:sdtContent>
        <w:p w:rsidR="0058002E" w:rsidRDefault="00936B70" w14:paraId="4AE8CD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lagen om tillgänglighet införa ett rättsligt skydd för ledarhundförare i syfte att de ska kunna röra sig fritt i samhället med sin ledarhund och tillkännager detta för regeringen.</w:t>
          </w:r>
        </w:p>
      </w:sdtContent>
    </w:sdt>
    <w:p w:rsidR="006D01C3" w:rsidP="008A0BB4" w:rsidRDefault="000156D9" w14:paraId="4AE8CDE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A0BB4" w:rsidP="008A0BB4" w:rsidRDefault="008A0BB4" w14:paraId="4AE8CDE7" w14:textId="245B306E">
      <w:pPr>
        <w:pStyle w:val="Normalutanindragellerluft"/>
      </w:pPr>
      <w:r>
        <w:t>Ledarhunden är för många synskadade s</w:t>
      </w:r>
      <w:r w:rsidR="0098236B">
        <w:t>killnaden mellan isolering och</w:t>
      </w:r>
      <w:r>
        <w:t xml:space="preserve"> möjligheten att röra sig i samhället. Idag finns runt 300 ledarhundar i Sverige. Dessa får vistas i många lokaler och miljöer som andra hundar inte får vara i. Det gäller offentliga lokaler liksom i de delar av kollektivtrafiken där pälsdjur annars inte är tillåtna. </w:t>
      </w:r>
    </w:p>
    <w:p w:rsidRPr="0098236B" w:rsidR="008A0BB4" w:rsidP="0098236B" w:rsidRDefault="008A0BB4" w14:paraId="4AE8CDE9" w14:textId="77777777">
      <w:r w:rsidRPr="0098236B">
        <w:t xml:space="preserve">Livsmedelsverket har dessutom gett tillstånd till att använda ledarhunden i mataffärer och restauranger. Dock under förutsättning att verksamhetens föreståndare ger sitt medgivande. Något som inte alltid är självklart och </w:t>
      </w:r>
      <w:r w:rsidRPr="0098236B">
        <w:lastRenderedPageBreak/>
        <w:t xml:space="preserve">ofta beror på okunskap. Men även i andra lokaler som sjukhus, gym och teatrar kan den synskadade med sin ledarhund bli stoppade. Ofta är argumentet att man vill skydda allergiker. </w:t>
      </w:r>
    </w:p>
    <w:p w:rsidRPr="0098236B" w:rsidR="008A0BB4" w:rsidP="0098236B" w:rsidRDefault="008A0BB4" w14:paraId="4AE8CDEB" w14:textId="77777777">
      <w:r w:rsidRPr="0098236B">
        <w:t xml:space="preserve">Man kan dock konstatera att pälsdjursallergener finns i princip överallt där människor finns. Det tillskott av allergener ledarhunden bidrar med är i detta fall litet. Ledarhunden är däremot en förutsättning för att den synskadade överhuvudtaget ska kunna ta sig till den aktuella lokalen. </w:t>
      </w:r>
    </w:p>
    <w:p w:rsidRPr="0098236B" w:rsidR="008A0BB4" w:rsidP="0098236B" w:rsidRDefault="008A0BB4" w14:paraId="4AE8CDED" w14:textId="77777777">
      <w:bookmarkStart w:name="_GoBack" w:id="1"/>
      <w:bookmarkEnd w:id="1"/>
      <w:r w:rsidRPr="0098236B">
        <w:t xml:space="preserve">I många länder är det en rättighet att få ta med sig ledarhunden. En rättighet som också bör införas i Sverige. Därför bör det i lagen om tillgänglighet införas en rättighet för synskadade med ledarhund att fritt få föra med sig ledarhunden utan att behöva argumentera och motivera detta vid varje enskilt tillfälle. </w:t>
      </w:r>
    </w:p>
    <w:p w:rsidRPr="00093F48" w:rsidR="00093F48" w:rsidP="00093F48" w:rsidRDefault="00093F48" w14:paraId="4AE8CDE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78C3856DB4244CB81A01CA114A4953A"/>
        </w:placeholder>
        <w15:appearance w15:val="hidden"/>
      </w:sdtPr>
      <w:sdtEndPr/>
      <w:sdtContent>
        <w:p w:rsidR="004801AC" w:rsidP="009660E4" w:rsidRDefault="0098236B" w14:paraId="4AE8CD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</w:tr>
    </w:tbl>
    <w:p w:rsidR="00C37853" w:rsidRDefault="00C37853" w14:paraId="4AE8CDF3" w14:textId="77777777"/>
    <w:sectPr w:rsidR="00C378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8CDF5" w14:textId="77777777" w:rsidR="00F76171" w:rsidRDefault="00F76171" w:rsidP="000C1CAD">
      <w:pPr>
        <w:spacing w:line="240" w:lineRule="auto"/>
      </w:pPr>
      <w:r>
        <w:separator/>
      </w:r>
    </w:p>
  </w:endnote>
  <w:endnote w:type="continuationSeparator" w:id="0">
    <w:p w14:paraId="4AE8CDF6" w14:textId="77777777" w:rsidR="00F76171" w:rsidRDefault="00F761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8CDF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8CDFC" w14:textId="0786AAA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23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CDF3" w14:textId="77777777" w:rsidR="00F76171" w:rsidRDefault="00F76171" w:rsidP="000C1CAD">
      <w:pPr>
        <w:spacing w:line="240" w:lineRule="auto"/>
      </w:pPr>
      <w:r>
        <w:separator/>
      </w:r>
    </w:p>
  </w:footnote>
  <w:footnote w:type="continuationSeparator" w:id="0">
    <w:p w14:paraId="4AE8CDF4" w14:textId="77777777" w:rsidR="00F76171" w:rsidRDefault="00F761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AE8CD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E8CE07" wp14:anchorId="4AE8CE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8236B" w14:paraId="4AE8CE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DF0FECD8D14DBE988FFCE33488D32C"/>
                              </w:placeholder>
                              <w:text/>
                            </w:sdtPr>
                            <w:sdtEndPr/>
                            <w:sdtContent>
                              <w:r w:rsidR="008A0BB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AD6B4307484C9D8A0898E2BDB1D4C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E8CE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8236B" w14:paraId="4AE8CE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DF0FECD8D14DBE988FFCE33488D32C"/>
                        </w:placeholder>
                        <w:text/>
                      </w:sdtPr>
                      <w:sdtEndPr/>
                      <w:sdtContent>
                        <w:r w:rsidR="008A0BB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AD6B4307484C9D8A0898E2BDB1D4C0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AE8CD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8236B" w14:paraId="4AE8CDF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A0BB4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AE8CD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8236B" w14:paraId="4AE8CDF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0BB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98236B" w14:paraId="4CA991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8236B" w14:paraId="4AE8CE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8236B" w14:paraId="4AE8CE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:3016</w:t>
        </w:r>
      </w:sdtContent>
    </w:sdt>
  </w:p>
  <w:p w:rsidR="007A5507" w:rsidP="00E03A3D" w:rsidRDefault="0098236B" w14:paraId="4AE8CE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Lodenius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A0BB4" w14:paraId="4AE8CE03" w14:textId="77777777">
        <w:pPr>
          <w:pStyle w:val="FSHRub2"/>
        </w:pPr>
        <w:r>
          <w:t>Rättsligt skydd för ledarhundförare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AE8CE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A0BB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57A7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02E"/>
    <w:rsid w:val="0058081B"/>
    <w:rsid w:val="005828F4"/>
    <w:rsid w:val="00584147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0BB4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6B70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60E4"/>
    <w:rsid w:val="00967184"/>
    <w:rsid w:val="00970635"/>
    <w:rsid w:val="00972DC8"/>
    <w:rsid w:val="00974758"/>
    <w:rsid w:val="0097703A"/>
    <w:rsid w:val="009806B2"/>
    <w:rsid w:val="00980BA4"/>
    <w:rsid w:val="0098236B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4B54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85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6FF7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6171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E8CDE3"/>
  <w15:chartTrackingRefBased/>
  <w15:docId w15:val="{61A14AE7-D5A2-40E1-98F9-D75C46FE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08D2F20F37451AA170E82BD52A3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701CF-326A-47AA-8B64-3F71F0A365F9}"/>
      </w:docPartPr>
      <w:docPartBody>
        <w:p w:rsidR="000C23F6" w:rsidRDefault="00120A59">
          <w:pPr>
            <w:pStyle w:val="CB08D2F20F37451AA170E82BD52A3E5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8C3856DB4244CB81A01CA114A49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A2C10-50A1-485F-9B21-2C4E6832216B}"/>
      </w:docPartPr>
      <w:docPartBody>
        <w:p w:rsidR="000C23F6" w:rsidRDefault="00120A59">
          <w:pPr>
            <w:pStyle w:val="A78C3856DB4244CB81A01CA114A4953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0DF0FECD8D14DBE988FFCE33488D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B2B1C-9E2F-4B1C-BC25-26BF384225BE}"/>
      </w:docPartPr>
      <w:docPartBody>
        <w:p w:rsidR="000C23F6" w:rsidRDefault="00120A59">
          <w:pPr>
            <w:pStyle w:val="40DF0FECD8D14DBE988FFCE33488D3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D6B4307484C9D8A0898E2BDB1D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092C20-4E10-4023-B724-D4454A25CC54}"/>
      </w:docPartPr>
      <w:docPartBody>
        <w:p w:rsidR="000C23F6" w:rsidRDefault="00120A59">
          <w:pPr>
            <w:pStyle w:val="3FAD6B4307484C9D8A0898E2BDB1D4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59"/>
    <w:rsid w:val="000C23F6"/>
    <w:rsid w:val="001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08D2F20F37451AA170E82BD52A3E5A">
    <w:name w:val="CB08D2F20F37451AA170E82BD52A3E5A"/>
  </w:style>
  <w:style w:type="paragraph" w:customStyle="1" w:styleId="D1D99D433D8C4BF3A780CBE64B3FC7E5">
    <w:name w:val="D1D99D433D8C4BF3A780CBE64B3FC7E5"/>
  </w:style>
  <w:style w:type="paragraph" w:customStyle="1" w:styleId="114D8A3F520647AAB7A9A78369E829D2">
    <w:name w:val="114D8A3F520647AAB7A9A78369E829D2"/>
  </w:style>
  <w:style w:type="paragraph" w:customStyle="1" w:styleId="A78C3856DB4244CB81A01CA114A4953A">
    <w:name w:val="A78C3856DB4244CB81A01CA114A4953A"/>
  </w:style>
  <w:style w:type="paragraph" w:customStyle="1" w:styleId="40DF0FECD8D14DBE988FFCE33488D32C">
    <w:name w:val="40DF0FECD8D14DBE988FFCE33488D32C"/>
  </w:style>
  <w:style w:type="paragraph" w:customStyle="1" w:styleId="3FAD6B4307484C9D8A0898E2BDB1D4C0">
    <w:name w:val="3FAD6B4307484C9D8A0898E2BDB1D4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6974F-2FBA-46C4-A595-DE7CBF6A614E}"/>
</file>

<file path=customXml/itemProps2.xml><?xml version="1.0" encoding="utf-8"?>
<ds:datastoreItem xmlns:ds="http://schemas.openxmlformats.org/officeDocument/2006/customXml" ds:itemID="{1C2BB8F3-051B-40A3-BF8B-74966664A2EC}"/>
</file>

<file path=customXml/itemProps3.xml><?xml version="1.0" encoding="utf-8"?>
<ds:datastoreItem xmlns:ds="http://schemas.openxmlformats.org/officeDocument/2006/customXml" ds:itemID="{5F96195B-0817-4C44-8C95-DA6536F4D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1418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Rättsligt skydd för ledarhundförare</vt:lpstr>
      <vt:lpstr>
      </vt:lpstr>
    </vt:vector>
  </TitlesOfParts>
  <Company>Sveriges riksdag</Company>
  <LinksUpToDate>false</LinksUpToDate>
  <CharactersWithSpaces>1668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