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33D" w:rsidRPr="00FD0801" w:rsidRDefault="002F733D">
      <w:pPr>
        <w:pStyle w:val="Frslagsrubrik"/>
      </w:pPr>
      <w:r w:rsidRPr="00FD0801">
        <w:t>Förslag till riksdagsbeslut</w:t>
      </w:r>
    </w:p>
    <w:p w:rsidR="002F733D" w:rsidRPr="00FD0801" w:rsidRDefault="002F733D">
      <w:pPr>
        <w:pStyle w:val="Hemstlatt"/>
        <w:ind w:left="0"/>
      </w:pPr>
      <w:r w:rsidRPr="00FD0801">
        <w:t>Riksdagen tillkännager för regeringen som sin mening vad som anförs i motionen om att förbättra kontrollen av körsk</w:t>
      </w:r>
      <w:r w:rsidRPr="00FD0801">
        <w:t>o</w:t>
      </w:r>
      <w:r w:rsidRPr="00FD0801">
        <w:t>lor.</w:t>
      </w:r>
    </w:p>
    <w:p w:rsidR="002F733D" w:rsidRPr="00FD0801" w:rsidRDefault="002F733D">
      <w:pPr>
        <w:pStyle w:val="Rubrik1"/>
      </w:pPr>
      <w:r w:rsidRPr="00FD0801">
        <w:t>Motivering</w:t>
      </w:r>
    </w:p>
    <w:p w:rsidR="002F733D" w:rsidRPr="00FD0801" w:rsidRDefault="002F733D">
      <w:r w:rsidRPr="00FD0801">
        <w:t>Fördelarna med att ha ett körkort är många. För unga och arbetslösa kan kö</w:t>
      </w:r>
      <w:r w:rsidRPr="00FD0801">
        <w:t>r</w:t>
      </w:r>
      <w:r w:rsidRPr="00FD0801">
        <w:t>kortet vara nyckeln till ett första jobb. Trots det ser vi tyvärr en utveckling där allt färre har körkort.</w:t>
      </w:r>
    </w:p>
    <w:p w:rsidR="002F733D" w:rsidRPr="00FD0801" w:rsidRDefault="002F733D">
      <w:pPr>
        <w:pStyle w:val="Normaltindrag"/>
      </w:pPr>
      <w:r w:rsidRPr="00FD0801">
        <w:t>I slutet av 80-talet hade 75 procent av alla mellan 18 och 24 ett körkort. Idag är den andelen nere på drygt 50 procent. Det kan vara svårt att med s</w:t>
      </w:r>
      <w:r w:rsidRPr="00FD0801">
        <w:t>ä</w:t>
      </w:r>
      <w:r w:rsidRPr="00FD0801">
        <w:t>kerhet veta vad denna utveckling beror på men sannolikt är de höga kostn</w:t>
      </w:r>
      <w:r w:rsidRPr="00FD0801">
        <w:t>a</w:t>
      </w:r>
      <w:r w:rsidRPr="00FD0801">
        <w:t>der som är förknippade med ett körkort ett av skälen.</w:t>
      </w:r>
    </w:p>
    <w:p w:rsidR="002F733D" w:rsidRPr="00FD0801" w:rsidRDefault="002F733D">
      <w:pPr>
        <w:pStyle w:val="Normaltindrag"/>
      </w:pPr>
      <w:r w:rsidRPr="00FD0801">
        <w:t>Bland de jobb som utannonseras på Arbetsförmedlingen krävs körkort i 60–80 % av fallen. Inom vissa yrken, såsom taxi, posten och hemtjänsten, är körkort närmast en självklarhet för att få jobb. I en tid då ungdomsarbetslö</w:t>
      </w:r>
      <w:r w:rsidRPr="00FD0801">
        <w:t>s</w:t>
      </w:r>
      <w:r w:rsidRPr="00FD0801">
        <w:t>heten redan är alltför hög måste vi våga ompröva våra tidigare uppfattningar och koncentrera oss på att sänka trösklarna in på arbetsmarknaden. Om kö</w:t>
      </w:r>
      <w:r w:rsidRPr="00FD0801">
        <w:t>r</w:t>
      </w:r>
      <w:r w:rsidRPr="00FD0801">
        <w:t>kortet blev billigare skulle sannolikt fler ges möjlighet att ta körkort och dä</w:t>
      </w:r>
      <w:r w:rsidRPr="00FD0801">
        <w:t>r</w:t>
      </w:r>
      <w:r w:rsidRPr="00FD0801">
        <w:t>igenom öka sina chanser att få jobb.</w:t>
      </w:r>
    </w:p>
    <w:p w:rsidR="002F733D" w:rsidRPr="00FD0801" w:rsidRDefault="002F733D">
      <w:pPr>
        <w:pStyle w:val="Normaltindrag"/>
      </w:pPr>
      <w:r w:rsidRPr="00FD0801">
        <w:t>Första september 2010 ändrades reglerna för privat övningskörning. I samband med detta skärpte Transportstyrelsen kontrollerna för att avslöja exempelvis illegala körskolor. Kontrollen och insynen i körskolebranschen behöver dock bli ännu bättr</w:t>
      </w:r>
      <w:r w:rsidRPr="00FD0801">
        <w:t>e.</w:t>
      </w:r>
    </w:p>
    <w:p w:rsidR="002F733D" w:rsidRPr="00FD0801" w:rsidRDefault="002F733D">
      <w:pPr>
        <w:pStyle w:val="Normaltindrag"/>
      </w:pPr>
      <w:r w:rsidRPr="00FD0801">
        <w:t>Vi har sett flera och återkommande exempel på körskolor som ”reko</w:t>
      </w:r>
      <w:r w:rsidRPr="00FD0801">
        <w:t>m</w:t>
      </w:r>
      <w:r w:rsidRPr="00FD0801">
        <w:t>menderar” elever att ta fler lektioner än nödvändigt för att öka sina intäkter. Det är något som inte ska accepteras.</w:t>
      </w:r>
    </w:p>
    <w:p w:rsidR="002F733D" w:rsidRPr="00FD0801" w:rsidRDefault="002F733D">
      <w:pPr>
        <w:pStyle w:val="Normaltindrag"/>
      </w:pPr>
      <w:r w:rsidRPr="00FD0801">
        <w:t>Mot bakgrund av ovanstående anser jag att riksdagen bör tillkännage för regeringen att se över möjligheterna att förbättra kontrollen av körskolor.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0801">
        <w:trPr>
          <w:cantSplit/>
        </w:trPr>
        <w:tc>
          <w:tcPr>
            <w:tcW w:w="3046" w:type="dxa"/>
          </w:tcPr>
          <w:p w:rsidR="002F733D" w:rsidRPr="00FD0801" w:rsidRDefault="002F733D">
            <w:pPr>
              <w:pStyle w:val="UnderskriftDatum"/>
              <w:spacing w:before="240"/>
            </w:pPr>
            <w:r w:rsidRPr="00FD0801">
              <w:lastRenderedPageBreak/>
              <w:t>Stockholm den 23 september 2013</w:t>
            </w:r>
          </w:p>
        </w:tc>
        <w:tc>
          <w:tcPr>
            <w:tcW w:w="3047" w:type="dxa"/>
          </w:tcPr>
          <w:p w:rsidR="002F733D" w:rsidRPr="00FD0801" w:rsidRDefault="002F733D">
            <w:pPr>
              <w:pStyle w:val="Underskrifter"/>
              <w:spacing w:before="240"/>
            </w:pPr>
          </w:p>
        </w:tc>
      </w:tr>
      <w:tr w:rsidR="00000000" w:rsidRPr="00FD0801">
        <w:trPr>
          <w:cantSplit/>
        </w:trPr>
        <w:tc>
          <w:tcPr>
            <w:tcW w:w="3046" w:type="dxa"/>
          </w:tcPr>
          <w:p w:rsidR="002F733D" w:rsidRPr="00FD0801" w:rsidRDefault="002F733D">
            <w:pPr>
              <w:pStyle w:val="Underskrifter"/>
            </w:pPr>
            <w:r w:rsidRPr="00FD0801">
              <w:t>Anton Abele (M)</w:t>
            </w:r>
          </w:p>
        </w:tc>
        <w:tc>
          <w:tcPr>
            <w:tcW w:w="3046" w:type="dxa"/>
          </w:tcPr>
          <w:p w:rsidR="002F733D" w:rsidRPr="00FD0801" w:rsidRDefault="002F733D">
            <w:pPr>
              <w:pStyle w:val="Underskrifter"/>
            </w:pPr>
          </w:p>
        </w:tc>
      </w:tr>
    </w:tbl>
    <w:p w:rsidR="002F733D" w:rsidRPr="00FD0801" w:rsidRDefault="002F733D">
      <w:pPr>
        <w:pStyle w:val="Normaltindrag"/>
      </w:pPr>
    </w:p>
    <w:sectPr w:rsidR="002F733D" w:rsidRPr="00FD08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733D" w:rsidRPr="00FD0801" w:rsidRDefault="002F733D">
      <w:r w:rsidRPr="00FD0801">
        <w:separator/>
      </w:r>
    </w:p>
  </w:endnote>
  <w:endnote w:type="continuationSeparator" w:id="0">
    <w:p w:rsidR="002F733D" w:rsidRPr="00FD0801" w:rsidRDefault="002F733D">
      <w:r w:rsidRPr="00FD08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33D" w:rsidRPr="00FD0801" w:rsidRDefault="00FD0801">
    <w:pPr>
      <w:pStyle w:val="Sidfot"/>
    </w:pPr>
    <w:r w:rsidRPr="00FD08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1863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33D" w:rsidRDefault="002F73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733D" w:rsidRDefault="002F73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33D" w:rsidRPr="00FD0801" w:rsidRDefault="00FD0801">
    <w:pPr>
      <w:pStyle w:val="Sidfot"/>
    </w:pPr>
    <w:r w:rsidRPr="00FD08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1951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33D" w:rsidRDefault="002F73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733D" w:rsidRDefault="002F73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33D" w:rsidRPr="00FD0801" w:rsidRDefault="00FD0801">
    <w:pPr>
      <w:pStyle w:val="Sidfot"/>
    </w:pPr>
    <w:r w:rsidRPr="00FD08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58259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33D" w:rsidRDefault="002F73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733D" w:rsidRDefault="002F73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733D" w:rsidRPr="00FD0801" w:rsidRDefault="002F733D">
      <w:r w:rsidRPr="00FD0801">
        <w:separator/>
      </w:r>
    </w:p>
  </w:footnote>
  <w:footnote w:type="continuationSeparator" w:id="0">
    <w:p w:rsidR="002F733D" w:rsidRPr="00FD0801" w:rsidRDefault="002F733D">
      <w:r w:rsidRPr="00FD08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33D" w:rsidRPr="00FD0801" w:rsidRDefault="00FD0801">
    <w:pPr>
      <w:pStyle w:val="Sidhuvud"/>
    </w:pPr>
    <w:r w:rsidRPr="00FD08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98844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33D" w:rsidRDefault="002F73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733D" w:rsidRDefault="002F73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33D" w:rsidRPr="00FD0801" w:rsidRDefault="00FD0801">
    <w:pPr>
      <w:pStyle w:val="Sidhuvud"/>
    </w:pPr>
    <w:r w:rsidRPr="00FD08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05560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33D" w:rsidRDefault="002F73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733D" w:rsidRDefault="002F73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33D" w:rsidRPr="00FD0801" w:rsidRDefault="002F733D">
    <w:pPr>
      <w:pStyle w:val="FSHNormal"/>
      <w:tabs>
        <w:tab w:val="right" w:pos="5840"/>
      </w:tabs>
    </w:pPr>
    <w:r w:rsidRPr="00FD0801">
      <w:br/>
    </w:r>
    <w:r w:rsidRPr="00FD0801">
      <w:fldChar w:fldCharType="begin" w:fldLock="1"/>
    </w:r>
    <w:r w:rsidRPr="00FD0801">
      <w:instrText xml:space="preserve"> DOCPROPERTY</w:instrText>
    </w:r>
    <w:r w:rsidRPr="00FD0801">
      <w:rPr>
        <w:sz w:val="18"/>
      </w:rPr>
      <w:instrText xml:space="preserve"> "YearUser" *\charformat </w:instrText>
    </w:r>
    <w:r w:rsidRPr="00FD0801">
      <w:fldChar w:fldCharType="separate"/>
    </w:r>
    <w:r w:rsidRPr="00FD0801">
      <w:t>2013/14</w:t>
    </w:r>
    <w:r w:rsidRPr="00FD0801">
      <w:fldChar w:fldCharType="end"/>
    </w:r>
    <w:r w:rsidRPr="00FD0801">
      <w:t xml:space="preserve"> </w:t>
    </w:r>
    <w:r w:rsidRPr="00FD0801">
      <w:tab/>
      <w:t xml:space="preserve">mnr: </w:t>
    </w:r>
    <w:r w:rsidRPr="00FD0801">
      <w:fldChar w:fldCharType="begin" w:fldLock="1"/>
    </w:r>
    <w:r w:rsidRPr="00FD0801">
      <w:instrText xml:space="preserve"> DOCPROPERTY</w:instrText>
    </w:r>
    <w:r w:rsidRPr="00FD0801">
      <w:rPr>
        <w:sz w:val="18"/>
      </w:rPr>
      <w:instrText xml:space="preserve"> "Motionsnummer" *\charformat </w:instrText>
    </w:r>
    <w:r w:rsidRPr="00FD0801">
      <w:fldChar w:fldCharType="separate"/>
    </w:r>
    <w:r w:rsidRPr="00FD0801">
      <w:t>T331</w:t>
    </w:r>
    <w:r w:rsidRPr="00FD0801">
      <w:fldChar w:fldCharType="end"/>
    </w:r>
    <w:r w:rsidRPr="00FD0801">
      <w:br/>
    </w:r>
    <w:r w:rsidRPr="00FD0801">
      <w:fldChar w:fldCharType="begin" w:fldLock="1"/>
    </w:r>
    <w:r w:rsidRPr="00FD0801">
      <w:instrText xml:space="preserve"> DOCPROPERTY</w:instrText>
    </w:r>
    <w:r w:rsidRPr="00FD0801">
      <w:rPr>
        <w:sz w:val="18"/>
      </w:rPr>
      <w:instrText xml:space="preserve"> "Samling" *\charformat </w:instrText>
    </w:r>
    <w:r w:rsidRPr="00FD0801">
      <w:fldChar w:fldCharType="end"/>
    </w:r>
    <w:r w:rsidRPr="00FD0801">
      <w:tab/>
      <w:t xml:space="preserve">pnr: </w:t>
    </w:r>
    <w:r w:rsidRPr="00FD0801">
      <w:fldChar w:fldCharType="begin" w:fldLock="1"/>
    </w:r>
    <w:r w:rsidRPr="00FD0801">
      <w:instrText xml:space="preserve"> DOCPROPERTY</w:instrText>
    </w:r>
    <w:r w:rsidRPr="00FD0801">
      <w:rPr>
        <w:sz w:val="18"/>
      </w:rPr>
      <w:instrText xml:space="preserve"> "Partinummer" *\charformat </w:instrText>
    </w:r>
    <w:r w:rsidRPr="00FD0801">
      <w:fldChar w:fldCharType="separate"/>
    </w:r>
    <w:r w:rsidRPr="00FD0801">
      <w:t>M1337</w:t>
    </w:r>
    <w:r w:rsidRPr="00FD0801">
      <w:fldChar w:fldCharType="end"/>
    </w:r>
  </w:p>
  <w:p w:rsidR="002F733D" w:rsidRPr="00FD0801" w:rsidRDefault="002F733D">
    <w:pPr>
      <w:pStyle w:val="FSHRub1"/>
    </w:pPr>
    <w:r w:rsidRPr="00FD0801">
      <w:t>Motion till riksdagen</w:t>
    </w:r>
    <w:r w:rsidRPr="00FD0801">
      <w:br/>
    </w:r>
    <w:r w:rsidRPr="00FD0801">
      <w:fldChar w:fldCharType="begin" w:fldLock="1"/>
    </w:r>
    <w:r w:rsidRPr="00FD0801">
      <w:instrText xml:space="preserve"> DOCPROPERTY "YearUser" *\charformat </w:instrText>
    </w:r>
    <w:r w:rsidRPr="00FD0801">
      <w:fldChar w:fldCharType="separate"/>
    </w:r>
    <w:r w:rsidRPr="00FD0801">
      <w:t>2013/14</w:t>
    </w:r>
    <w:r w:rsidRPr="00FD0801">
      <w:fldChar w:fldCharType="end"/>
    </w:r>
    <w:r w:rsidRPr="00FD0801">
      <w:t>:</w:t>
    </w:r>
    <w:r w:rsidRPr="00FD0801">
      <w:fldChar w:fldCharType="begin" w:fldLock="1"/>
    </w:r>
    <w:r w:rsidRPr="00FD0801">
      <w:instrText xml:space="preserve"> DOCPROPERTY "Motionsnummer" *\charformat </w:instrText>
    </w:r>
    <w:r w:rsidRPr="00FD0801">
      <w:fldChar w:fldCharType="separate"/>
    </w:r>
    <w:r w:rsidRPr="00FD0801">
      <w:t>T331</w:t>
    </w:r>
    <w:r w:rsidRPr="00FD0801">
      <w:fldChar w:fldCharType="end"/>
    </w:r>
  </w:p>
  <w:p w:rsidR="002F733D" w:rsidRPr="00FD0801" w:rsidRDefault="002F733D">
    <w:pPr>
      <w:pStyle w:val="FSHNormalS5"/>
    </w:pPr>
    <w:r w:rsidRPr="00FD0801">
      <w:fldChar w:fldCharType="begin" w:fldLock="1"/>
    </w:r>
    <w:r w:rsidRPr="00FD0801">
      <w:instrText xml:space="preserve"> DOCPROPERTY "MotionarText" *\charformat </w:instrText>
    </w:r>
    <w:r w:rsidRPr="00FD0801">
      <w:fldChar w:fldCharType="separate"/>
    </w:r>
    <w:r w:rsidRPr="00FD0801">
      <w:t>av Anton Abele (M)</w:t>
    </w:r>
    <w:r w:rsidRPr="00FD0801">
      <w:fldChar w:fldCharType="end"/>
    </w:r>
    <w:r w:rsidRPr="00FD0801">
      <w:br/>
    </w:r>
    <w:r w:rsidRPr="00FD0801">
      <w:fldChar w:fldCharType="begin" w:fldLock="1"/>
    </w:r>
    <w:r w:rsidRPr="00FD0801">
      <w:instrText xml:space="preserve"> DOCPROPERTY "SvarFrasKort" *\charformat </w:instrText>
    </w:r>
    <w:r w:rsidRPr="00FD0801">
      <w:fldChar w:fldCharType="end"/>
    </w:r>
  </w:p>
  <w:p w:rsidR="002F733D" w:rsidRPr="00FD0801" w:rsidRDefault="002F733D">
    <w:pPr>
      <w:pStyle w:val="FSHTitel"/>
    </w:pPr>
    <w:r w:rsidRPr="00FD0801">
      <w:fldChar w:fldCharType="begin" w:fldLock="1"/>
    </w:r>
    <w:r w:rsidRPr="00FD0801">
      <w:instrText xml:space="preserve"> DOCPROPERTY</w:instrText>
    </w:r>
    <w:r w:rsidRPr="00FD0801">
      <w:rPr>
        <w:sz w:val="18"/>
      </w:rPr>
      <w:instrText xml:space="preserve"> "RubrikSvar" *\charformat </w:instrText>
    </w:r>
    <w:r w:rsidRPr="00FD0801">
      <w:fldChar w:fldCharType="separate"/>
    </w:r>
    <w:r w:rsidRPr="00FD0801">
      <w:t>Förbättrad kontroll av körskolor</w:t>
    </w:r>
    <w:r w:rsidRPr="00FD0801">
      <w:fldChar w:fldCharType="end"/>
    </w:r>
  </w:p>
  <w:p w:rsidR="002F733D" w:rsidRPr="00FD0801" w:rsidRDefault="002F733D">
    <w:pPr>
      <w:pStyle w:val="Normal00"/>
    </w:pPr>
  </w:p>
  <w:p w:rsidR="002F733D" w:rsidRPr="00FD0801" w:rsidRDefault="002F73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1144491">
    <w:abstractNumId w:val="13"/>
  </w:num>
  <w:num w:numId="2" w16cid:durableId="2080975515">
    <w:abstractNumId w:val="11"/>
  </w:num>
  <w:num w:numId="3" w16cid:durableId="1132988848">
    <w:abstractNumId w:val="14"/>
  </w:num>
  <w:num w:numId="4" w16cid:durableId="1471169330">
    <w:abstractNumId w:val="8"/>
  </w:num>
  <w:num w:numId="5" w16cid:durableId="195510213">
    <w:abstractNumId w:val="3"/>
  </w:num>
  <w:num w:numId="6" w16cid:durableId="913197251">
    <w:abstractNumId w:val="2"/>
  </w:num>
  <w:num w:numId="7" w16cid:durableId="720787127">
    <w:abstractNumId w:val="1"/>
  </w:num>
  <w:num w:numId="8" w16cid:durableId="1871914207">
    <w:abstractNumId w:val="0"/>
  </w:num>
  <w:num w:numId="9" w16cid:durableId="657266979">
    <w:abstractNumId w:val="9"/>
  </w:num>
  <w:num w:numId="10" w16cid:durableId="363096498">
    <w:abstractNumId w:val="7"/>
  </w:num>
  <w:num w:numId="11" w16cid:durableId="696202674">
    <w:abstractNumId w:val="6"/>
  </w:num>
  <w:num w:numId="12" w16cid:durableId="840118872">
    <w:abstractNumId w:val="5"/>
  </w:num>
  <w:num w:numId="13" w16cid:durableId="206450885">
    <w:abstractNumId w:val="4"/>
  </w:num>
  <w:num w:numId="14" w16cid:durableId="943270024">
    <w:abstractNumId w:val="16"/>
  </w:num>
  <w:num w:numId="15" w16cid:durableId="764574473">
    <w:abstractNumId w:val="12"/>
  </w:num>
  <w:num w:numId="16" w16cid:durableId="17540144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B8D71B7E-9A6F-4195-82D3-66734B099219}"/>
  </w:docVars>
  <w:rsids>
    <w:rsidRoot w:val="00E330A2"/>
    <w:rsid w:val="002F733D"/>
    <w:rsid w:val="00E330A2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F84F96-479E-4D28-8347-0083F2A7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1466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M1337</vt:lpstr>
    </vt:vector>
  </TitlesOfParts>
  <Company>Riksdagen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M1337</dc:title>
  <dc:subject>M1337</dc:subject>
  <dc:creator>Riksdagen</dc:creator>
  <cp:keywords>Riksdagen</cp:keywords>
  <dc:description>AD-ändringar</dc:description>
  <cp:lastModifiedBy>Lars Brink</cp:lastModifiedBy>
  <cp:revision>2</cp:revision>
  <cp:lastPrinted>2013-12-06T09:23:00Z</cp:lastPrinted>
  <dcterms:created xsi:type="dcterms:W3CDTF">2025-12-18T00:01:00Z</dcterms:created>
  <dcterms:modified xsi:type="dcterms:W3CDTF">2025-12-18T00:01:00Z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suli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Förbättrad kontroll av körskolor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Förbättrad kontroll av körskolor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Anton Abele (M)</vt:lpwstr>
  </property>
  <property fmtid="{D5CDD505-2E9C-101B-9397-08002B2CF9AE}" pid="26" name="MotionarLista">
    <vt:lpwstr>Abele, Anton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Anton Abele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sa0530aa</vt:lpwstr>
  </property>
  <property fmtid="{D5CDD505-2E9C-101B-9397-08002B2CF9AE}" pid="46" name="MotionID">
    <vt:lpwstr>20132014000000000077000013370069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20132014000000000077000013370069</vt:lpwstr>
  </property>
  <property fmtid="{D5CDD505-2E9C-101B-9397-08002B2CF9AE}" pid="50" name="nummer">
    <vt:lpwstr>331</vt:lpwstr>
  </property>
  <property fmtid="{D5CDD505-2E9C-101B-9397-08002B2CF9AE}" pid="51" name="utskottsbeteckning">
    <vt:lpwstr>T</vt:lpwstr>
  </property>
  <property fmtid="{D5CDD505-2E9C-101B-9397-08002B2CF9AE}" pid="52" name="GlobalUID">
    <vt:lpwstr>{2B6DFDF8-E0E8-4106-9360-A385D9256AE2}</vt:lpwstr>
  </property>
  <property fmtid="{D5CDD505-2E9C-101B-9397-08002B2CF9AE}" pid="53" name="Överföringar">
    <vt:i4>0</vt:i4>
  </property>
  <property fmtid="{D5CDD505-2E9C-101B-9397-08002B2CF9AE}" pid="54" name="Checksum">
    <vt:lpwstr>*1014469426621*</vt:lpwstr>
  </property>
  <property fmtid="{D5CDD505-2E9C-101B-9397-08002B2CF9AE}" pid="55" name="skuggnummer">
    <vt:lpwstr>1660</vt:lpwstr>
  </property>
  <property fmtid="{D5CDD505-2E9C-101B-9397-08002B2CF9AE}" pid="56" name="urixVersion">
    <vt:lpwstr>4.6.0.0</vt:lpwstr>
  </property>
  <property fmtid="{D5CDD505-2E9C-101B-9397-08002B2CF9AE}" pid="57" name="urixOrigin">
    <vt:lpwstr>131206 10:23:42.551</vt:lpwstr>
  </property>
  <property fmtid="{D5CDD505-2E9C-101B-9397-08002B2CF9AE}" pid="58" name="urixGuid">
    <vt:lpwstr>{49978DD7-F4ED-4B7D-82D2-7FBCDD50E428}</vt:lpwstr>
  </property>
</Properties>
</file>