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A53" w:rsidRPr="00923F34" w:rsidRDefault="00CC2A53">
      <w:pPr>
        <w:pStyle w:val="Frslagsrubrik"/>
        <w:shd w:val="clear" w:color="000000" w:fill="auto"/>
      </w:pPr>
      <w:r w:rsidRPr="00923F34">
        <w:t>Förslag till riksdagsbeslut</w:t>
      </w:r>
    </w:p>
    <w:p w:rsidR="00CC2A53" w:rsidRPr="00923F34" w:rsidRDefault="00CC2A53">
      <w:pPr>
        <w:pStyle w:val="Hemstlatt"/>
        <w:shd w:val="clear" w:color="000000" w:fill="auto"/>
        <w:ind w:left="0"/>
      </w:pPr>
      <w:r w:rsidRPr="00923F34">
        <w:t>Riksdagen tillkännager för regeringen som sin mening vad som anförs i motionen om att Trafikverket får i uppdrag att inom befintl</w:t>
      </w:r>
      <w:r w:rsidRPr="00923F34">
        <w:t>i</w:t>
      </w:r>
      <w:r w:rsidRPr="00923F34">
        <w:t>ga ramar och genom eventuell OPS-lösning se över de regionala vägansl</w:t>
      </w:r>
      <w:r w:rsidRPr="00923F34">
        <w:t>a</w:t>
      </w:r>
      <w:r w:rsidRPr="00923F34">
        <w:t>gen.</w:t>
      </w:r>
    </w:p>
    <w:p w:rsidR="00CC2A53" w:rsidRPr="00923F34" w:rsidRDefault="00CC2A53">
      <w:pPr>
        <w:pStyle w:val="Rubrik1"/>
        <w:shd w:val="clear" w:color="000000" w:fill="auto"/>
      </w:pPr>
      <w:r w:rsidRPr="00923F34">
        <w:t>Motivering</w:t>
      </w:r>
    </w:p>
    <w:p w:rsidR="00CC2A53" w:rsidRPr="00923F34" w:rsidRDefault="00CC2A53">
      <w:pPr>
        <w:shd w:val="clear" w:color="000000" w:fill="auto"/>
      </w:pPr>
      <w:r w:rsidRPr="00923F34">
        <w:t>Väl fungerande infrastruktur är nödvändig för att skapa bra möjligheter för människor att bo och vara verksamma i hela landet. Summan av Sveriges tillväxt är summan av regionernas tillväxt. Därför är det angeläget att förstä</w:t>
      </w:r>
      <w:r w:rsidRPr="00923F34">
        <w:t>r</w:t>
      </w:r>
      <w:r w:rsidRPr="00923F34">
        <w:t xml:space="preserve">ka infrastrukturen där bristerna är störst. </w:t>
      </w:r>
    </w:p>
    <w:p w:rsidR="00CC2A53" w:rsidRPr="00923F34" w:rsidRDefault="00CC2A53">
      <w:pPr>
        <w:pStyle w:val="Normaltindrag"/>
        <w:shd w:val="clear" w:color="000000" w:fill="auto"/>
      </w:pPr>
      <w:r w:rsidRPr="00923F34">
        <w:t>Andelen grusvägar med dålig bärighet inom skogslänen är stor i nationell jämförelse, vilket skapar problem för basnäringarna, skog, turism och jor</w:t>
      </w:r>
      <w:r w:rsidRPr="00923F34">
        <w:t>d</w:t>
      </w:r>
      <w:r w:rsidRPr="00923F34">
        <w:t>bruk. Under många årtionden har det investerats för lite i grundförstärkning och beläggning. Dessa brister måste åtgärdas. Trafikverket bör därför få i uppdrag att inom tillgänglig ram anvisa medel för en förstärkning av grusv</w:t>
      </w:r>
      <w:r w:rsidRPr="00923F34">
        <w:t>ä</w:t>
      </w:r>
      <w:r w:rsidRPr="00923F34">
        <w:t xml:space="preserve">gar. </w:t>
      </w:r>
    </w:p>
    <w:p w:rsidR="00CC2A53" w:rsidRPr="00923F34" w:rsidRDefault="00CC2A53">
      <w:pPr>
        <w:pStyle w:val="Normaltindrag"/>
        <w:shd w:val="clear" w:color="000000" w:fill="auto"/>
      </w:pPr>
      <w:r w:rsidRPr="00923F34">
        <w:t>Fördelning av anslag måste anpassas till de faktiska förhållandena. Nuv</w:t>
      </w:r>
      <w:r w:rsidRPr="00923F34">
        <w:t>a</w:t>
      </w:r>
      <w:r w:rsidRPr="00923F34">
        <w:t>rande fördelning av regionala anslag slår väldigt fel. Det är en orimlig situ</w:t>
      </w:r>
      <w:r w:rsidRPr="00923F34">
        <w:t>a</w:t>
      </w:r>
      <w:r w:rsidRPr="00923F34">
        <w:t>tion när resurser fördelas till stor del utifrån länens befolkning. Ett tydligt exempel är fördelningen av regionala anslag till Blekinge län kontra Jäm</w:t>
      </w:r>
      <w:r w:rsidRPr="00923F34">
        <w:t>t</w:t>
      </w:r>
      <w:r w:rsidRPr="00923F34">
        <w:t>lands län. I nuvarande plan erhåller Blekinge 487 miljoner och Jämtland 477 miljoner. Blekinge erhåller något högre på grund av något större befolkning. Blekinge län har 165 mil ”länsvägar” och Jämtlands län har 604 mil. Den totala vägb</w:t>
      </w:r>
      <w:r w:rsidRPr="00923F34">
        <w:t>e</w:t>
      </w:r>
      <w:r w:rsidRPr="00923F34">
        <w:t>lastningen i Blekinge är 780 miljoner fordo</w:t>
      </w:r>
      <w:r w:rsidRPr="00923F34">
        <w:t xml:space="preserve">nskilometer medan Jämtlands län har 1 125 miljoner fordonskilometer.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F34">
        <w:trPr>
          <w:cantSplit/>
        </w:trPr>
        <w:tc>
          <w:tcPr>
            <w:tcW w:w="3046" w:type="dxa"/>
          </w:tcPr>
          <w:p w:rsidR="00CC2A53" w:rsidRPr="00923F34" w:rsidRDefault="00CC2A53">
            <w:pPr>
              <w:pStyle w:val="UnderskriftDatum"/>
              <w:shd w:val="clear" w:color="000000" w:fill="auto"/>
              <w:spacing w:before="240"/>
            </w:pPr>
            <w:r w:rsidRPr="00923F34">
              <w:lastRenderedPageBreak/>
              <w:t>Stockholm den 2 oktober 2013</w:t>
            </w:r>
          </w:p>
        </w:tc>
        <w:tc>
          <w:tcPr>
            <w:tcW w:w="3047" w:type="dxa"/>
          </w:tcPr>
          <w:p w:rsidR="00CC2A53" w:rsidRPr="00923F34" w:rsidRDefault="00CC2A53">
            <w:pPr>
              <w:pStyle w:val="Underskrifter"/>
              <w:shd w:val="clear" w:color="000000" w:fill="auto"/>
              <w:spacing w:before="240"/>
            </w:pPr>
          </w:p>
        </w:tc>
      </w:tr>
      <w:tr w:rsidR="00000000" w:rsidRPr="00923F34">
        <w:trPr>
          <w:cantSplit/>
        </w:trPr>
        <w:tc>
          <w:tcPr>
            <w:tcW w:w="3046" w:type="dxa"/>
          </w:tcPr>
          <w:p w:rsidR="00CC2A53" w:rsidRPr="00923F34" w:rsidRDefault="00CC2A53">
            <w:pPr>
              <w:pStyle w:val="Underskrifter"/>
              <w:shd w:val="clear" w:color="000000" w:fill="auto"/>
            </w:pPr>
            <w:r w:rsidRPr="00923F34">
              <w:t>Per Åsling (C)</w:t>
            </w:r>
          </w:p>
        </w:tc>
        <w:tc>
          <w:tcPr>
            <w:tcW w:w="3046" w:type="dxa"/>
          </w:tcPr>
          <w:p w:rsidR="00CC2A53" w:rsidRPr="00923F34" w:rsidRDefault="00CC2A53">
            <w:pPr>
              <w:pStyle w:val="Underskrifter"/>
              <w:shd w:val="clear" w:color="000000" w:fill="auto"/>
            </w:pPr>
          </w:p>
        </w:tc>
      </w:tr>
    </w:tbl>
    <w:p w:rsidR="00CC2A53" w:rsidRPr="00923F34" w:rsidRDefault="00CC2A53">
      <w:pPr>
        <w:pStyle w:val="Normaltindrag"/>
        <w:shd w:val="clear" w:color="000000" w:fill="auto"/>
      </w:pPr>
    </w:p>
    <w:sectPr w:rsidR="00CC2A53" w:rsidRPr="00923F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A53" w:rsidRPr="00923F34" w:rsidRDefault="00CC2A53">
      <w:r w:rsidRPr="00923F34">
        <w:separator/>
      </w:r>
    </w:p>
  </w:endnote>
  <w:endnote w:type="continuationSeparator" w:id="0">
    <w:p w:rsidR="00CC2A53" w:rsidRPr="00923F34" w:rsidRDefault="00CC2A53">
      <w:r w:rsidRPr="00923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A53" w:rsidRPr="00923F34" w:rsidRDefault="00923F34">
    <w:pPr>
      <w:pStyle w:val="Sidfot"/>
    </w:pPr>
    <w:r w:rsidRPr="00923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533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A53" w:rsidRDefault="00CC2A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A53" w:rsidRDefault="00CC2A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A53" w:rsidRPr="00923F34" w:rsidRDefault="00923F34">
    <w:pPr>
      <w:pStyle w:val="Sidfot"/>
    </w:pPr>
    <w:r w:rsidRPr="00923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236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A53" w:rsidRDefault="00CC2A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A53" w:rsidRDefault="00CC2A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A53" w:rsidRPr="00923F34" w:rsidRDefault="00923F34">
    <w:pPr>
      <w:pStyle w:val="Sidfot"/>
    </w:pPr>
    <w:r w:rsidRPr="00923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507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A53" w:rsidRDefault="00CC2A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A53" w:rsidRDefault="00CC2A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A53" w:rsidRPr="00923F34" w:rsidRDefault="00CC2A53">
      <w:r w:rsidRPr="00923F34">
        <w:separator/>
      </w:r>
    </w:p>
  </w:footnote>
  <w:footnote w:type="continuationSeparator" w:id="0">
    <w:p w:rsidR="00CC2A53" w:rsidRPr="00923F34" w:rsidRDefault="00CC2A53">
      <w:r w:rsidRPr="00923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A53" w:rsidRPr="00923F34" w:rsidRDefault="00923F34">
    <w:pPr>
      <w:pStyle w:val="Sidhuvud"/>
    </w:pPr>
    <w:r w:rsidRPr="00923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800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A53" w:rsidRDefault="00CC2A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A53" w:rsidRDefault="00CC2A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A53" w:rsidRPr="00923F34" w:rsidRDefault="00923F34">
    <w:pPr>
      <w:pStyle w:val="Sidhuvud"/>
    </w:pPr>
    <w:r w:rsidRPr="00923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964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A53" w:rsidRDefault="00CC2A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A53" w:rsidRDefault="00CC2A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A53" w:rsidRPr="00923F34" w:rsidRDefault="00CC2A53">
    <w:pPr>
      <w:pStyle w:val="FSHNormal"/>
      <w:tabs>
        <w:tab w:val="right" w:pos="5840"/>
      </w:tabs>
    </w:pPr>
    <w:r w:rsidRPr="00923F34">
      <w:br/>
    </w:r>
    <w:r w:rsidRPr="00923F34">
      <w:fldChar w:fldCharType="begin" w:fldLock="1"/>
    </w:r>
    <w:r w:rsidRPr="00923F34">
      <w:instrText xml:space="preserve"> DOCPROPERTY</w:instrText>
    </w:r>
    <w:r w:rsidRPr="00923F34">
      <w:rPr>
        <w:sz w:val="18"/>
      </w:rPr>
      <w:instrText xml:space="preserve"> "YearUser" *\charformat </w:instrText>
    </w:r>
    <w:r w:rsidRPr="00923F34">
      <w:fldChar w:fldCharType="separate"/>
    </w:r>
    <w:r w:rsidRPr="00923F34">
      <w:t>2013/14</w:t>
    </w:r>
    <w:r w:rsidRPr="00923F34">
      <w:fldChar w:fldCharType="end"/>
    </w:r>
    <w:r w:rsidRPr="00923F34">
      <w:t xml:space="preserve"> </w:t>
    </w:r>
    <w:r w:rsidRPr="00923F34">
      <w:tab/>
      <w:t xml:space="preserve">mnr: </w:t>
    </w:r>
    <w:r w:rsidRPr="00923F34">
      <w:fldChar w:fldCharType="begin" w:fldLock="1"/>
    </w:r>
    <w:r w:rsidRPr="00923F34">
      <w:instrText xml:space="preserve"> DOCPROPERTY</w:instrText>
    </w:r>
    <w:r w:rsidRPr="00923F34">
      <w:rPr>
        <w:sz w:val="18"/>
      </w:rPr>
      <w:instrText xml:space="preserve"> "Motionsnummer" *\charformat </w:instrText>
    </w:r>
    <w:r w:rsidRPr="00923F34">
      <w:fldChar w:fldCharType="separate"/>
    </w:r>
    <w:r w:rsidRPr="00923F34">
      <w:t>T534</w:t>
    </w:r>
    <w:r w:rsidRPr="00923F34">
      <w:fldChar w:fldCharType="end"/>
    </w:r>
    <w:r w:rsidRPr="00923F34">
      <w:br/>
    </w:r>
    <w:r w:rsidRPr="00923F34">
      <w:fldChar w:fldCharType="begin" w:fldLock="1"/>
    </w:r>
    <w:r w:rsidRPr="00923F34">
      <w:instrText xml:space="preserve"> DOCPROPERTY</w:instrText>
    </w:r>
    <w:r w:rsidRPr="00923F34">
      <w:rPr>
        <w:sz w:val="18"/>
      </w:rPr>
      <w:instrText xml:space="preserve"> "Samling" *\charformat </w:instrText>
    </w:r>
    <w:r w:rsidRPr="00923F34">
      <w:fldChar w:fldCharType="end"/>
    </w:r>
    <w:r w:rsidRPr="00923F34">
      <w:tab/>
      <w:t xml:space="preserve">pnr: </w:t>
    </w:r>
    <w:r w:rsidRPr="00923F34">
      <w:fldChar w:fldCharType="begin" w:fldLock="1"/>
    </w:r>
    <w:r w:rsidRPr="00923F34">
      <w:instrText xml:space="preserve"> DOCPROPERTY</w:instrText>
    </w:r>
    <w:r w:rsidRPr="00923F34">
      <w:rPr>
        <w:sz w:val="18"/>
      </w:rPr>
      <w:instrText xml:space="preserve"> "Partinummer" *\charformat </w:instrText>
    </w:r>
    <w:r w:rsidRPr="00923F34">
      <w:fldChar w:fldCharType="separate"/>
    </w:r>
    <w:r w:rsidRPr="00923F34">
      <w:t>C497</w:t>
    </w:r>
    <w:r w:rsidRPr="00923F34">
      <w:fldChar w:fldCharType="end"/>
    </w:r>
  </w:p>
  <w:p w:rsidR="00CC2A53" w:rsidRPr="00923F34" w:rsidRDefault="00CC2A53">
    <w:pPr>
      <w:pStyle w:val="FSHRub1"/>
    </w:pPr>
    <w:r w:rsidRPr="00923F34">
      <w:t>Motion till riksdagen</w:t>
    </w:r>
    <w:r w:rsidRPr="00923F34">
      <w:br/>
    </w:r>
    <w:r w:rsidRPr="00923F34">
      <w:fldChar w:fldCharType="begin" w:fldLock="1"/>
    </w:r>
    <w:r w:rsidRPr="00923F34">
      <w:instrText xml:space="preserve"> DOCPROPERTY "YearUser" *\charformat </w:instrText>
    </w:r>
    <w:r w:rsidRPr="00923F34">
      <w:fldChar w:fldCharType="separate"/>
    </w:r>
    <w:r w:rsidRPr="00923F34">
      <w:t>2013/14</w:t>
    </w:r>
    <w:r w:rsidRPr="00923F34">
      <w:fldChar w:fldCharType="end"/>
    </w:r>
    <w:r w:rsidRPr="00923F34">
      <w:t>:</w:t>
    </w:r>
    <w:r w:rsidRPr="00923F34">
      <w:fldChar w:fldCharType="begin" w:fldLock="1"/>
    </w:r>
    <w:r w:rsidRPr="00923F34">
      <w:instrText xml:space="preserve"> DOCPROPERTY "Motionsnummer" *\charformat </w:instrText>
    </w:r>
    <w:r w:rsidRPr="00923F34">
      <w:fldChar w:fldCharType="separate"/>
    </w:r>
    <w:r w:rsidRPr="00923F34">
      <w:t>T534</w:t>
    </w:r>
    <w:r w:rsidRPr="00923F34">
      <w:fldChar w:fldCharType="end"/>
    </w:r>
  </w:p>
  <w:p w:rsidR="00CC2A53" w:rsidRPr="00923F34" w:rsidRDefault="00CC2A53">
    <w:pPr>
      <w:pStyle w:val="FSHNormalS5"/>
    </w:pPr>
    <w:r w:rsidRPr="00923F34">
      <w:fldChar w:fldCharType="begin" w:fldLock="1"/>
    </w:r>
    <w:r w:rsidRPr="00923F34">
      <w:instrText xml:space="preserve"> DOCPROPERTY "MotionarText" *\charformat </w:instrText>
    </w:r>
    <w:r w:rsidRPr="00923F34">
      <w:fldChar w:fldCharType="separate"/>
    </w:r>
    <w:r w:rsidRPr="00923F34">
      <w:t>av Per Åsling (C)</w:t>
    </w:r>
    <w:r w:rsidRPr="00923F34">
      <w:fldChar w:fldCharType="end"/>
    </w:r>
    <w:r w:rsidRPr="00923F34">
      <w:br/>
    </w:r>
    <w:r w:rsidRPr="00923F34">
      <w:fldChar w:fldCharType="begin" w:fldLock="1"/>
    </w:r>
    <w:r w:rsidRPr="00923F34">
      <w:instrText xml:space="preserve"> DOCPROPERTY "SvarFrasKort" *\charformat </w:instrText>
    </w:r>
    <w:r w:rsidRPr="00923F34">
      <w:fldChar w:fldCharType="end"/>
    </w:r>
  </w:p>
  <w:p w:rsidR="00CC2A53" w:rsidRPr="00923F34" w:rsidRDefault="00CC2A53">
    <w:pPr>
      <w:pStyle w:val="FSHTitel"/>
    </w:pPr>
    <w:r w:rsidRPr="00923F34">
      <w:fldChar w:fldCharType="begin" w:fldLock="1"/>
    </w:r>
    <w:r w:rsidRPr="00923F34">
      <w:instrText xml:space="preserve"> DOCPROPERTY</w:instrText>
    </w:r>
    <w:r w:rsidRPr="00923F34">
      <w:rPr>
        <w:sz w:val="18"/>
      </w:rPr>
      <w:instrText xml:space="preserve"> "RubrikSvar" *\charformat </w:instrText>
    </w:r>
    <w:r w:rsidRPr="00923F34">
      <w:fldChar w:fldCharType="separate"/>
    </w:r>
    <w:r w:rsidRPr="00923F34">
      <w:t>Grusvägspaket och förändring av regionala anslag</w:t>
    </w:r>
    <w:r w:rsidRPr="00923F34">
      <w:fldChar w:fldCharType="end"/>
    </w:r>
  </w:p>
  <w:p w:rsidR="00CC2A53" w:rsidRPr="00923F34" w:rsidRDefault="00CC2A53">
    <w:pPr>
      <w:pStyle w:val="Normal00"/>
    </w:pPr>
  </w:p>
  <w:p w:rsidR="00CC2A53" w:rsidRPr="00923F34" w:rsidRDefault="00CC2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3649793">
    <w:abstractNumId w:val="13"/>
  </w:num>
  <w:num w:numId="2" w16cid:durableId="808743881">
    <w:abstractNumId w:val="11"/>
  </w:num>
  <w:num w:numId="3" w16cid:durableId="735665887">
    <w:abstractNumId w:val="14"/>
  </w:num>
  <w:num w:numId="4" w16cid:durableId="1494680925">
    <w:abstractNumId w:val="8"/>
  </w:num>
  <w:num w:numId="5" w16cid:durableId="1937791008">
    <w:abstractNumId w:val="3"/>
  </w:num>
  <w:num w:numId="6" w16cid:durableId="205483447">
    <w:abstractNumId w:val="2"/>
  </w:num>
  <w:num w:numId="7" w16cid:durableId="1441224432">
    <w:abstractNumId w:val="1"/>
  </w:num>
  <w:num w:numId="8" w16cid:durableId="1890608929">
    <w:abstractNumId w:val="0"/>
  </w:num>
  <w:num w:numId="9" w16cid:durableId="792409023">
    <w:abstractNumId w:val="9"/>
  </w:num>
  <w:num w:numId="10" w16cid:durableId="1705061302">
    <w:abstractNumId w:val="7"/>
  </w:num>
  <w:num w:numId="11" w16cid:durableId="758334793">
    <w:abstractNumId w:val="6"/>
  </w:num>
  <w:num w:numId="12" w16cid:durableId="1011763458">
    <w:abstractNumId w:val="5"/>
  </w:num>
  <w:num w:numId="13" w16cid:durableId="92239457">
    <w:abstractNumId w:val="4"/>
  </w:num>
  <w:num w:numId="14" w16cid:durableId="949580860">
    <w:abstractNumId w:val="16"/>
  </w:num>
  <w:num w:numId="15" w16cid:durableId="1643998711">
    <w:abstractNumId w:val="12"/>
  </w:num>
  <w:num w:numId="16" w16cid:durableId="2058504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66B4966F-5614-44FA-8295-17174D5A036A}"/>
  </w:docVars>
  <w:rsids>
    <w:rsidRoot w:val="00310BDB"/>
    <w:rsid w:val="00310BDB"/>
    <w:rsid w:val="00923F34"/>
    <w:rsid w:val="00CC2A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7C1B5C-4E09-499D-851F-E8B8D3A4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1363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C497</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C497</dc:title>
  <dc:subject>C497</dc:subject>
  <dc:creator>Riksdagen</dc:creator>
  <cp:keywords>Riksdagen</cp:keywords>
  <dc:description>AD-ändringar</dc:description>
  <cp:lastModifiedBy>Lars Brink</cp:lastModifiedBy>
  <cp:revision>2</cp:revision>
  <cp:lastPrinted>2014-01-22T11:45:00Z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Grusvägspaket och förändring av regionala anslag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Grusvägspaket och förändring av regionala anslag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20132014000000000067000004970069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20132014000000000067000004970069</vt:lpwstr>
  </property>
  <property fmtid="{D5CDD505-2E9C-101B-9397-08002B2CF9AE}" pid="50" name="nummer">
    <vt:lpwstr>534</vt:lpwstr>
  </property>
  <property fmtid="{D5CDD505-2E9C-101B-9397-08002B2CF9AE}" pid="51" name="utskottsbeteckning">
    <vt:lpwstr>T</vt:lpwstr>
  </property>
  <property fmtid="{D5CDD505-2E9C-101B-9397-08002B2CF9AE}" pid="52" name="GlobalUID">
    <vt:lpwstr>{10657655-46D1-457A-AE5C-6BF05E2086C6}</vt:lpwstr>
  </property>
  <property fmtid="{D5CDD505-2E9C-101B-9397-08002B2CF9AE}" pid="53" name="Överföringar">
    <vt:i4>0</vt:i4>
  </property>
  <property fmtid="{D5CDD505-2E9C-101B-9397-08002B2CF9AE}" pid="54" name="Checksum">
    <vt:lpwstr>*0013813399261*</vt:lpwstr>
  </property>
  <property fmtid="{D5CDD505-2E9C-101B-9397-08002B2CF9AE}" pid="55" name="skuggnummer">
    <vt:lpwstr>3536</vt:lpwstr>
  </property>
  <property fmtid="{D5CDD505-2E9C-101B-9397-08002B2CF9AE}" pid="56" name="urixVersion">
    <vt:lpwstr>4.6.0.0</vt:lpwstr>
  </property>
  <property fmtid="{D5CDD505-2E9C-101B-9397-08002B2CF9AE}" pid="57" name="urixOrigin">
    <vt:lpwstr>140122 12:46:07.846</vt:lpwstr>
  </property>
  <property fmtid="{D5CDD505-2E9C-101B-9397-08002B2CF9AE}" pid="58" name="urixGuid">
    <vt:lpwstr>{4EE9E8D4-79B8-46D3-A0C3-03A2A64D05FD}</vt:lpwstr>
  </property>
</Properties>
</file>