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4458E" w:rsidRDefault="00272DD5" w14:paraId="5CA1A51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5656C7317034A40B37A4DE6A6556B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dd0388-e672-43b8-a528-ff4046bb6a78"/>
        <w:id w:val="343677579"/>
        <w:lock w:val="sdtLocked"/>
      </w:sdtPr>
      <w:sdtEndPr/>
      <w:sdtContent>
        <w:p xmlns:w14="http://schemas.microsoft.com/office/word/2010/wordml" w:rsidR="00671CE5" w:rsidRDefault="00745129" w14:paraId="384BE8DE" w14:textId="77777777">
          <w:pPr>
            <w:pStyle w:val="Frslagstext"/>
          </w:pPr>
          <w:r>
            <w:t>Riksdagen avslår regeringens proposition 2023/24:19 Ny kärnkraft i Sverige – ett första steg.</w:t>
          </w:r>
        </w:p>
      </w:sdtContent>
    </w:sdt>
    <w:sdt>
      <w:sdtPr>
        <w:alias w:val="Yrkande 2"/>
        <w:tag w:val="97ea61ed-be7a-4f03-8ea9-f8501a45da1f"/>
        <w:id w:val="343677579"/>
        <w:lock w:val="sdtLocked"/>
      </w:sdtPr>
      <w:sdtEndPr/>
      <w:sdtContent>
        <w:p xmlns:w14="http://schemas.microsoft.com/office/word/2010/wordml" w:rsidR="00671CE5" w:rsidRDefault="00745129" w14:paraId="384BE8DE" w14:textId="77777777">
          <w:pPr>
            <w:pStyle w:val="Frslagstext"/>
          </w:pPr>
          <w:r>
            <w:t>Riksdagen ställer sig bakom det som anförs i motionen om att ta bort bestämmelsen i 17 kap. 6 a § miljöbalken som reglerar antalet kärnkraftsreaktorer,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96A5D9D8EB348A8BA5F9EFFDA484FB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1C5B7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E641A" w:rsidP="005C3846" w:rsidRDefault="006E641A" w14:paraId="66743E7F" w14:textId="789D8808">
      <w:pPr>
        <w:pStyle w:val="Normalutanindragellerluft"/>
      </w:pPr>
      <w:r>
        <w:t>I propositionen Ny kärnkraft i Sverige – ett första steg (2023/24:19) föreslår regeringen ändringar i miljöbalken och lagen om kärnteknisk verksamhet. Förslagen innebär att bestämmelsen i miljöbalken som anger att regeringen endast får tillåta en ny kärnkrafts</w:t>
      </w:r>
      <w:r w:rsidR="005C3846">
        <w:softHyphen/>
      </w:r>
      <w:r>
        <w:t xml:space="preserve">reaktor om den ersätter en permanent avstängd reaktor och uppförs på en plats där någon av de befintliga reaktorerna är lokaliserad föreslås tas bort. </w:t>
      </w:r>
    </w:p>
    <w:p xmlns:w14="http://schemas.microsoft.com/office/word/2010/wordml" w:rsidRPr="005C3846" w:rsidR="006E641A" w:rsidP="005C3846" w:rsidRDefault="006E641A" w14:paraId="10295734" w14:textId="6A7CC991">
      <w:pPr>
        <w:rPr>
          <w:spacing w:val="-3"/>
        </w:rPr>
      </w:pPr>
      <w:r>
        <w:t xml:space="preserve">Regeringen vill därmed göra det möjligt att tillåta fler än tio reaktorer i drift </w:t>
      </w:r>
      <w:r w:rsidRPr="005C3846">
        <w:rPr>
          <w:spacing w:val="-3"/>
        </w:rPr>
        <w:t>sam</w:t>
      </w:r>
      <w:r w:rsidR="005C3846">
        <w:rPr>
          <w:spacing w:val="-3"/>
        </w:rPr>
        <w:softHyphen/>
      </w:r>
      <w:r w:rsidRPr="005C3846">
        <w:rPr>
          <w:spacing w:val="-3"/>
        </w:rPr>
        <w:t xml:space="preserve">tidigt och på andra platser än tidigare. En följdändring föreslås i en bestämmelse i lagen om kärnteknisk verksamhet som innehåller en hänvisning till förbuden i miljöbalken. </w:t>
      </w:r>
    </w:p>
    <w:p xmlns:w14="http://schemas.microsoft.com/office/word/2010/wordml" w:rsidR="006E641A" w:rsidP="005C3846" w:rsidRDefault="006E641A" w14:paraId="1D030EBB" w14:textId="5BF32E2F">
      <w:r w:rsidRPr="005C3846">
        <w:rPr>
          <w:spacing w:val="-3"/>
        </w:rPr>
        <w:t>Centerpartiet anser att alla fossilfria kraftslag behövs för att klara klimatomställningen. I takt med att forskningen kring och utvecklingen av små</w:t>
      </w:r>
      <w:r>
        <w:t xml:space="preserve"> modulära reaktorer fortgår anser Centerpartiet att det är rimligt att bestämmelsen i miljöbalken om begränsningen om tio reaktorer tas bort. Det viktiga är inte om det </w:t>
      </w:r>
      <w:r w:rsidR="0071053A">
        <w:t xml:space="preserve">kan tänkas bli </w:t>
      </w:r>
      <w:r>
        <w:t>fem</w:t>
      </w:r>
      <w:r w:rsidR="0071053A">
        <w:t xml:space="preserve"> nya</w:t>
      </w:r>
      <w:r>
        <w:t xml:space="preserve"> små reaktorer eller en stor vid Oskarshamns, Ringhals eller Forsmarks kärnkraftverk. Centerpartiet delar således regeringens uppfattning om att det bör vara möjligt att tillåta fler än tio reaktorer i drift samtidigt.</w:t>
      </w:r>
    </w:p>
    <w:p xmlns:w14="http://schemas.microsoft.com/office/word/2010/wordml" w:rsidR="006E641A" w:rsidP="005C3846" w:rsidRDefault="006E641A" w14:paraId="7F112133" w14:textId="0737E0D1">
      <w:r>
        <w:t>Klimatomställningen kräver en snabb elektrifiering, med gröna och hållbara energi</w:t>
      </w:r>
      <w:r w:rsidR="005C3846">
        <w:softHyphen/>
      </w:r>
      <w:r>
        <w:t xml:space="preserve">lösningar. Sveriges energiproduktion måste byggas ut i en helt annan takt än vad som </w:t>
      </w:r>
      <w:r>
        <w:lastRenderedPageBreak/>
        <w:t xml:space="preserve">tidigare förutsetts. Det är bråttom. Därför är det logiskt att fokusera på den utbyggnad av energiproduktion som går att bygga snabbast. </w:t>
      </w:r>
    </w:p>
    <w:p xmlns:w14="http://schemas.microsoft.com/office/word/2010/wordml" w:rsidR="006E641A" w:rsidP="005C3846" w:rsidRDefault="006E641A" w14:paraId="1782E462" w14:textId="0C42672C">
      <w:r>
        <w:t>Vad gäller kärnkraft görs det enklast på de platser där det redan i</w:t>
      </w:r>
      <w:r w:rsidR="0059222B">
        <w:t xml:space="preserve"> </w:t>
      </w:r>
      <w:r>
        <w:t>dag finns kärn</w:t>
      </w:r>
      <w:r w:rsidR="005C3846">
        <w:softHyphen/>
      </w:r>
      <w:r>
        <w:t>kraftsproduktion. Dessa platser har flera fördelar i form av starkt lokalt stöd och exi</w:t>
      </w:r>
      <w:r w:rsidR="005C3846">
        <w:softHyphen/>
      </w:r>
      <w:r>
        <w:t xml:space="preserve">sterande anslutningar till elnätet. Säkerheten på dessa områden är utredd. Därför vore dessa platser det mest tids- och resurseffektiva sättet att bygga ut kärnkraften på. </w:t>
      </w:r>
    </w:p>
    <w:p xmlns:w14="http://schemas.microsoft.com/office/word/2010/wordml" w:rsidR="006E641A" w:rsidP="005C3846" w:rsidRDefault="006E641A" w14:paraId="4F33ADA5" w14:textId="58BFF1C5">
      <w:r>
        <w:t>Ett avskaffande av förbudet att endast bygga kärnkraft på existerande platser riskerar i</w:t>
      </w:r>
      <w:r w:rsidR="00C94D1C">
        <w:t xml:space="preserve"> </w:t>
      </w:r>
      <w:r>
        <w:t xml:space="preserve">stället att fördröja utbyggnaden av svensk elproduktion, genom säkerhetspolitiska utredningar och kommunalt veto. Det vore oansvarigt i det läge vi befinner oss, där Sveriges energiproduktion måste utökas omgående. Därför anser Centerpartiet att nya kärnkraftsreaktorer även fortsatt bara bör få byggas på befintliga platser. </w:t>
      </w:r>
    </w:p>
    <w:p xmlns:w14="http://schemas.microsoft.com/office/word/2010/wordml" w:rsidR="00BB6339" w:rsidP="005C3846" w:rsidRDefault="006E641A" w14:paraId="71379FAA" w14:textId="56AAFC4A">
      <w:r>
        <w:t>Mot denna bakgrund yrkar Centerpartiet avslag på regeringens proposition och bifall på vårt förslag om att ändra bestämmelsen i miljöbalken som berör antal reaktorer.</w:t>
      </w:r>
    </w:p>
    <w:sdt>
      <w:sdtPr>
        <w:alias w:val="CC_Underskrifter"/>
        <w:tag w:val="CC_Underskrifter"/>
        <w:id w:val="583496634"/>
        <w:lock w:val="sdtContentLocked"/>
        <w:placeholder>
          <w:docPart w:val="23649F4F9FA446F49AAC103E401ED5E4"/>
        </w:placeholder>
      </w:sdtPr>
      <w:sdtEndPr/>
      <w:sdtContent>
        <w:p xmlns:w14="http://schemas.microsoft.com/office/word/2010/wordml" w:rsidR="00B4458E" w:rsidP="00B4458E" w:rsidRDefault="00B4458E" w14:paraId="472B7A54" w14:textId="77777777"/>
        <w:p xmlns:w14="http://schemas.microsoft.com/office/word/2010/wordml" w:rsidRPr="008E0FE2" w:rsidR="004801AC" w:rsidP="00B4458E" w:rsidRDefault="00272DD5" w14:paraId="3FD24D7F" w14:textId="3EB5F65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Ådahl (C)</w:t>
            </w:r>
          </w:p>
        </w:tc>
      </w:tr>
    </w:tbl>
    <w:p xmlns:w14="http://schemas.microsoft.com/office/word/2010/wordml" w:rsidR="0027529E" w:rsidRDefault="0027529E" w14:paraId="1CEE523E" w14:textId="77777777"/>
    <w:sectPr w:rsidR="0027529E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19BF" w14:textId="77777777" w:rsidR="00F02888" w:rsidRDefault="00F02888" w:rsidP="000C1CAD">
      <w:pPr>
        <w:spacing w:line="240" w:lineRule="auto"/>
      </w:pPr>
      <w:r>
        <w:separator/>
      </w:r>
    </w:p>
  </w:endnote>
  <w:endnote w:type="continuationSeparator" w:id="0">
    <w:p w14:paraId="634189BD" w14:textId="77777777" w:rsidR="00F02888" w:rsidRDefault="00F028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32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C3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63E9" w14:textId="376DF7BA" w:rsidR="00262EA3" w:rsidRPr="00B4458E" w:rsidRDefault="00262EA3" w:rsidP="00B445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1936" w14:textId="77777777" w:rsidR="00F02888" w:rsidRDefault="00F02888" w:rsidP="000C1CAD">
      <w:pPr>
        <w:spacing w:line="240" w:lineRule="auto"/>
      </w:pPr>
      <w:r>
        <w:separator/>
      </w:r>
    </w:p>
  </w:footnote>
  <w:footnote w:type="continuationSeparator" w:id="0">
    <w:p w14:paraId="41D3CEA4" w14:textId="77777777" w:rsidR="00F02888" w:rsidRDefault="00F028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433F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157B50" wp14:anchorId="611F1F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72DD5" w14:paraId="7F0B7322" w14:textId="309026E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641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1F1F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2DD5" w14:paraId="7F0B7322" w14:textId="309026E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641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D8D6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002E98D" w14:textId="77777777">
    <w:pPr>
      <w:jc w:val="right"/>
    </w:pPr>
  </w:p>
  <w:p w:rsidR="00262EA3" w:rsidP="00776B74" w:rsidRDefault="00262EA3" w14:paraId="5AC685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72DD5" w14:paraId="25CF33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ACB0E7" wp14:anchorId="0D2857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72DD5" w14:paraId="18E652E4" w14:textId="4634854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458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E641A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72DD5" w14:paraId="5706AE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72DD5" w14:paraId="3653BFEC" w14:textId="69C9F32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458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458E">
          <w:t>:2752</w:t>
        </w:r>
      </w:sdtContent>
    </w:sdt>
  </w:p>
  <w:p w:rsidR="00262EA3" w:rsidP="00E03A3D" w:rsidRDefault="00272DD5" w14:paraId="45F68B96" w14:textId="5DE690C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458E">
          <w:t>av Rickard Nordin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6333" w14:paraId="1E55E4F1" w14:textId="071DC69A">
        <w:pPr>
          <w:pStyle w:val="FSHRub2"/>
        </w:pPr>
        <w:r>
          <w:t>med anledning av prop. 2023/24:19 Ny kärnkraft i Sverige – ett första steg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3CB7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853D1"/>
    <w:multiLevelType w:val="hybridMultilevel"/>
    <w:tmpl w:val="DA9651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64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DD5"/>
    <w:rsid w:val="00274466"/>
    <w:rsid w:val="002751ED"/>
    <w:rsid w:val="0027529E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4D5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A4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6E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2B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846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CE5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41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53A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24C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29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3F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B8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58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2E3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D1C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01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888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333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A1ECD2"/>
  <w15:chartTrackingRefBased/>
  <w15:docId w15:val="{E4BAF6A0-0AB6-449A-9782-F17EC930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56C7317034A40B37A4DE6A6556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875A1-25B5-47ED-A2E4-24CF75684262}"/>
      </w:docPartPr>
      <w:docPartBody>
        <w:p w:rsidR="002A79BB" w:rsidRDefault="00057DDF">
          <w:pPr>
            <w:pStyle w:val="15656C7317034A40B37A4DE6A6556B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6A5D9D8EB348A8BA5F9EFFDA484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DEBF1-4949-46C9-B8A0-4DBB4DA302F9}"/>
      </w:docPartPr>
      <w:docPartBody>
        <w:p w:rsidR="002A79BB" w:rsidRDefault="00057DDF">
          <w:pPr>
            <w:pStyle w:val="596A5D9D8EB348A8BA5F9EFFDA484F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649F4F9FA446F49AAC103E401ED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58607-54D0-4E38-BD93-E88D6A48DDEB}"/>
      </w:docPartPr>
      <w:docPartBody>
        <w:p w:rsidR="002C65D9" w:rsidRDefault="002C65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BB"/>
    <w:rsid w:val="000455D0"/>
    <w:rsid w:val="00057DDF"/>
    <w:rsid w:val="002A79BB"/>
    <w:rsid w:val="002C65D9"/>
    <w:rsid w:val="003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656C7317034A40B37A4DE6A6556BAB">
    <w:name w:val="15656C7317034A40B37A4DE6A6556BAB"/>
  </w:style>
  <w:style w:type="paragraph" w:customStyle="1" w:styleId="596A5D9D8EB348A8BA5F9EFFDA484FB2">
    <w:name w:val="596A5D9D8EB348A8BA5F9EFFDA484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DBCC8-8044-48AD-B62B-93B0DED62701}"/>
</file>

<file path=customXml/itemProps2.xml><?xml version="1.0" encoding="utf-8"?>
<ds:datastoreItem xmlns:ds="http://schemas.openxmlformats.org/officeDocument/2006/customXml" ds:itemID="{8BC2F5B9-5FAF-40C2-BE36-B32ACFEEA7A7}"/>
</file>

<file path=customXml/itemProps3.xml><?xml version="1.0" encoding="utf-8"?>
<ds:datastoreItem xmlns:ds="http://schemas.openxmlformats.org/officeDocument/2006/customXml" ds:itemID="{655DC788-69B9-400A-9893-15CED67FC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2460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