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85D" w:rsidRPr="00946A35" w:rsidRDefault="00F6185D">
      <w:pPr>
        <w:pStyle w:val="Frslagsrubrik"/>
      </w:pPr>
      <w:r w:rsidRPr="00946A35">
        <w:t>Förslag till riksdagsbeslut</w:t>
      </w:r>
    </w:p>
    <w:p w:rsidR="00F6185D" w:rsidRPr="00946A35" w:rsidRDefault="00F6185D">
      <w:pPr>
        <w:pStyle w:val="Hemstlatt"/>
        <w:ind w:left="0"/>
      </w:pPr>
      <w:r w:rsidRPr="00946A35">
        <w:t xml:space="preserve">Riksdagen tillkännager för regeringen som sin mening vad som anförs i motionen </w:t>
      </w:r>
      <w:r w:rsidRPr="00946A35">
        <w:rPr>
          <w:szCs w:val="24"/>
        </w:rPr>
        <w:t>om möjligheten att överväga behovet av en öve</w:t>
      </w:r>
      <w:r w:rsidRPr="00946A35">
        <w:rPr>
          <w:szCs w:val="24"/>
        </w:rPr>
        <w:t>r</w:t>
      </w:r>
      <w:r w:rsidRPr="00946A35">
        <w:rPr>
          <w:szCs w:val="24"/>
        </w:rPr>
        <w:t>syn av regelverket om ledsagning enligt LSS för personer med synnedsättning och blinda.</w:t>
      </w:r>
    </w:p>
    <w:p w:rsidR="00F6185D" w:rsidRPr="00946A35" w:rsidRDefault="00F6185D">
      <w:pPr>
        <w:pStyle w:val="Rubrik1"/>
      </w:pPr>
      <w:r w:rsidRPr="00946A35">
        <w:t>Motivering</w:t>
      </w:r>
    </w:p>
    <w:p w:rsidR="00F6185D" w:rsidRPr="00946A35" w:rsidRDefault="00F6185D">
      <w:r w:rsidRPr="00946A35">
        <w:t>Intentionerna med LSS, lag om stöd och service till vissa funktionshindr</w:t>
      </w:r>
      <w:r w:rsidRPr="00946A35">
        <w:t>a</w:t>
      </w:r>
      <w:r w:rsidRPr="00946A35">
        <w:t>de, från 1994 var att ge personer som på grund av funktionshinder har stora sv</w:t>
      </w:r>
      <w:r w:rsidRPr="00946A35">
        <w:t>å</w:t>
      </w:r>
      <w:r w:rsidRPr="00946A35">
        <w:t>righeter i den dagliga livsföringen möjligheter att uppnå ”goda levnadsvil</w:t>
      </w:r>
      <w:r w:rsidRPr="00946A35">
        <w:t>l</w:t>
      </w:r>
      <w:r w:rsidRPr="00946A35">
        <w:t>kor”.</w:t>
      </w:r>
    </w:p>
    <w:p w:rsidR="00F6185D" w:rsidRPr="00946A35" w:rsidRDefault="00F6185D">
      <w:pPr>
        <w:pStyle w:val="Normaltindrag"/>
      </w:pPr>
      <w:r w:rsidRPr="00946A35">
        <w:t>Utredningsinstitutet Handus rapport från 2005 angående levnadsförhålla</w:t>
      </w:r>
      <w:r w:rsidRPr="00946A35">
        <w:t>n</w:t>
      </w:r>
      <w:r w:rsidRPr="00946A35">
        <w:t>dena för rörelsehindrade, hörselskadade, döva och synskadade visade tydligt att gravt synskadade har stora problem i sina vardagliga aktiviteter. Det gäller svårigheter med att kunna ta sig fram i samhället, sköta bank- eller postäre</w:t>
      </w:r>
      <w:r w:rsidRPr="00946A35">
        <w:t>n</w:t>
      </w:r>
      <w:r w:rsidRPr="00946A35">
        <w:t>den, ägna sig åt kultur- och fritidsaktiviteter med mera. Det finns ingenting som tyder på att dessa svårigheter skulle ha blivit mindre i dag.</w:t>
      </w:r>
    </w:p>
    <w:p w:rsidR="00F6185D" w:rsidRPr="00946A35" w:rsidRDefault="00F6185D">
      <w:pPr>
        <w:pStyle w:val="Normaltindrag"/>
      </w:pPr>
      <w:r w:rsidRPr="00946A35">
        <w:t>Brist på sysselsättning, generellt svag ekonomi, dålig förankring på a</w:t>
      </w:r>
      <w:r w:rsidRPr="00946A35">
        <w:t>r</w:t>
      </w:r>
      <w:r w:rsidRPr="00946A35">
        <w:t>betsmarknaden, otillgänglighet i den fysiska miljön, svårigheter med att ku</w:t>
      </w:r>
      <w:r w:rsidRPr="00946A35">
        <w:t>n</w:t>
      </w:r>
      <w:r w:rsidRPr="00946A35">
        <w:t>na nyttja offentliga transportsystem och bristande tillgång till samhällsinfo</w:t>
      </w:r>
      <w:r w:rsidRPr="00946A35">
        <w:t>r</w:t>
      </w:r>
      <w:r w:rsidRPr="00946A35">
        <w:t>mation leder till sämre hälsa och kan leda till att stora grupper av befolknin</w:t>
      </w:r>
      <w:r w:rsidRPr="00946A35">
        <w:t>g</w:t>
      </w:r>
      <w:r w:rsidRPr="00946A35">
        <w:t>en i praktiken diskrimineras i förhållande till majoritetssamhället. Vi vet att det är nästan tio gånger vanligare med självskattad dålig hälsa hos personer med olika funktionsnedsättningar. Vi vet också att kvinnor med funktionsne</w:t>
      </w:r>
      <w:r w:rsidRPr="00946A35">
        <w:t>d</w:t>
      </w:r>
      <w:r w:rsidRPr="00946A35">
        <w:t>sättning skattar sin hälsa sämre än män med sa</w:t>
      </w:r>
      <w:r w:rsidRPr="00946A35">
        <w:t>mma problematik.</w:t>
      </w:r>
    </w:p>
    <w:p w:rsidR="00F6185D" w:rsidRPr="00946A35" w:rsidRDefault="00F6185D">
      <w:pPr>
        <w:pStyle w:val="Normaltindrag"/>
      </w:pPr>
      <w:r w:rsidRPr="00946A35">
        <w:t>Även i gruppen personer med grava synnedsättningar och blinda för</w:t>
      </w:r>
      <w:r w:rsidRPr="00946A35">
        <w:t>e</w:t>
      </w:r>
      <w:r w:rsidRPr="00946A35">
        <w:t>kommer ett större ohälsotal än bland andra grupper i befolkningen.</w:t>
      </w:r>
    </w:p>
    <w:p w:rsidR="00F6185D" w:rsidRPr="00946A35" w:rsidRDefault="00F6185D">
      <w:pPr>
        <w:pStyle w:val="Normaltindrag"/>
      </w:pPr>
      <w:r w:rsidRPr="00946A35">
        <w:lastRenderedPageBreak/>
        <w:t>I dag omfattas inte personer med grava synnedsättningar och blinda aut</w:t>
      </w:r>
      <w:r w:rsidRPr="00946A35">
        <w:t>o</w:t>
      </w:r>
      <w:r w:rsidRPr="00946A35">
        <w:t>matiskt av personkrets 3 enligt LSS. Detta får till konsekvens att de inte har rätt till ledsagning enligt LSS. Gruppen omfattar enligt beräkningar mellan 4 000–4 500 personer i Sverige.</w:t>
      </w:r>
    </w:p>
    <w:p w:rsidR="00F6185D" w:rsidRPr="00946A35" w:rsidRDefault="00F6185D">
      <w:pPr>
        <w:pStyle w:val="Normaltindrag"/>
      </w:pPr>
      <w:r w:rsidRPr="00946A35">
        <w:t>För att säkerställa att personer som lider av grav synnedsättning och blin</w:t>
      </w:r>
      <w:r w:rsidRPr="00946A35">
        <w:t>d</w:t>
      </w:r>
      <w:r w:rsidRPr="00946A35">
        <w:t>het får rätten till ledsagning och därigenom får hjälp att klara av sina varda</w:t>
      </w:r>
      <w:r w:rsidRPr="00946A35">
        <w:t>g</w:t>
      </w:r>
      <w:r w:rsidRPr="00946A35">
        <w:t>liga behov och uppnå ”goda levnadsvillkor” enligt LSS, bör det ses närmre på ifall även den här gruppen ska tillhöra personkrets 3.</w:t>
      </w:r>
    </w:p>
    <w:p w:rsidR="00F6185D" w:rsidRPr="00946A35" w:rsidRDefault="00F6185D">
      <w:pPr>
        <w:pStyle w:val="Normaltindrag"/>
      </w:pPr>
      <w:r w:rsidRPr="00946A35">
        <w:t>Regeringen bör därför överväga behovet av en översyn av reglerna i LSS om personer med grav synnedsättning och blindhet i framtiden skulle kunna tillhöra personkrets 3 enligt LSS och därmed få tillgång till ledsagarservice e</w:t>
      </w:r>
      <w:r w:rsidRPr="00946A35">
        <w:t>n</w:t>
      </w:r>
      <w:r w:rsidRPr="00946A35">
        <w:t>ligt samma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6A35">
        <w:trPr>
          <w:cantSplit/>
        </w:trPr>
        <w:tc>
          <w:tcPr>
            <w:tcW w:w="3046" w:type="dxa"/>
          </w:tcPr>
          <w:p w:rsidR="00F6185D" w:rsidRPr="00946A35" w:rsidRDefault="00F6185D">
            <w:pPr>
              <w:pStyle w:val="UnderskriftDatum"/>
              <w:spacing w:before="240"/>
            </w:pPr>
            <w:r w:rsidRPr="00946A35">
              <w:t>Stockholm den 25 september 2013</w:t>
            </w:r>
          </w:p>
        </w:tc>
        <w:tc>
          <w:tcPr>
            <w:tcW w:w="3047" w:type="dxa"/>
          </w:tcPr>
          <w:p w:rsidR="00F6185D" w:rsidRPr="00946A35" w:rsidRDefault="00F6185D">
            <w:pPr>
              <w:pStyle w:val="Underskrifter"/>
              <w:spacing w:before="240"/>
            </w:pPr>
          </w:p>
        </w:tc>
      </w:tr>
      <w:tr w:rsidR="00000000" w:rsidRPr="00946A35">
        <w:trPr>
          <w:cantSplit/>
        </w:trPr>
        <w:tc>
          <w:tcPr>
            <w:tcW w:w="3046" w:type="dxa"/>
          </w:tcPr>
          <w:p w:rsidR="00F6185D" w:rsidRPr="00946A35" w:rsidRDefault="00F6185D">
            <w:pPr>
              <w:pStyle w:val="Underskrifter"/>
            </w:pPr>
            <w:r w:rsidRPr="00946A35">
              <w:t>Eva Lohman (M)</w:t>
            </w:r>
          </w:p>
        </w:tc>
        <w:tc>
          <w:tcPr>
            <w:tcW w:w="3046" w:type="dxa"/>
          </w:tcPr>
          <w:p w:rsidR="00F6185D" w:rsidRPr="00946A35" w:rsidRDefault="00F6185D">
            <w:pPr>
              <w:pStyle w:val="Underskrifter"/>
            </w:pPr>
          </w:p>
        </w:tc>
      </w:tr>
    </w:tbl>
    <w:p w:rsidR="00F6185D" w:rsidRPr="00946A35" w:rsidRDefault="00F6185D">
      <w:pPr>
        <w:pStyle w:val="Normaltindrag"/>
      </w:pPr>
    </w:p>
    <w:sectPr w:rsidR="00F6185D" w:rsidRPr="00946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85D" w:rsidRPr="00946A35" w:rsidRDefault="00F6185D">
      <w:r w:rsidRPr="00946A35">
        <w:separator/>
      </w:r>
    </w:p>
  </w:endnote>
  <w:endnote w:type="continuationSeparator" w:id="0">
    <w:p w:rsidR="00F6185D" w:rsidRPr="00946A35" w:rsidRDefault="00F6185D">
      <w:r w:rsidRPr="00946A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5D" w:rsidRPr="00946A35" w:rsidRDefault="00946A35">
    <w:pPr>
      <w:pStyle w:val="Sidfot"/>
    </w:pPr>
    <w:r w:rsidRPr="00946A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76065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85D" w:rsidRDefault="00F618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185D" w:rsidRDefault="00F618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5D" w:rsidRPr="00946A35" w:rsidRDefault="00946A35">
    <w:pPr>
      <w:pStyle w:val="Sidfot"/>
    </w:pPr>
    <w:r w:rsidRPr="00946A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1888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85D" w:rsidRDefault="00F618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185D" w:rsidRDefault="00F618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5D" w:rsidRPr="00946A35" w:rsidRDefault="00946A35">
    <w:pPr>
      <w:pStyle w:val="Sidfot"/>
    </w:pPr>
    <w:r w:rsidRPr="00946A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511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85D" w:rsidRDefault="00F618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185D" w:rsidRDefault="00F618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85D" w:rsidRPr="00946A35" w:rsidRDefault="00F6185D">
      <w:r w:rsidRPr="00946A35">
        <w:separator/>
      </w:r>
    </w:p>
  </w:footnote>
  <w:footnote w:type="continuationSeparator" w:id="0">
    <w:p w:rsidR="00F6185D" w:rsidRPr="00946A35" w:rsidRDefault="00F6185D">
      <w:r w:rsidRPr="00946A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5D" w:rsidRPr="00946A35" w:rsidRDefault="00946A35">
    <w:pPr>
      <w:pStyle w:val="Sidhuvud"/>
    </w:pPr>
    <w:r w:rsidRPr="00946A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8373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85D" w:rsidRDefault="00F618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185D" w:rsidRDefault="00F618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5D" w:rsidRPr="00946A35" w:rsidRDefault="00946A35">
    <w:pPr>
      <w:pStyle w:val="Sidhuvud"/>
    </w:pPr>
    <w:r w:rsidRPr="00946A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70224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85D" w:rsidRDefault="00F618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185D" w:rsidRDefault="00F618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85D" w:rsidRPr="00946A35" w:rsidRDefault="00F6185D">
    <w:pPr>
      <w:pStyle w:val="FSHNormal"/>
      <w:tabs>
        <w:tab w:val="right" w:pos="5840"/>
      </w:tabs>
    </w:pPr>
    <w:r w:rsidRPr="00946A35">
      <w:br/>
    </w:r>
    <w:r w:rsidRPr="00946A35">
      <w:fldChar w:fldCharType="begin" w:fldLock="1"/>
    </w:r>
    <w:r w:rsidRPr="00946A35">
      <w:instrText xml:space="preserve"> DOCPROPERTY</w:instrText>
    </w:r>
    <w:r w:rsidRPr="00946A35">
      <w:rPr>
        <w:sz w:val="18"/>
      </w:rPr>
      <w:instrText xml:space="preserve"> "YearUser" *\charformat </w:instrText>
    </w:r>
    <w:r w:rsidRPr="00946A35">
      <w:fldChar w:fldCharType="separate"/>
    </w:r>
    <w:r w:rsidRPr="00946A35">
      <w:t>2013/14</w:t>
    </w:r>
    <w:r w:rsidRPr="00946A35">
      <w:fldChar w:fldCharType="end"/>
    </w:r>
    <w:r w:rsidRPr="00946A35">
      <w:t xml:space="preserve"> </w:t>
    </w:r>
    <w:r w:rsidRPr="00946A35">
      <w:tab/>
      <w:t xml:space="preserve">mnr: </w:t>
    </w:r>
    <w:r w:rsidRPr="00946A35">
      <w:fldChar w:fldCharType="begin" w:fldLock="1"/>
    </w:r>
    <w:r w:rsidRPr="00946A35">
      <w:instrText xml:space="preserve"> DOCPROPERTY</w:instrText>
    </w:r>
    <w:r w:rsidRPr="00946A35">
      <w:rPr>
        <w:sz w:val="18"/>
      </w:rPr>
      <w:instrText xml:space="preserve"> "Motionsnummer" *\charformat </w:instrText>
    </w:r>
    <w:r w:rsidRPr="00946A35">
      <w:fldChar w:fldCharType="separate"/>
    </w:r>
    <w:r w:rsidRPr="00946A35">
      <w:t>So304</w:t>
    </w:r>
    <w:r w:rsidRPr="00946A35">
      <w:fldChar w:fldCharType="end"/>
    </w:r>
    <w:r w:rsidRPr="00946A35">
      <w:br/>
    </w:r>
    <w:r w:rsidRPr="00946A35">
      <w:fldChar w:fldCharType="begin" w:fldLock="1"/>
    </w:r>
    <w:r w:rsidRPr="00946A35">
      <w:instrText xml:space="preserve"> DOCPROPERTY</w:instrText>
    </w:r>
    <w:r w:rsidRPr="00946A35">
      <w:rPr>
        <w:sz w:val="18"/>
      </w:rPr>
      <w:instrText xml:space="preserve"> "Samling" *\charformat </w:instrText>
    </w:r>
    <w:r w:rsidRPr="00946A35">
      <w:fldChar w:fldCharType="end"/>
    </w:r>
    <w:r w:rsidRPr="00946A35">
      <w:tab/>
      <w:t xml:space="preserve">pnr: </w:t>
    </w:r>
    <w:r w:rsidRPr="00946A35">
      <w:fldChar w:fldCharType="begin" w:fldLock="1"/>
    </w:r>
    <w:r w:rsidRPr="00946A35">
      <w:instrText xml:space="preserve"> DOCPROPERTY</w:instrText>
    </w:r>
    <w:r w:rsidRPr="00946A35">
      <w:rPr>
        <w:sz w:val="18"/>
      </w:rPr>
      <w:instrText xml:space="preserve"> "Partinummer" *\charformat </w:instrText>
    </w:r>
    <w:r w:rsidRPr="00946A35">
      <w:fldChar w:fldCharType="separate"/>
    </w:r>
    <w:r w:rsidRPr="00946A35">
      <w:t>M1926</w:t>
    </w:r>
    <w:r w:rsidRPr="00946A35">
      <w:fldChar w:fldCharType="end"/>
    </w:r>
  </w:p>
  <w:p w:rsidR="00F6185D" w:rsidRPr="00946A35" w:rsidRDefault="00F6185D">
    <w:pPr>
      <w:pStyle w:val="FSHRub1"/>
    </w:pPr>
    <w:r w:rsidRPr="00946A35">
      <w:t>Motion till riksdagen</w:t>
    </w:r>
    <w:r w:rsidRPr="00946A35">
      <w:br/>
    </w:r>
    <w:r w:rsidRPr="00946A35">
      <w:fldChar w:fldCharType="begin" w:fldLock="1"/>
    </w:r>
    <w:r w:rsidRPr="00946A35">
      <w:instrText xml:space="preserve"> DOCPROPERTY "YearUser" *\charformat </w:instrText>
    </w:r>
    <w:r w:rsidRPr="00946A35">
      <w:fldChar w:fldCharType="separate"/>
    </w:r>
    <w:r w:rsidRPr="00946A35">
      <w:t>2013/14</w:t>
    </w:r>
    <w:r w:rsidRPr="00946A35">
      <w:fldChar w:fldCharType="end"/>
    </w:r>
    <w:r w:rsidRPr="00946A35">
      <w:t>:</w:t>
    </w:r>
    <w:r w:rsidRPr="00946A35">
      <w:fldChar w:fldCharType="begin" w:fldLock="1"/>
    </w:r>
    <w:r w:rsidRPr="00946A35">
      <w:instrText xml:space="preserve"> DOCPROPERTY "Motionsnummer" *\charformat </w:instrText>
    </w:r>
    <w:r w:rsidRPr="00946A35">
      <w:fldChar w:fldCharType="separate"/>
    </w:r>
    <w:r w:rsidRPr="00946A35">
      <w:t>So304</w:t>
    </w:r>
    <w:r w:rsidRPr="00946A35">
      <w:fldChar w:fldCharType="end"/>
    </w:r>
  </w:p>
  <w:p w:rsidR="00F6185D" w:rsidRPr="00946A35" w:rsidRDefault="00F6185D">
    <w:pPr>
      <w:pStyle w:val="FSHNormalS5"/>
    </w:pPr>
    <w:r w:rsidRPr="00946A35">
      <w:fldChar w:fldCharType="begin" w:fldLock="1"/>
    </w:r>
    <w:r w:rsidRPr="00946A35">
      <w:instrText xml:space="preserve"> DOCPROPERTY "MotionarText" *\charformat </w:instrText>
    </w:r>
    <w:r w:rsidRPr="00946A35">
      <w:fldChar w:fldCharType="separate"/>
    </w:r>
    <w:r w:rsidRPr="00946A35">
      <w:t>av Eva Lohman (M)</w:t>
    </w:r>
    <w:r w:rsidRPr="00946A35">
      <w:fldChar w:fldCharType="end"/>
    </w:r>
    <w:r w:rsidRPr="00946A35">
      <w:br/>
    </w:r>
    <w:r w:rsidRPr="00946A35">
      <w:fldChar w:fldCharType="begin" w:fldLock="1"/>
    </w:r>
    <w:r w:rsidRPr="00946A35">
      <w:instrText xml:space="preserve"> DOCPROPERTY "SvarFrasKort" *\charformat </w:instrText>
    </w:r>
    <w:r w:rsidRPr="00946A35">
      <w:fldChar w:fldCharType="end"/>
    </w:r>
  </w:p>
  <w:p w:rsidR="00F6185D" w:rsidRPr="00946A35" w:rsidRDefault="00F6185D">
    <w:pPr>
      <w:pStyle w:val="FSHTitel"/>
    </w:pPr>
    <w:r w:rsidRPr="00946A35">
      <w:fldChar w:fldCharType="begin" w:fldLock="1"/>
    </w:r>
    <w:r w:rsidRPr="00946A35">
      <w:instrText xml:space="preserve"> DOCPROPERTY</w:instrText>
    </w:r>
    <w:r w:rsidRPr="00946A35">
      <w:rPr>
        <w:sz w:val="18"/>
      </w:rPr>
      <w:instrText xml:space="preserve"> "RubrikSvar" *\charformat </w:instrText>
    </w:r>
    <w:r w:rsidRPr="00946A35">
      <w:fldChar w:fldCharType="separate"/>
    </w:r>
    <w:r w:rsidRPr="00946A35">
      <w:t>Ledsagning enligt LSS för personer med synnedsättning och blinda</w:t>
    </w:r>
    <w:r w:rsidRPr="00946A35">
      <w:fldChar w:fldCharType="end"/>
    </w:r>
  </w:p>
  <w:p w:rsidR="00F6185D" w:rsidRPr="00946A35" w:rsidRDefault="00F6185D">
    <w:pPr>
      <w:pStyle w:val="Normal00"/>
    </w:pPr>
  </w:p>
  <w:p w:rsidR="00F6185D" w:rsidRPr="00946A35" w:rsidRDefault="00F618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39746700">
    <w:abstractNumId w:val="13"/>
  </w:num>
  <w:num w:numId="2" w16cid:durableId="464588484">
    <w:abstractNumId w:val="11"/>
  </w:num>
  <w:num w:numId="3" w16cid:durableId="440030151">
    <w:abstractNumId w:val="14"/>
  </w:num>
  <w:num w:numId="4" w16cid:durableId="854464641">
    <w:abstractNumId w:val="8"/>
  </w:num>
  <w:num w:numId="5" w16cid:durableId="1055861435">
    <w:abstractNumId w:val="3"/>
  </w:num>
  <w:num w:numId="6" w16cid:durableId="85615455">
    <w:abstractNumId w:val="2"/>
  </w:num>
  <w:num w:numId="7" w16cid:durableId="1858957357">
    <w:abstractNumId w:val="1"/>
  </w:num>
  <w:num w:numId="8" w16cid:durableId="1354265797">
    <w:abstractNumId w:val="0"/>
  </w:num>
  <w:num w:numId="9" w16cid:durableId="1905217993">
    <w:abstractNumId w:val="9"/>
  </w:num>
  <w:num w:numId="10" w16cid:durableId="1120035177">
    <w:abstractNumId w:val="7"/>
  </w:num>
  <w:num w:numId="11" w16cid:durableId="1081298528">
    <w:abstractNumId w:val="6"/>
  </w:num>
  <w:num w:numId="12" w16cid:durableId="2091925643">
    <w:abstractNumId w:val="5"/>
  </w:num>
  <w:num w:numId="13" w16cid:durableId="1288269155">
    <w:abstractNumId w:val="4"/>
  </w:num>
  <w:num w:numId="14" w16cid:durableId="1126122864">
    <w:abstractNumId w:val="16"/>
  </w:num>
  <w:num w:numId="15" w16cid:durableId="430395296">
    <w:abstractNumId w:val="12"/>
  </w:num>
  <w:num w:numId="16" w16cid:durableId="1668750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61BEE171-9E7B-4855-B438-5FA08B8995D9}"/>
  </w:docVars>
  <w:rsids>
    <w:rsidRoot w:val="00804004"/>
    <w:rsid w:val="00804004"/>
    <w:rsid w:val="00946A35"/>
    <w:rsid w:val="00F6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285DB4-4708-4320-96B5-B06DBB4F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2138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M1926</vt:lpstr>
    </vt:vector>
  </TitlesOfParts>
  <Company>Riksdagen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M1926</dc:title>
  <dc:subject>M1926</dc:subject>
  <dc:creator>Riksdagen</dc:creator>
  <cp:keywords>Riksdagen</cp:keywords>
  <dc:description>AD-ändringar</dc:description>
  <cp:lastModifiedBy>Lars Brink</cp:lastModifiedBy>
  <cp:revision>2</cp:revision>
  <cp:lastPrinted>2013-11-21T14:17:00Z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Ledsagning enligt LSS för personer med synnedsättning och blinda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Ledsagning enligt LSS för personer med synnedsättning och blinda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Lohman (M)</vt:lpwstr>
  </property>
  <property fmtid="{D5CDD505-2E9C-101B-9397-08002B2CF9AE}" pid="26" name="MotionarLista">
    <vt:lpwstr>Lohman,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Lohman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20132014000000000077000019260069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20132014000000000077000019260069</vt:lpwstr>
  </property>
  <property fmtid="{D5CDD505-2E9C-101B-9397-08002B2CF9AE}" pid="50" name="nummer">
    <vt:lpwstr>304</vt:lpwstr>
  </property>
  <property fmtid="{D5CDD505-2E9C-101B-9397-08002B2CF9AE}" pid="51" name="utskottsbeteckning">
    <vt:lpwstr>So</vt:lpwstr>
  </property>
  <property fmtid="{D5CDD505-2E9C-101B-9397-08002B2CF9AE}" pid="52" name="GlobalUID">
    <vt:lpwstr>{9966C552-1B90-4C08-A8EE-54727196E5BA}</vt:lpwstr>
  </property>
  <property fmtid="{D5CDD505-2E9C-101B-9397-08002B2CF9AE}" pid="53" name="Överföringar">
    <vt:i4>0</vt:i4>
  </property>
  <property fmtid="{D5CDD505-2E9C-101B-9397-08002B2CF9AE}" pid="54" name="Checksum">
    <vt:lpwstr>*0016447874852*</vt:lpwstr>
  </property>
  <property fmtid="{D5CDD505-2E9C-101B-9397-08002B2CF9AE}" pid="55" name="skuggnummer">
    <vt:lpwstr>636</vt:lpwstr>
  </property>
  <property fmtid="{D5CDD505-2E9C-101B-9397-08002B2CF9AE}" pid="56" name="urixVersion">
    <vt:lpwstr>4.6.0.0</vt:lpwstr>
  </property>
  <property fmtid="{D5CDD505-2E9C-101B-9397-08002B2CF9AE}" pid="57" name="urixOrigin">
    <vt:lpwstr>131121 15:17:54.187</vt:lpwstr>
  </property>
  <property fmtid="{D5CDD505-2E9C-101B-9397-08002B2CF9AE}" pid="58" name="urixGuid">
    <vt:lpwstr>{A402CEC5-0856-4B88-858D-D88D95874D9B}</vt:lpwstr>
  </property>
</Properties>
</file>