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43A7" w:rsidRPr="00C243A7" w:rsidRDefault="00C243A7">
      <w:pPr>
        <w:pStyle w:val="Hemstlrubrik"/>
      </w:pPr>
      <w:r w:rsidRPr="00C243A7">
        <w:t>Förslag till riksdagsbeslut</w:t>
      </w:r>
    </w:p>
    <w:p w:rsidR="00C243A7" w:rsidRPr="00C243A7" w:rsidRDefault="00C243A7">
      <w:pPr>
        <w:pStyle w:val="Hemstlatt"/>
        <w:ind w:left="0"/>
      </w:pPr>
      <w:r w:rsidRPr="00C243A7">
        <w:t xml:space="preserve">Riksdagen tillkännager för regeringen som sin mening vad som anförs i motionen om </w:t>
      </w:r>
      <w:r w:rsidRPr="00C243A7">
        <w:rPr>
          <w:color w:val="000000"/>
          <w:szCs w:val="22"/>
        </w:rPr>
        <w:t>behovet av forskning och utveckling för socialt företagande.</w:t>
      </w:r>
    </w:p>
    <w:p w:rsidR="00C243A7" w:rsidRPr="00C243A7" w:rsidRDefault="00C243A7">
      <w:pPr>
        <w:pStyle w:val="Rubrik1"/>
      </w:pPr>
      <w:r w:rsidRPr="00C243A7">
        <w:t>Motivering</w:t>
      </w:r>
    </w:p>
    <w:p w:rsidR="00C243A7" w:rsidRPr="00C243A7" w:rsidRDefault="00C243A7">
      <w:r w:rsidRPr="00C243A7">
        <w:t>Idag finns det knappt någon forskning inom socialtföretagande. Själva defin</w:t>
      </w:r>
      <w:r w:rsidRPr="00C243A7">
        <w:t>i</w:t>
      </w:r>
      <w:r w:rsidRPr="00C243A7">
        <w:t>tionsfrågan och avgränsningen i relation till andra verksamheter har varit ett problem. För att kunna tydliggöra omfattning och utvecklingstendenser kring den svenska utvecklingen krävs forskning. Empiriska studier och stat</w:t>
      </w:r>
      <w:r w:rsidRPr="00C243A7">
        <w:t>i</w:t>
      </w:r>
      <w:r w:rsidRPr="00C243A7">
        <w:t>stik saknas för att underbygga samhälleliga satsningar trots påvisad mycket stor samhällsnytta.</w:t>
      </w:r>
    </w:p>
    <w:p w:rsidR="00C243A7" w:rsidRPr="00C243A7" w:rsidRDefault="00C243A7">
      <w:pPr>
        <w:pStyle w:val="Normaltindrag"/>
      </w:pPr>
      <w:r w:rsidRPr="00C243A7">
        <w:t>De flesta sociala företag har startat under det senaste decenniet men fors</w:t>
      </w:r>
      <w:r w:rsidRPr="00C243A7">
        <w:t>k</w:t>
      </w:r>
      <w:r w:rsidRPr="00C243A7">
        <w:t>ning kring kvalitet, utveckling och olika samverkanslösningar när det gäller affär</w:t>
      </w:r>
      <w:r w:rsidRPr="00C243A7">
        <w:t>s</w:t>
      </w:r>
      <w:r w:rsidRPr="00C243A7">
        <w:t>områden, målgrupper, maktfördelning och organisationsformer saknas.</w:t>
      </w:r>
    </w:p>
    <w:p w:rsidR="00C243A7" w:rsidRPr="00C243A7" w:rsidRDefault="00C243A7">
      <w:pPr>
        <w:pStyle w:val="Normaltindrag"/>
      </w:pPr>
      <w:r w:rsidRPr="00C243A7">
        <w:t>Socialt entreprenörskap, företagsledning, arbetsorganisation och styrels</w:t>
      </w:r>
      <w:r w:rsidRPr="00C243A7">
        <w:t>e</w:t>
      </w:r>
      <w:r w:rsidRPr="00C243A7">
        <w:t>former i verksamheter som betonar empowerment, delaktighet och ansvarst</w:t>
      </w:r>
      <w:r w:rsidRPr="00C243A7">
        <w:t>a</w:t>
      </w:r>
      <w:r w:rsidRPr="00C243A7">
        <w:t>gande i företaget parallellt med långsiktigt affärstänkande behöver utvecklas och sättas in i en teoretisk referensram.</w:t>
      </w:r>
    </w:p>
    <w:p w:rsidR="00C243A7" w:rsidRPr="00C243A7" w:rsidRDefault="00C243A7">
      <w:pPr>
        <w:pStyle w:val="Normaltindrag"/>
      </w:pPr>
      <w:r w:rsidRPr="00C243A7">
        <w:t>Bristen på formativa processutvärderingar som följer de sociala företagen hindrar utvecklingen. Därmed ökar inte heller kunskapen om hur samhällets insatser bör se ut. Den utvecklingsprocess som de sociala företagen befinner sig i i dag, med samverkan mellan företagen, med privata företag och med Samhall, innebär förä</w:t>
      </w:r>
      <w:r w:rsidRPr="00C243A7">
        <w:t>ndringar på arbetsmarknaden som behöver studeras och analyseras. De positiva samhällsekonomiska effekterna måste belysas bättre.</w:t>
      </w:r>
    </w:p>
    <w:p w:rsidR="00C243A7" w:rsidRPr="00C243A7" w:rsidRDefault="00C243A7">
      <w:pPr>
        <w:pStyle w:val="Normaltindrag"/>
      </w:pPr>
      <w:r w:rsidRPr="00C243A7">
        <w:t>Idag saknas en samlad kunskapsbas inom forskningen om de socialföret</w:t>
      </w:r>
      <w:r w:rsidRPr="00C243A7">
        <w:t>a</w:t>
      </w:r>
      <w:r w:rsidRPr="00C243A7">
        <w:t>gen, varför det krävs forskningsprojekt med ett tvärvetenskapligt angreppssätt och forskning om socialt företagande.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43A7">
        <w:trPr>
          <w:cantSplit/>
        </w:trPr>
        <w:tc>
          <w:tcPr>
            <w:tcW w:w="3046" w:type="dxa"/>
          </w:tcPr>
          <w:p w:rsidR="00C243A7" w:rsidRPr="00C243A7" w:rsidRDefault="00C243A7">
            <w:pPr>
              <w:pStyle w:val="UnderskriftDatum"/>
              <w:spacing w:before="240"/>
            </w:pPr>
            <w:r w:rsidRPr="00C243A7">
              <w:lastRenderedPageBreak/>
              <w:t>Stockholm den 23 september 2008</w:t>
            </w:r>
          </w:p>
        </w:tc>
        <w:tc>
          <w:tcPr>
            <w:tcW w:w="3047" w:type="dxa"/>
          </w:tcPr>
          <w:p w:rsidR="00C243A7" w:rsidRPr="00C243A7" w:rsidRDefault="00C243A7">
            <w:pPr>
              <w:pStyle w:val="Underskrifter"/>
              <w:spacing w:before="240"/>
            </w:pPr>
          </w:p>
        </w:tc>
      </w:tr>
      <w:tr w:rsidR="00000000" w:rsidRPr="00C243A7">
        <w:trPr>
          <w:cantSplit/>
        </w:trPr>
        <w:tc>
          <w:tcPr>
            <w:tcW w:w="3046" w:type="dxa"/>
          </w:tcPr>
          <w:p w:rsidR="00C243A7" w:rsidRPr="00C243A7" w:rsidRDefault="00C243A7">
            <w:pPr>
              <w:pStyle w:val="Underskrifter"/>
            </w:pPr>
            <w:r w:rsidRPr="00C243A7">
              <w:t>Ronny Olander (s)</w:t>
            </w:r>
          </w:p>
        </w:tc>
        <w:tc>
          <w:tcPr>
            <w:tcW w:w="3046" w:type="dxa"/>
          </w:tcPr>
          <w:p w:rsidR="00C243A7" w:rsidRPr="00C243A7" w:rsidRDefault="00C243A7">
            <w:pPr>
              <w:pStyle w:val="Underskrifter"/>
            </w:pPr>
          </w:p>
        </w:tc>
      </w:tr>
      <w:tr w:rsidR="00000000" w:rsidRPr="00C243A7">
        <w:trPr>
          <w:cantSplit/>
        </w:trPr>
        <w:tc>
          <w:tcPr>
            <w:tcW w:w="3046" w:type="dxa"/>
          </w:tcPr>
          <w:p w:rsidR="00C243A7" w:rsidRPr="00C243A7" w:rsidRDefault="00C243A7">
            <w:pPr>
              <w:pStyle w:val="Underskrifter"/>
            </w:pPr>
            <w:r w:rsidRPr="00C243A7">
              <w:t>Inger Jarl Beck (s)</w:t>
            </w:r>
          </w:p>
        </w:tc>
        <w:tc>
          <w:tcPr>
            <w:tcW w:w="3046" w:type="dxa"/>
          </w:tcPr>
          <w:p w:rsidR="00C243A7" w:rsidRPr="00C243A7" w:rsidRDefault="00C243A7">
            <w:pPr>
              <w:pStyle w:val="Underskrifter"/>
            </w:pPr>
            <w:r w:rsidRPr="00C243A7">
              <w:t>Siw Wittgren-Ahl (s)</w:t>
            </w:r>
          </w:p>
        </w:tc>
      </w:tr>
    </w:tbl>
    <w:p w:rsidR="00C243A7" w:rsidRPr="00C243A7" w:rsidRDefault="00C243A7">
      <w:pPr>
        <w:pStyle w:val="Normaltindrag"/>
      </w:pPr>
    </w:p>
    <w:sectPr w:rsidR="00000000" w:rsidRPr="00C243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43A7" w:rsidRPr="00C243A7" w:rsidRDefault="00C243A7">
      <w:r w:rsidRPr="00C243A7">
        <w:separator/>
      </w:r>
    </w:p>
  </w:endnote>
  <w:endnote w:type="continuationSeparator" w:id="0">
    <w:p w:rsidR="00C243A7" w:rsidRPr="00C243A7" w:rsidRDefault="00C243A7">
      <w:r w:rsidRPr="00C243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3A7" w:rsidRPr="00C243A7" w:rsidRDefault="00C243A7">
    <w:pPr>
      <w:pStyle w:val="Sidfot"/>
    </w:pPr>
    <w:r w:rsidRPr="00C243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73644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3A7" w:rsidRDefault="00C243A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43A7" w:rsidRDefault="00C243A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3A7" w:rsidRPr="00C243A7" w:rsidRDefault="00C243A7">
    <w:pPr>
      <w:pStyle w:val="Sidfot"/>
    </w:pPr>
    <w:r w:rsidRPr="00C243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655988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3A7" w:rsidRDefault="00C243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43A7" w:rsidRDefault="00C243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3A7" w:rsidRPr="00C243A7" w:rsidRDefault="00C243A7">
    <w:pPr>
      <w:pStyle w:val="Sidfot"/>
    </w:pPr>
    <w:r w:rsidRPr="00C243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44935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3A7" w:rsidRDefault="00C243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43A7" w:rsidRDefault="00C243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43A7" w:rsidRPr="00C243A7" w:rsidRDefault="00C243A7">
      <w:r w:rsidRPr="00C243A7">
        <w:separator/>
      </w:r>
    </w:p>
  </w:footnote>
  <w:footnote w:type="continuationSeparator" w:id="0">
    <w:p w:rsidR="00C243A7" w:rsidRPr="00C243A7" w:rsidRDefault="00C243A7">
      <w:r w:rsidRPr="00C243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3A7" w:rsidRPr="00C243A7" w:rsidRDefault="00C243A7">
    <w:pPr>
      <w:pStyle w:val="Sidhuvud"/>
    </w:pPr>
    <w:r w:rsidRPr="00C243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50421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3A7" w:rsidRDefault="00C243A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43A7" w:rsidRDefault="00C243A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N232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3A7" w:rsidRPr="00C243A7" w:rsidRDefault="00C243A7">
    <w:pPr>
      <w:pStyle w:val="Sidhuvud"/>
    </w:pPr>
    <w:r w:rsidRPr="00C243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22061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43A7" w:rsidRDefault="00C243A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43A7" w:rsidRDefault="00C243A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N232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43A7" w:rsidRPr="00C243A7" w:rsidRDefault="00C243A7">
    <w:pPr>
      <w:pStyle w:val="FSHNormal"/>
      <w:tabs>
        <w:tab w:val="right" w:pos="5840"/>
      </w:tabs>
    </w:pPr>
    <w:r w:rsidRPr="00C243A7">
      <w:br/>
    </w:r>
    <w:r w:rsidRPr="00C243A7">
      <w:fldChar w:fldCharType="begin" w:fldLock="1"/>
    </w:r>
    <w:r w:rsidRPr="00C243A7">
      <w:instrText xml:space="preserve"> DOCPROPERTY</w:instrText>
    </w:r>
    <w:r w:rsidRPr="00C243A7">
      <w:rPr>
        <w:sz w:val="18"/>
      </w:rPr>
      <w:instrText xml:space="preserve"> "YearUser" *\charformat </w:instrText>
    </w:r>
    <w:r w:rsidRPr="00C243A7">
      <w:fldChar w:fldCharType="separate"/>
    </w:r>
    <w:r w:rsidRPr="00C243A7">
      <w:t>2008/09</w:t>
    </w:r>
    <w:r w:rsidRPr="00C243A7">
      <w:fldChar w:fldCharType="end"/>
    </w:r>
    <w:r w:rsidRPr="00C243A7">
      <w:t xml:space="preserve"> </w:t>
    </w:r>
    <w:r w:rsidRPr="00C243A7">
      <w:tab/>
      <w:t xml:space="preserve">mnr: </w:t>
    </w:r>
    <w:r w:rsidRPr="00C243A7">
      <w:fldChar w:fldCharType="begin" w:fldLock="1"/>
    </w:r>
    <w:r w:rsidRPr="00C243A7">
      <w:instrText xml:space="preserve"> DOCPROPERTY</w:instrText>
    </w:r>
    <w:r w:rsidRPr="00C243A7">
      <w:rPr>
        <w:sz w:val="18"/>
      </w:rPr>
      <w:instrText xml:space="preserve"> "Motionsnummer" *\charformat </w:instrText>
    </w:r>
    <w:r w:rsidRPr="00C243A7">
      <w:fldChar w:fldCharType="separate"/>
    </w:r>
    <w:r w:rsidRPr="00C243A7">
      <w:t>N232</w:t>
    </w:r>
    <w:r w:rsidRPr="00C243A7">
      <w:fldChar w:fldCharType="end"/>
    </w:r>
    <w:r w:rsidRPr="00C243A7">
      <w:br/>
    </w:r>
    <w:r w:rsidRPr="00C243A7">
      <w:fldChar w:fldCharType="begin" w:fldLock="1"/>
    </w:r>
    <w:r w:rsidRPr="00C243A7">
      <w:instrText xml:space="preserve"> DOCPROPERTY</w:instrText>
    </w:r>
    <w:r w:rsidRPr="00C243A7">
      <w:rPr>
        <w:sz w:val="18"/>
      </w:rPr>
      <w:instrText xml:space="preserve"> "Samling" *\charformat </w:instrText>
    </w:r>
    <w:r w:rsidRPr="00C243A7">
      <w:fldChar w:fldCharType="end"/>
    </w:r>
    <w:r w:rsidRPr="00C243A7">
      <w:tab/>
      <w:t xml:space="preserve">pnr: </w:t>
    </w:r>
    <w:r w:rsidRPr="00C243A7">
      <w:fldChar w:fldCharType="begin" w:fldLock="1"/>
    </w:r>
    <w:r w:rsidRPr="00C243A7">
      <w:instrText xml:space="preserve"> DOCPROPERTY</w:instrText>
    </w:r>
    <w:r w:rsidRPr="00C243A7">
      <w:rPr>
        <w:sz w:val="18"/>
      </w:rPr>
      <w:instrText xml:space="preserve"> "Partinummer" *\charformat </w:instrText>
    </w:r>
    <w:r w:rsidRPr="00C243A7">
      <w:fldChar w:fldCharType="separate"/>
    </w:r>
    <w:r w:rsidRPr="00C243A7">
      <w:t>s6025</w:t>
    </w:r>
    <w:r w:rsidRPr="00C243A7">
      <w:fldChar w:fldCharType="end"/>
    </w:r>
  </w:p>
  <w:p w:rsidR="00C243A7" w:rsidRPr="00C243A7" w:rsidRDefault="00C243A7">
    <w:pPr>
      <w:pStyle w:val="FSHRub1"/>
    </w:pPr>
    <w:r w:rsidRPr="00C243A7">
      <w:t>Motion till riksdagen</w:t>
    </w:r>
    <w:r w:rsidRPr="00C243A7">
      <w:br/>
    </w:r>
    <w:r w:rsidRPr="00C243A7">
      <w:fldChar w:fldCharType="begin" w:fldLock="1"/>
    </w:r>
    <w:r w:rsidRPr="00C243A7">
      <w:instrText xml:space="preserve"> DOCPROPERTY "YearUser" *\charformat </w:instrText>
    </w:r>
    <w:r w:rsidRPr="00C243A7">
      <w:fldChar w:fldCharType="separate"/>
    </w:r>
    <w:r w:rsidRPr="00C243A7">
      <w:t>2008/09</w:t>
    </w:r>
    <w:r w:rsidRPr="00C243A7">
      <w:fldChar w:fldCharType="end"/>
    </w:r>
    <w:r w:rsidRPr="00C243A7">
      <w:t>:</w:t>
    </w:r>
    <w:r w:rsidRPr="00C243A7">
      <w:fldChar w:fldCharType="begin" w:fldLock="1"/>
    </w:r>
    <w:r w:rsidRPr="00C243A7">
      <w:instrText xml:space="preserve"> DOCPROPERTY "Motionsnummer" *\charformat </w:instrText>
    </w:r>
    <w:r w:rsidRPr="00C243A7">
      <w:fldChar w:fldCharType="separate"/>
    </w:r>
    <w:r w:rsidRPr="00C243A7">
      <w:t>N232</w:t>
    </w:r>
    <w:r w:rsidRPr="00C243A7">
      <w:fldChar w:fldCharType="end"/>
    </w:r>
  </w:p>
  <w:p w:rsidR="00C243A7" w:rsidRPr="00C243A7" w:rsidRDefault="00C243A7">
    <w:pPr>
      <w:pStyle w:val="FSHNormalS5"/>
    </w:pPr>
    <w:r w:rsidRPr="00C243A7">
      <w:fldChar w:fldCharType="begin" w:fldLock="1"/>
    </w:r>
    <w:r w:rsidRPr="00C243A7">
      <w:instrText xml:space="preserve"> DOCPROPERTY "MotionarText" *\charformat </w:instrText>
    </w:r>
    <w:r w:rsidRPr="00C243A7">
      <w:fldChar w:fldCharType="separate"/>
    </w:r>
    <w:r w:rsidRPr="00C243A7">
      <w:t>av Ronny Olander m.fl. (s)</w:t>
    </w:r>
    <w:r w:rsidRPr="00C243A7">
      <w:fldChar w:fldCharType="end"/>
    </w:r>
    <w:r w:rsidRPr="00C243A7">
      <w:br/>
    </w:r>
    <w:r w:rsidRPr="00C243A7">
      <w:fldChar w:fldCharType="begin" w:fldLock="1"/>
    </w:r>
    <w:r w:rsidRPr="00C243A7">
      <w:instrText xml:space="preserve"> DOCPROPERTY "SvarFrasKort" *\charformat </w:instrText>
    </w:r>
    <w:r w:rsidRPr="00C243A7">
      <w:fldChar w:fldCharType="end"/>
    </w:r>
  </w:p>
  <w:p w:rsidR="00C243A7" w:rsidRPr="00C243A7" w:rsidRDefault="00C243A7">
    <w:pPr>
      <w:pStyle w:val="FSHTitel"/>
    </w:pPr>
    <w:r w:rsidRPr="00C243A7">
      <w:fldChar w:fldCharType="begin" w:fldLock="1"/>
    </w:r>
    <w:r w:rsidRPr="00C243A7">
      <w:instrText xml:space="preserve"> DOCPROPERTY</w:instrText>
    </w:r>
    <w:r w:rsidRPr="00C243A7">
      <w:rPr>
        <w:sz w:val="18"/>
      </w:rPr>
      <w:instrText xml:space="preserve"> "RubrikSvar" *\charformat </w:instrText>
    </w:r>
    <w:r w:rsidRPr="00C243A7">
      <w:fldChar w:fldCharType="separate"/>
    </w:r>
    <w:r w:rsidRPr="00C243A7">
      <w:t>Forskning för socialt företagande</w:t>
    </w:r>
    <w:r w:rsidRPr="00C243A7">
      <w:fldChar w:fldCharType="end"/>
    </w:r>
  </w:p>
  <w:p w:rsidR="00C243A7" w:rsidRPr="00C243A7" w:rsidRDefault="00C243A7">
    <w:pPr>
      <w:pStyle w:val="Normal00"/>
    </w:pPr>
  </w:p>
  <w:p w:rsidR="00C243A7" w:rsidRPr="00C243A7" w:rsidRDefault="00C243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18830023">
    <w:abstractNumId w:val="8"/>
  </w:num>
  <w:num w:numId="2" w16cid:durableId="1361012068">
    <w:abstractNumId w:val="9"/>
  </w:num>
  <w:num w:numId="3" w16cid:durableId="19476948">
    <w:abstractNumId w:val="8"/>
  </w:num>
  <w:num w:numId="4" w16cid:durableId="1145661127">
    <w:abstractNumId w:val="9"/>
  </w:num>
  <w:num w:numId="5" w16cid:durableId="776220559">
    <w:abstractNumId w:val="13"/>
  </w:num>
  <w:num w:numId="6" w16cid:durableId="857233807">
    <w:abstractNumId w:val="10"/>
  </w:num>
  <w:num w:numId="7" w16cid:durableId="84885759">
    <w:abstractNumId w:val="11"/>
  </w:num>
  <w:num w:numId="8" w16cid:durableId="968248383">
    <w:abstractNumId w:val="12"/>
  </w:num>
  <w:num w:numId="9" w16cid:durableId="1317950295">
    <w:abstractNumId w:val="8"/>
  </w:num>
  <w:num w:numId="10" w16cid:durableId="2135905142">
    <w:abstractNumId w:val="3"/>
  </w:num>
  <w:num w:numId="11" w16cid:durableId="281309845">
    <w:abstractNumId w:val="2"/>
  </w:num>
  <w:num w:numId="12" w16cid:durableId="158693252">
    <w:abstractNumId w:val="1"/>
  </w:num>
  <w:num w:numId="13" w16cid:durableId="1541936459">
    <w:abstractNumId w:val="0"/>
  </w:num>
  <w:num w:numId="14" w16cid:durableId="136725234">
    <w:abstractNumId w:val="9"/>
  </w:num>
  <w:num w:numId="15" w16cid:durableId="2052225006">
    <w:abstractNumId w:val="7"/>
  </w:num>
  <w:num w:numId="16" w16cid:durableId="835731238">
    <w:abstractNumId w:val="6"/>
  </w:num>
  <w:num w:numId="17" w16cid:durableId="1682926963">
    <w:abstractNumId w:val="5"/>
  </w:num>
  <w:num w:numId="18" w16cid:durableId="8783974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39F7915D-E142-47B1-A92C-2D584BF557C0},{CCAC6468-8162-4A2D-A13D-54F31474AE3C},{31CDDFCD-D7E7-4188-B530-D7BEB05DD282}"/>
  </w:docVars>
  <w:rsids>
    <w:rsidRoot w:val="000C6ED0"/>
    <w:rsid w:val="000C6ED0"/>
    <w:rsid w:val="00C243A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7E9C7FB-CD5A-4ACC-93E3-207B63E22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229</Words>
  <Characters>1571</Characters>
  <Application>Microsoft Office Word</Application>
  <DocSecurity>4</DocSecurity>
  <Lines>32</Lines>
  <Paragraphs>13</Paragraphs>
  <ScaleCrop>false</ScaleCrop>
  <HeadingPairs>
    <vt:vector size="2" baseType="variant">
      <vt:variant>
        <vt:lpstr>Rubrik</vt:lpstr>
      </vt:variant>
      <vt:variant>
        <vt:i4>1</vt:i4>
      </vt:variant>
    </vt:vector>
  </HeadingPairs>
  <TitlesOfParts>
    <vt:vector size="1" baseType="lpstr">
      <vt:lpstr>s6025</vt:lpstr>
    </vt:vector>
  </TitlesOfParts>
  <Company>Riksdagen</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s6025</dc:title>
  <dc:subject>s6025</dc:subject>
  <dc:creator>Riksdagen</dc:creator>
  <cp:keywords>Riksdagen</cp:keywords>
  <dc:description>TKG-ktrl, MSMQ4mb, PersReg-Distribution mm</dc:description>
  <cp:lastModifiedBy>Lars Brink</cp:lastModifiedBy>
  <cp:revision>2</cp:revision>
  <cp:lastPrinted>2008-12-02T11:11:00Z</cp:lastPrinted>
  <dcterms:created xsi:type="dcterms:W3CDTF">2025-12-17T18:09:00Z</dcterms:created>
  <dcterms:modified xsi:type="dcterms:W3CDTF">2025-12-17T18:09:00Z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Forskning för socialt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för socialt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Ronny Olander m.fl. (s)</vt:lpwstr>
  </property>
  <property fmtid="{D5CDD505-2E9C-101B-9397-08002B2CF9AE}" pid="26" name="MotionarLista">
    <vt:lpwstr>Olander, Ronny (s)\Jarl Beck, Inger (s)\Wittgren-Ahl,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 Inger Jarl Beck (s), 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N232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20082009000000000115000060250069</vt:lpwstr>
  </property>
  <property fmtid="{D5CDD505-2E9C-101B-9397-08002B2CF9AE}" pid="47" name="datum">
    <vt:lpwstr>080923</vt:lpwstr>
  </property>
  <property fmtid="{D5CDD505-2E9C-101B-9397-08002B2CF9AE}" pid="48" name="avsändar-e-post">
    <vt:lpwstr>katarina.ringels@riksdagen.se</vt:lpwstr>
  </property>
  <property fmtid="{D5CDD505-2E9C-101B-9397-08002B2CF9AE}" pid="49" name="id">
    <vt:lpwstr>20082009000000000115000060250069</vt:lpwstr>
  </property>
  <property fmtid="{D5CDD505-2E9C-101B-9397-08002B2CF9AE}" pid="50" name="nummer">
    <vt:lpwstr>232</vt:lpwstr>
  </property>
  <property fmtid="{D5CDD505-2E9C-101B-9397-08002B2CF9AE}" pid="51" name="utskottsbeteckning">
    <vt:lpwstr>N</vt:lpwstr>
  </property>
  <property fmtid="{D5CDD505-2E9C-101B-9397-08002B2CF9AE}" pid="52" name="GlobalUID">
    <vt:lpwstr>{FC75A1BC-B4BA-4AB6-A538-6CC6010D4039}</vt:lpwstr>
  </property>
  <property fmtid="{D5CDD505-2E9C-101B-9397-08002B2CF9AE}" pid="53" name="Överföringar">
    <vt:i4>0</vt:i4>
  </property>
  <property fmtid="{D5CDD505-2E9C-101B-9397-08002B2CF9AE}" pid="54" name="Checksum">
    <vt:lpwstr>*0008146075579*</vt:lpwstr>
  </property>
  <property fmtid="{D5CDD505-2E9C-101B-9397-08002B2CF9AE}" pid="55" name="skuggnummer">
    <vt:lpwstr>650</vt:lpwstr>
  </property>
  <property fmtid="{D5CDD505-2E9C-101B-9397-08002B2CF9AE}" pid="56" name="urixVersion">
    <vt:lpwstr>3.2.0.8</vt:lpwstr>
  </property>
  <property fmtid="{D5CDD505-2E9C-101B-9397-08002B2CF9AE}" pid="57" name="urixOrigin">
    <vt:lpwstr>090401 17:27:56.565</vt:lpwstr>
  </property>
  <property fmtid="{D5CDD505-2E9C-101B-9397-08002B2CF9AE}" pid="58" name="urixGuid">
    <vt:lpwstr>{9B47B622-4520-4DA7-8040-0DB899D827F4}</vt:lpwstr>
  </property>
</Properties>
</file>