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DBCF3CB" w14:textId="77777777">
        <w:tc>
          <w:tcPr>
            <w:tcW w:w="2268" w:type="dxa"/>
          </w:tcPr>
          <w:p w14:paraId="6DBCF3C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DBCF3C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DBCF3CE" w14:textId="77777777">
        <w:tc>
          <w:tcPr>
            <w:tcW w:w="2268" w:type="dxa"/>
          </w:tcPr>
          <w:p w14:paraId="6DBCF3C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DBCF3C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DBCF3D1" w14:textId="77777777">
        <w:tc>
          <w:tcPr>
            <w:tcW w:w="3402" w:type="dxa"/>
            <w:gridSpan w:val="2"/>
          </w:tcPr>
          <w:p w14:paraId="6DBCF3C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DBCF3D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DBCF3D4" w14:textId="77777777">
        <w:tc>
          <w:tcPr>
            <w:tcW w:w="2268" w:type="dxa"/>
          </w:tcPr>
          <w:p w14:paraId="6DBCF3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DBCF3D3" w14:textId="77777777" w:rsidR="006E4E11" w:rsidRPr="00ED583F" w:rsidRDefault="002767F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U2017/</w:t>
            </w:r>
            <w:r w:rsidR="0084390A">
              <w:rPr>
                <w:sz w:val="20"/>
              </w:rPr>
              <w:t>02883/S</w:t>
            </w:r>
          </w:p>
        </w:tc>
      </w:tr>
      <w:tr w:rsidR="006E4E11" w14:paraId="6DBCF3D7" w14:textId="77777777">
        <w:tc>
          <w:tcPr>
            <w:tcW w:w="2268" w:type="dxa"/>
          </w:tcPr>
          <w:p w14:paraId="6DBCF3D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DBCF3D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DBCF3D9" w14:textId="77777777">
        <w:trPr>
          <w:trHeight w:val="284"/>
        </w:trPr>
        <w:tc>
          <w:tcPr>
            <w:tcW w:w="4911" w:type="dxa"/>
          </w:tcPr>
          <w:p w14:paraId="6DBCF3D8" w14:textId="77777777" w:rsidR="006E4E11" w:rsidRDefault="002767F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6DBCF3DB" w14:textId="77777777">
        <w:trPr>
          <w:trHeight w:val="284"/>
        </w:trPr>
        <w:tc>
          <w:tcPr>
            <w:tcW w:w="4911" w:type="dxa"/>
          </w:tcPr>
          <w:p w14:paraId="6DBCF3DA" w14:textId="77777777" w:rsidR="006E4E11" w:rsidRDefault="002767F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 w14:paraId="6DBCF3DD" w14:textId="77777777">
        <w:trPr>
          <w:trHeight w:val="284"/>
        </w:trPr>
        <w:tc>
          <w:tcPr>
            <w:tcW w:w="4911" w:type="dxa"/>
          </w:tcPr>
          <w:p w14:paraId="6DBCF3D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BCF3DF" w14:textId="77777777">
        <w:trPr>
          <w:trHeight w:val="284"/>
        </w:trPr>
        <w:tc>
          <w:tcPr>
            <w:tcW w:w="4911" w:type="dxa"/>
          </w:tcPr>
          <w:p w14:paraId="6DBCF3D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BCF3E1" w14:textId="77777777">
        <w:trPr>
          <w:trHeight w:val="284"/>
        </w:trPr>
        <w:tc>
          <w:tcPr>
            <w:tcW w:w="4911" w:type="dxa"/>
          </w:tcPr>
          <w:p w14:paraId="6DBCF3E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BCF3E3" w14:textId="77777777">
        <w:trPr>
          <w:trHeight w:val="284"/>
        </w:trPr>
        <w:tc>
          <w:tcPr>
            <w:tcW w:w="4911" w:type="dxa"/>
          </w:tcPr>
          <w:p w14:paraId="6DBCF3E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BCF3E5" w14:textId="77777777">
        <w:trPr>
          <w:trHeight w:val="284"/>
        </w:trPr>
        <w:tc>
          <w:tcPr>
            <w:tcW w:w="4911" w:type="dxa"/>
          </w:tcPr>
          <w:p w14:paraId="6DBCF3E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BCF3E7" w14:textId="77777777">
        <w:trPr>
          <w:trHeight w:val="284"/>
        </w:trPr>
        <w:tc>
          <w:tcPr>
            <w:tcW w:w="4911" w:type="dxa"/>
          </w:tcPr>
          <w:p w14:paraId="6DBCF3E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BCF3E9" w14:textId="77777777" w:rsidTr="003338DD">
        <w:trPr>
          <w:trHeight w:val="80"/>
        </w:trPr>
        <w:tc>
          <w:tcPr>
            <w:tcW w:w="4911" w:type="dxa"/>
          </w:tcPr>
          <w:p w14:paraId="6DBCF3E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DBCF3EA" w14:textId="77777777" w:rsidR="006E4E11" w:rsidRDefault="002767FB">
      <w:pPr>
        <w:framePr w:w="4400" w:h="2523" w:wrap="notBeside" w:vAnchor="page" w:hAnchor="page" w:x="6453" w:y="2445"/>
        <w:ind w:left="142"/>
      </w:pPr>
      <w:r>
        <w:t>Till riksdagen</w:t>
      </w:r>
      <w:bookmarkStart w:id="0" w:name="_GoBack"/>
      <w:bookmarkEnd w:id="0"/>
    </w:p>
    <w:p w14:paraId="6DBCF3EB" w14:textId="77777777" w:rsidR="006E4E11" w:rsidRDefault="002767FB" w:rsidP="002767F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2016/17:1674 av Markus </w:t>
      </w:r>
      <w:proofErr w:type="spellStart"/>
      <w:r>
        <w:t>Wiechel</w:t>
      </w:r>
      <w:proofErr w:type="spellEnd"/>
      <w:r>
        <w:t xml:space="preserve"> (SD) Nyanlända elevers möjlighet att klara svensk skola</w:t>
      </w:r>
    </w:p>
    <w:p w14:paraId="6DBCF3EC" w14:textId="77777777" w:rsidR="003338DD" w:rsidRDefault="003338DD" w:rsidP="002767FB">
      <w:pPr>
        <w:pStyle w:val="RKnormal"/>
      </w:pPr>
    </w:p>
    <w:p w14:paraId="6DBCF3ED" w14:textId="77777777" w:rsidR="006E4E11" w:rsidRPr="004F007C" w:rsidRDefault="002767FB" w:rsidP="004F007C">
      <w:pPr>
        <w:pStyle w:val="RKnormal"/>
      </w:pPr>
      <w:r w:rsidRPr="004F007C">
        <w:t xml:space="preserve">Markus </w:t>
      </w:r>
      <w:proofErr w:type="spellStart"/>
      <w:r w:rsidRPr="004F007C">
        <w:t>Wiechel</w:t>
      </w:r>
      <w:proofErr w:type="spellEnd"/>
      <w:r w:rsidRPr="004F007C">
        <w:t xml:space="preserve"> har frågat mig</w:t>
      </w:r>
      <w:r w:rsidR="00E314EA" w:rsidRPr="004F007C">
        <w:t xml:space="preserve"> om det</w:t>
      </w:r>
      <w:r w:rsidRPr="004F007C">
        <w:t xml:space="preserve"> </w:t>
      </w:r>
      <w:r w:rsidR="00E314EA" w:rsidRPr="004F007C">
        <w:t>är</w:t>
      </w:r>
      <w:r w:rsidRPr="004F007C">
        <w:t xml:space="preserve"> rimligt att någon elev i den svenska skolan ska få skriftliga omdömen i stället för betyg som följd av en eventuell ”stigmatisering”, och är det i sådana fall försvarbart med olika behandling av elever beroende på varifrån de</w:t>
      </w:r>
      <w:r w:rsidR="005C4986" w:rsidRPr="004F007C">
        <w:t xml:space="preserve"> </w:t>
      </w:r>
      <w:r w:rsidRPr="004F007C">
        <w:t xml:space="preserve">kommer? </w:t>
      </w:r>
    </w:p>
    <w:p w14:paraId="6DBCF3EE" w14:textId="77777777" w:rsidR="000A5B92" w:rsidRPr="004F007C" w:rsidRDefault="000A5B92" w:rsidP="004F007C">
      <w:pPr>
        <w:pStyle w:val="RKnormal"/>
      </w:pPr>
    </w:p>
    <w:p w14:paraId="6DBCF3EF" w14:textId="77777777" w:rsidR="00E75A4E" w:rsidRPr="004F007C" w:rsidRDefault="00E75A4E" w:rsidP="004F007C">
      <w:pPr>
        <w:pStyle w:val="RKnormal"/>
      </w:pPr>
      <w:r w:rsidRPr="004F007C">
        <w:t xml:space="preserve">Regeringen genomför flera olika insatser för att </w:t>
      </w:r>
      <w:r w:rsidR="00946EA5" w:rsidRPr="004F007C">
        <w:t>en så stor andel som möjligt av eleverna ska nå behörighet till gymnasieskolans nationella program. Det inkluderar tidiga insatser, ökad attraktivitet för läraryrket och inv</w:t>
      </w:r>
      <w:r w:rsidR="00236D44" w:rsidRPr="004F007C">
        <w:t xml:space="preserve">esteringar för en jämlik skola. </w:t>
      </w:r>
    </w:p>
    <w:p w14:paraId="6DBCF3F0" w14:textId="77777777" w:rsidR="00E75A4E" w:rsidRPr="004F007C" w:rsidRDefault="00E75A4E" w:rsidP="004F007C">
      <w:pPr>
        <w:pStyle w:val="RKnormal"/>
      </w:pPr>
    </w:p>
    <w:p w14:paraId="6DBCF3F1" w14:textId="4B827611" w:rsidR="00E75A4E" w:rsidRPr="004F007C" w:rsidRDefault="00E75A4E" w:rsidP="004F007C">
      <w:pPr>
        <w:pStyle w:val="RKnormal"/>
      </w:pPr>
      <w:r w:rsidRPr="004F007C">
        <w:t xml:space="preserve">Enligt </w:t>
      </w:r>
      <w:r w:rsidR="004574AB" w:rsidRPr="004F007C">
        <w:t>Statens s</w:t>
      </w:r>
      <w:r w:rsidRPr="004F007C">
        <w:t xml:space="preserve">kolverkes statistik ökar behörigheten </w:t>
      </w:r>
      <w:r w:rsidR="00236D44" w:rsidRPr="004F007C">
        <w:t>för</w:t>
      </w:r>
      <w:r w:rsidR="002324E6" w:rsidRPr="004F007C">
        <w:t xml:space="preserve"> </w:t>
      </w:r>
      <w:r w:rsidR="004574AB" w:rsidRPr="004F007C">
        <w:t>grundskole</w:t>
      </w:r>
      <w:r w:rsidR="00236D44" w:rsidRPr="004F007C">
        <w:t>ele</w:t>
      </w:r>
      <w:r w:rsidR="00F600CE" w:rsidRPr="004F007C">
        <w:softHyphen/>
      </w:r>
      <w:r w:rsidR="00236D44" w:rsidRPr="004F007C">
        <w:t xml:space="preserve">ver som </w:t>
      </w:r>
      <w:r w:rsidR="0053218F" w:rsidRPr="004F007C">
        <w:t xml:space="preserve">är födda i Sverige, för de som </w:t>
      </w:r>
      <w:r w:rsidR="00236D44" w:rsidRPr="004F007C">
        <w:t>invandrat till Sverige före ordi</w:t>
      </w:r>
      <w:r w:rsidR="00F600CE" w:rsidRPr="004F007C">
        <w:softHyphen/>
      </w:r>
      <w:r w:rsidR="00236D44" w:rsidRPr="004F007C">
        <w:t>narie skolstart, för elever som invandrat och börjat i årskurs 1</w:t>
      </w:r>
      <w:r w:rsidR="002324E6" w:rsidRPr="004F007C">
        <w:t>–</w:t>
      </w:r>
      <w:r w:rsidR="00236D44" w:rsidRPr="004F007C">
        <w:t>5 samt för ele</w:t>
      </w:r>
      <w:r w:rsidR="00F600CE" w:rsidRPr="004F007C">
        <w:softHyphen/>
      </w:r>
      <w:r w:rsidR="00236D44" w:rsidRPr="004F007C">
        <w:t>ver som invandrat och börjat i årskurs 6</w:t>
      </w:r>
      <w:r w:rsidR="002324E6" w:rsidRPr="004F007C">
        <w:t>–</w:t>
      </w:r>
      <w:r w:rsidR="00236D44" w:rsidRPr="004F007C">
        <w:t>9. Det finns dock mycket kvar att göra, inte minst för de elever som kommer till Sverige under grund</w:t>
      </w:r>
      <w:r w:rsidR="00F600CE" w:rsidRPr="004F007C">
        <w:softHyphen/>
      </w:r>
      <w:r w:rsidR="00236D44" w:rsidRPr="004F007C">
        <w:t>sko</w:t>
      </w:r>
      <w:r w:rsidR="00F600CE" w:rsidRPr="004F007C">
        <w:softHyphen/>
      </w:r>
      <w:r w:rsidR="00236D44" w:rsidRPr="004F007C">
        <w:t xml:space="preserve">lans senare årskurser. </w:t>
      </w:r>
    </w:p>
    <w:p w14:paraId="6DBCF3F2" w14:textId="77777777" w:rsidR="00E75A4E" w:rsidRPr="004F007C" w:rsidRDefault="00E75A4E" w:rsidP="004F007C">
      <w:pPr>
        <w:pStyle w:val="RKnormal"/>
      </w:pPr>
    </w:p>
    <w:p w14:paraId="6DBCF3F3" w14:textId="706715C2" w:rsidR="00236D44" w:rsidRPr="004F007C" w:rsidRDefault="00EA4C94" w:rsidP="004F007C">
      <w:pPr>
        <w:pStyle w:val="RKnormal"/>
      </w:pPr>
      <w:r w:rsidRPr="004F007C">
        <w:t xml:space="preserve">Därför tillsatte regeringen 2016 </w:t>
      </w:r>
      <w:r w:rsidR="00EC1F89" w:rsidRPr="004F007C">
        <w:t>u</w:t>
      </w:r>
      <w:r w:rsidRPr="004F007C">
        <w:t xml:space="preserve">tredningen om elever som kommer till Sverige under grundskolans senare årskurser. </w:t>
      </w:r>
      <w:r w:rsidR="002767FB" w:rsidRPr="004F007C">
        <w:t xml:space="preserve">I </w:t>
      </w:r>
      <w:r w:rsidR="00156D82" w:rsidRPr="004F007C">
        <w:t>juni</w:t>
      </w:r>
      <w:r w:rsidR="00072B32" w:rsidRPr="004F007C">
        <w:t xml:space="preserve"> 2017 överlämnades </w:t>
      </w:r>
      <w:r w:rsidRPr="004F007C">
        <w:t xml:space="preserve">utredningens betänkande </w:t>
      </w:r>
      <w:r w:rsidR="002767FB" w:rsidRPr="004F007C">
        <w:t>(SOU</w:t>
      </w:r>
      <w:r w:rsidR="00712DE9" w:rsidRPr="004F007C">
        <w:t> </w:t>
      </w:r>
      <w:r w:rsidR="002767FB" w:rsidRPr="004F007C">
        <w:t>2017:54)</w:t>
      </w:r>
      <w:r w:rsidR="00072B32" w:rsidRPr="004F007C">
        <w:t xml:space="preserve">. </w:t>
      </w:r>
      <w:r w:rsidR="00236D44" w:rsidRPr="004F007C">
        <w:t>Utredningen konstaterar att elever som anländer under den senare delen av grundskoletiden inte hin</w:t>
      </w:r>
      <w:r w:rsidR="00F600CE" w:rsidRPr="004F007C">
        <w:softHyphen/>
      </w:r>
      <w:r w:rsidR="00236D44" w:rsidRPr="004F007C">
        <w:t xml:space="preserve">ner få samma undervisningstid i alla ämnen som elever som påbörjar den obligatoriska skolan vid ordinarie tidpunkt. Det gör att dessa elever inte har samma förutsättningar att nå kunskapskraven. </w:t>
      </w:r>
      <w:r w:rsidR="00881547" w:rsidRPr="004F007C">
        <w:t>Utgångspunkten är allt</w:t>
      </w:r>
      <w:r w:rsidR="00F600CE" w:rsidRPr="004F007C">
        <w:softHyphen/>
      </w:r>
      <w:r w:rsidR="00881547" w:rsidRPr="004F007C">
        <w:t>så elevernas undervisningstid, inte ursprung.</w:t>
      </w:r>
    </w:p>
    <w:p w14:paraId="1756409D" w14:textId="77777777" w:rsidR="00754376" w:rsidRPr="004F007C" w:rsidRDefault="00754376" w:rsidP="004F007C">
      <w:pPr>
        <w:pStyle w:val="RKnormal"/>
      </w:pPr>
    </w:p>
    <w:p w14:paraId="1A851C11" w14:textId="4F12C0F5" w:rsidR="00342EAA" w:rsidRPr="004F007C" w:rsidRDefault="00EA4C94" w:rsidP="004F007C">
      <w:pPr>
        <w:pStyle w:val="RKnormal"/>
      </w:pPr>
      <w:r w:rsidRPr="004F007C">
        <w:t xml:space="preserve">Mot den bakgrunden ges en mängd förslag, däribland </w:t>
      </w:r>
      <w:r w:rsidR="002767FB" w:rsidRPr="004F007C">
        <w:t>att nyanlända ele</w:t>
      </w:r>
      <w:r w:rsidR="00F600CE" w:rsidRPr="004F007C">
        <w:softHyphen/>
      </w:r>
      <w:r w:rsidR="002767FB" w:rsidRPr="004F007C">
        <w:t xml:space="preserve">ver </w:t>
      </w:r>
      <w:r w:rsidR="00684A6B" w:rsidRPr="004F007C">
        <w:t xml:space="preserve">som börjar sin skolgång efter ordinarie skolstart </w:t>
      </w:r>
      <w:r w:rsidR="002767FB" w:rsidRPr="004F007C">
        <w:t>ska få ett skrift</w:t>
      </w:r>
      <w:r w:rsidR="00754376" w:rsidRPr="004F007C">
        <w:softHyphen/>
      </w:r>
      <w:r w:rsidR="002767FB" w:rsidRPr="004F007C">
        <w:t>ligt omdöme i stället för terminsbetyget F.</w:t>
      </w:r>
      <w:r w:rsidR="00764647" w:rsidRPr="004F007C">
        <w:t xml:space="preserve"> </w:t>
      </w:r>
      <w:r w:rsidR="00231720" w:rsidRPr="004F007C">
        <w:t>Utredningens m</w:t>
      </w:r>
      <w:r w:rsidR="00A20412" w:rsidRPr="004F007C">
        <w:t xml:space="preserve">otiv </w:t>
      </w:r>
      <w:r w:rsidRPr="004F007C">
        <w:t>för det spe</w:t>
      </w:r>
      <w:r w:rsidR="00F600CE" w:rsidRPr="004F007C">
        <w:softHyphen/>
      </w:r>
      <w:r w:rsidRPr="004F007C">
        <w:t>ci</w:t>
      </w:r>
      <w:r w:rsidR="00F600CE" w:rsidRPr="004F007C">
        <w:softHyphen/>
      </w:r>
      <w:r w:rsidRPr="004F007C">
        <w:t>fi</w:t>
      </w:r>
      <w:r w:rsidR="00F600CE" w:rsidRPr="004F007C">
        <w:softHyphen/>
      </w:r>
      <w:r w:rsidRPr="004F007C">
        <w:t>ka förslaget</w:t>
      </w:r>
      <w:r w:rsidR="00A20412" w:rsidRPr="004F007C">
        <w:t xml:space="preserve"> är inte </w:t>
      </w:r>
      <w:r w:rsidR="00342EAA" w:rsidRPr="004F007C">
        <w:t>att åtgärda</w:t>
      </w:r>
      <w:r w:rsidR="004574AB" w:rsidRPr="004F007C">
        <w:t xml:space="preserve"> </w:t>
      </w:r>
      <w:r w:rsidR="00A20412" w:rsidRPr="004F007C">
        <w:t>en eventuell stigmatiserand</w:t>
      </w:r>
      <w:r w:rsidR="00881547" w:rsidRPr="004F007C">
        <w:t>e effekt. I</w:t>
      </w:r>
      <w:r w:rsidR="00EC1F89" w:rsidRPr="004F007C">
        <w:t xml:space="preserve"> </w:t>
      </w:r>
      <w:r w:rsidR="00881547" w:rsidRPr="004F007C">
        <w:t>stället handlar det om att synliggöra eleve</w:t>
      </w:r>
      <w:r w:rsidR="00342EAA" w:rsidRPr="004F007C">
        <w:t>r</w:t>
      </w:r>
      <w:r w:rsidR="00881547" w:rsidRPr="004F007C">
        <w:t>n</w:t>
      </w:r>
      <w:r w:rsidR="00342EAA" w:rsidRPr="004F007C">
        <w:t>a</w:t>
      </w:r>
      <w:r w:rsidR="00881547" w:rsidRPr="004F007C">
        <w:t>s utveckling och kun</w:t>
      </w:r>
      <w:r w:rsidR="00754376" w:rsidRPr="004F007C">
        <w:softHyphen/>
      </w:r>
      <w:r w:rsidR="00881547" w:rsidRPr="004F007C">
        <w:t>skaps</w:t>
      </w:r>
      <w:r w:rsidR="00754376" w:rsidRPr="004F007C">
        <w:softHyphen/>
      </w:r>
      <w:r w:rsidR="00754376" w:rsidRPr="004F007C">
        <w:softHyphen/>
      </w:r>
      <w:r w:rsidR="00881547" w:rsidRPr="004F007C">
        <w:t>nivå</w:t>
      </w:r>
      <w:r w:rsidR="00684A6B" w:rsidRPr="004F007C">
        <w:t>.</w:t>
      </w:r>
      <w:r w:rsidR="002767FB" w:rsidRPr="004F007C">
        <w:t xml:space="preserve"> </w:t>
      </w:r>
      <w:r w:rsidR="00881547" w:rsidRPr="004F007C">
        <w:t>Flertalet huvudmän framför a</w:t>
      </w:r>
      <w:r w:rsidR="00CD6DE0" w:rsidRPr="004F007C">
        <w:t xml:space="preserve">tt eleverna visar stort </w:t>
      </w:r>
      <w:r w:rsidR="00CD6DE0" w:rsidRPr="004F007C">
        <w:lastRenderedPageBreak/>
        <w:t>engage</w:t>
      </w:r>
      <w:r w:rsidR="00754376" w:rsidRPr="004F007C">
        <w:softHyphen/>
      </w:r>
      <w:r w:rsidR="00CD6DE0" w:rsidRPr="004F007C">
        <w:t>mang och lägger ner mycket tid för att hinna ikapp jämnåriga elever men att deras insats ändå</w:t>
      </w:r>
      <w:r w:rsidR="00684A6B" w:rsidRPr="004F007C">
        <w:t xml:space="preserve"> kan resultera </w:t>
      </w:r>
      <w:r w:rsidR="00CD6DE0" w:rsidRPr="004F007C">
        <w:t xml:space="preserve">i underkända betyg. </w:t>
      </w:r>
      <w:r w:rsidR="00881547" w:rsidRPr="004F007C">
        <w:t>För att ändå kunna</w:t>
      </w:r>
      <w:r w:rsidR="00684A6B" w:rsidRPr="004F007C">
        <w:t xml:space="preserve"> ge en indikation på hur mycket </w:t>
      </w:r>
      <w:r w:rsidR="00881547" w:rsidRPr="004F007C">
        <w:t>eleverna har lärt sig</w:t>
      </w:r>
      <w:r w:rsidR="002767FB" w:rsidRPr="004F007C">
        <w:t xml:space="preserve"> </w:t>
      </w:r>
      <w:r w:rsidR="00881547" w:rsidRPr="004F007C">
        <w:t xml:space="preserve">och utvecklats </w:t>
      </w:r>
      <w:r w:rsidR="002767FB" w:rsidRPr="004F007C">
        <w:t xml:space="preserve">bedömer </w:t>
      </w:r>
      <w:r w:rsidR="00881547" w:rsidRPr="004F007C">
        <w:t xml:space="preserve">utredningen </w:t>
      </w:r>
      <w:r w:rsidR="002767FB" w:rsidRPr="004F007C">
        <w:t>att det finns skäl att</w:t>
      </w:r>
      <w:r w:rsidR="00342EAA" w:rsidRPr="004F007C">
        <w:t xml:space="preserve"> för de berörda eleverna</w:t>
      </w:r>
      <w:r w:rsidR="002767FB" w:rsidRPr="004F007C">
        <w:t xml:space="preserve"> </w:t>
      </w:r>
      <w:r w:rsidR="007C07A9" w:rsidRPr="004F007C">
        <w:t>ge</w:t>
      </w:r>
      <w:r w:rsidR="002767FB" w:rsidRPr="004F007C">
        <w:t xml:space="preserve"> annan skrift</w:t>
      </w:r>
      <w:r w:rsidR="00F600CE" w:rsidRPr="004F007C">
        <w:softHyphen/>
      </w:r>
      <w:r w:rsidR="002767FB" w:rsidRPr="004F007C">
        <w:t>lig information om kunskapsutveckling</w:t>
      </w:r>
      <w:r w:rsidR="007C07A9" w:rsidRPr="004F007C">
        <w:t>en</w:t>
      </w:r>
      <w:r w:rsidR="00684A6B" w:rsidRPr="004F007C">
        <w:t xml:space="preserve">. Jag delar </w:t>
      </w:r>
      <w:r w:rsidR="00342EAA" w:rsidRPr="004F007C">
        <w:t>utred</w:t>
      </w:r>
      <w:r w:rsidR="00754376" w:rsidRPr="004F007C">
        <w:softHyphen/>
      </w:r>
      <w:r w:rsidR="00342EAA" w:rsidRPr="004F007C">
        <w:t xml:space="preserve">ningens </w:t>
      </w:r>
      <w:r w:rsidR="00684A6B" w:rsidRPr="004F007C">
        <w:t>be</w:t>
      </w:r>
      <w:r w:rsidR="00F600CE" w:rsidRPr="004F007C">
        <w:softHyphen/>
      </w:r>
      <w:r w:rsidR="00684A6B" w:rsidRPr="004F007C">
        <w:t>döm</w:t>
      </w:r>
      <w:r w:rsidR="00F600CE" w:rsidRPr="004F007C">
        <w:softHyphen/>
      </w:r>
      <w:r w:rsidR="00684A6B" w:rsidRPr="004F007C">
        <w:t xml:space="preserve">ning att det finns ett värde i att elevers kunskapsnivå </w:t>
      </w:r>
      <w:r w:rsidR="001D1EA7" w:rsidRPr="004F007C">
        <w:t xml:space="preserve">synliggörs </w:t>
      </w:r>
      <w:r w:rsidR="00684A6B" w:rsidRPr="004F007C">
        <w:t>in</w:t>
      </w:r>
      <w:r w:rsidR="00F600CE" w:rsidRPr="004F007C">
        <w:softHyphen/>
      </w:r>
      <w:r w:rsidR="00684A6B" w:rsidRPr="004F007C">
        <w:t xml:space="preserve">för deras fortsatta skolgång. </w:t>
      </w:r>
    </w:p>
    <w:p w14:paraId="4D241F32" w14:textId="77777777" w:rsidR="00754376" w:rsidRPr="004F007C" w:rsidRDefault="00754376" w:rsidP="004F007C">
      <w:pPr>
        <w:pStyle w:val="RKnormal"/>
      </w:pPr>
    </w:p>
    <w:p w14:paraId="6DBCF3F4" w14:textId="1D81654D" w:rsidR="002767FB" w:rsidRPr="004F007C" w:rsidRDefault="00684A6B" w:rsidP="004F007C">
      <w:pPr>
        <w:pStyle w:val="RKnormal"/>
      </w:pPr>
      <w:r w:rsidRPr="004F007C">
        <w:t>När det gäller det specifika förslaget så kommer regeringen att ta ställ</w:t>
      </w:r>
      <w:r w:rsidR="00F600CE" w:rsidRPr="004F007C">
        <w:softHyphen/>
      </w:r>
      <w:r w:rsidRPr="004F007C">
        <w:t xml:space="preserve">ning till detta och övriga förslag i betänkandet efter </w:t>
      </w:r>
      <w:r w:rsidR="002767FB" w:rsidRPr="004F007C">
        <w:t xml:space="preserve">att </w:t>
      </w:r>
      <w:r w:rsidR="00C0695F" w:rsidRPr="004F007C">
        <w:t>remissyn</w:t>
      </w:r>
      <w:r w:rsidR="00754376" w:rsidRPr="004F007C">
        <w:softHyphen/>
      </w:r>
      <w:r w:rsidR="00C0695F" w:rsidRPr="004F007C">
        <w:t>punkter har inhämtats</w:t>
      </w:r>
      <w:r w:rsidR="002767FB" w:rsidRPr="004F007C">
        <w:t xml:space="preserve">. </w:t>
      </w:r>
    </w:p>
    <w:p w14:paraId="06970867" w14:textId="6B2A1D2D" w:rsidR="00754376" w:rsidRPr="004F007C" w:rsidRDefault="00754376" w:rsidP="004F007C">
      <w:pPr>
        <w:pStyle w:val="RKnormal"/>
      </w:pPr>
    </w:p>
    <w:p w14:paraId="6DBCF3F6" w14:textId="7AF43B62" w:rsidR="002767FB" w:rsidRPr="004F007C" w:rsidRDefault="002767FB" w:rsidP="004F007C">
      <w:pPr>
        <w:pStyle w:val="RKnormal"/>
      </w:pPr>
      <w:r w:rsidRPr="004F007C">
        <w:t>Stockholm den 1</w:t>
      </w:r>
      <w:r w:rsidR="00DB0A27" w:rsidRPr="004F007C">
        <w:t>3</w:t>
      </w:r>
      <w:r w:rsidRPr="004F007C">
        <w:t xml:space="preserve"> juli 2017</w:t>
      </w:r>
    </w:p>
    <w:p w14:paraId="6DBCF3F7" w14:textId="77777777" w:rsidR="002767FB" w:rsidRPr="004F007C" w:rsidRDefault="002767FB" w:rsidP="004F007C">
      <w:pPr>
        <w:pStyle w:val="RKnormal"/>
      </w:pPr>
    </w:p>
    <w:p w14:paraId="6E1D8D48" w14:textId="77777777" w:rsidR="00754376" w:rsidRPr="004F007C" w:rsidRDefault="00754376" w:rsidP="004F007C">
      <w:pPr>
        <w:pStyle w:val="RKnormal"/>
      </w:pPr>
    </w:p>
    <w:p w14:paraId="304540DC" w14:textId="77777777" w:rsidR="00754376" w:rsidRPr="004F007C" w:rsidRDefault="00754376" w:rsidP="004F007C">
      <w:pPr>
        <w:pStyle w:val="RKnormal"/>
      </w:pPr>
    </w:p>
    <w:p w14:paraId="6DBCF3F8" w14:textId="77777777" w:rsidR="002767FB" w:rsidRPr="004F007C" w:rsidRDefault="002767FB" w:rsidP="004F007C">
      <w:pPr>
        <w:pStyle w:val="RKnormal"/>
      </w:pPr>
      <w:r w:rsidRPr="004F007C">
        <w:t>Gustav Fridolin</w:t>
      </w:r>
    </w:p>
    <w:sectPr w:rsidR="002767FB" w:rsidRPr="004F007C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C5626" w14:textId="77777777" w:rsidR="004A58A1" w:rsidRDefault="004A58A1">
      <w:r>
        <w:separator/>
      </w:r>
    </w:p>
  </w:endnote>
  <w:endnote w:type="continuationSeparator" w:id="0">
    <w:p w14:paraId="02B425C5" w14:textId="77777777" w:rsidR="004A58A1" w:rsidRDefault="004A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B592C" w14:textId="77777777" w:rsidR="004A58A1" w:rsidRDefault="004A58A1">
      <w:r>
        <w:separator/>
      </w:r>
    </w:p>
  </w:footnote>
  <w:footnote w:type="continuationSeparator" w:id="0">
    <w:p w14:paraId="3E1933D9" w14:textId="77777777" w:rsidR="004A58A1" w:rsidRDefault="004A5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CF3F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85AA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DBCF401" w14:textId="77777777">
      <w:trPr>
        <w:cantSplit/>
      </w:trPr>
      <w:tc>
        <w:tcPr>
          <w:tcW w:w="3119" w:type="dxa"/>
        </w:tcPr>
        <w:p w14:paraId="6DBCF3F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DBCF3F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DBCF400" w14:textId="77777777" w:rsidR="00E80146" w:rsidRDefault="00E80146">
          <w:pPr>
            <w:pStyle w:val="Sidhuvud"/>
            <w:ind w:right="360"/>
          </w:pPr>
        </w:p>
      </w:tc>
    </w:tr>
  </w:tbl>
  <w:p w14:paraId="6DBCF40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CF40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3409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DBCF407" w14:textId="77777777">
      <w:trPr>
        <w:cantSplit/>
      </w:trPr>
      <w:tc>
        <w:tcPr>
          <w:tcW w:w="3119" w:type="dxa"/>
        </w:tcPr>
        <w:p w14:paraId="6DBCF40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DBCF40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DBCF406" w14:textId="77777777" w:rsidR="00E80146" w:rsidRDefault="00E80146">
          <w:pPr>
            <w:pStyle w:val="Sidhuvud"/>
            <w:ind w:right="360"/>
          </w:pPr>
        </w:p>
      </w:tc>
    </w:tr>
  </w:tbl>
  <w:p w14:paraId="6DBCF40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CF409" w14:textId="77777777" w:rsidR="002767FB" w:rsidRDefault="00C0695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DBCF40E" wp14:editId="6DBCF40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BCF40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DBCF40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DBCF40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DBCF40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7FB"/>
    <w:rsid w:val="00072B32"/>
    <w:rsid w:val="0009516A"/>
    <w:rsid w:val="000A5B92"/>
    <w:rsid w:val="00112546"/>
    <w:rsid w:val="00150384"/>
    <w:rsid w:val="00156D82"/>
    <w:rsid w:val="00160901"/>
    <w:rsid w:val="001805B7"/>
    <w:rsid w:val="00196C2E"/>
    <w:rsid w:val="001D1EA7"/>
    <w:rsid w:val="00231720"/>
    <w:rsid w:val="002324E6"/>
    <w:rsid w:val="00236D44"/>
    <w:rsid w:val="002767FB"/>
    <w:rsid w:val="003338DD"/>
    <w:rsid w:val="00342EAA"/>
    <w:rsid w:val="00367B1C"/>
    <w:rsid w:val="00385AAE"/>
    <w:rsid w:val="003A41ED"/>
    <w:rsid w:val="004574AB"/>
    <w:rsid w:val="004828A7"/>
    <w:rsid w:val="004A328D"/>
    <w:rsid w:val="004A58A1"/>
    <w:rsid w:val="004F007C"/>
    <w:rsid w:val="004F4AF7"/>
    <w:rsid w:val="0053218F"/>
    <w:rsid w:val="005379B8"/>
    <w:rsid w:val="0058762B"/>
    <w:rsid w:val="005B5FD9"/>
    <w:rsid w:val="005C4986"/>
    <w:rsid w:val="005F5075"/>
    <w:rsid w:val="00684A6B"/>
    <w:rsid w:val="006E4E11"/>
    <w:rsid w:val="00712DE9"/>
    <w:rsid w:val="007242A3"/>
    <w:rsid w:val="00737447"/>
    <w:rsid w:val="00754376"/>
    <w:rsid w:val="00764647"/>
    <w:rsid w:val="007A6855"/>
    <w:rsid w:val="007C07A9"/>
    <w:rsid w:val="0084390A"/>
    <w:rsid w:val="00881547"/>
    <w:rsid w:val="008A23AF"/>
    <w:rsid w:val="0092027A"/>
    <w:rsid w:val="00946EA5"/>
    <w:rsid w:val="00955E31"/>
    <w:rsid w:val="00992E72"/>
    <w:rsid w:val="009F435B"/>
    <w:rsid w:val="00A20412"/>
    <w:rsid w:val="00A34090"/>
    <w:rsid w:val="00A61C36"/>
    <w:rsid w:val="00A93EF9"/>
    <w:rsid w:val="00AF26D1"/>
    <w:rsid w:val="00C0695F"/>
    <w:rsid w:val="00C9676D"/>
    <w:rsid w:val="00CD6DE0"/>
    <w:rsid w:val="00D133D7"/>
    <w:rsid w:val="00DB0A27"/>
    <w:rsid w:val="00E314EA"/>
    <w:rsid w:val="00E75A4E"/>
    <w:rsid w:val="00E80146"/>
    <w:rsid w:val="00E904D0"/>
    <w:rsid w:val="00EA4C94"/>
    <w:rsid w:val="00EC1F89"/>
    <w:rsid w:val="00EC25F9"/>
    <w:rsid w:val="00ED583F"/>
    <w:rsid w:val="00F6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CF3C9"/>
  <w15:docId w15:val="{2ABF9D3B-A823-42E5-95F4-2DF09FE8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2767FB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2767FB"/>
    <w:rPr>
      <w:rFonts w:ascii="Garamond" w:eastAsia="Garamond" w:hAnsi="Garamond"/>
      <w:sz w:val="25"/>
      <w:szCs w:val="25"/>
      <w:lang w:eastAsia="en-US"/>
    </w:rPr>
  </w:style>
  <w:style w:type="paragraph" w:styleId="Ballongtext">
    <w:name w:val="Balloon Text"/>
    <w:basedOn w:val="Normal"/>
    <w:link w:val="BallongtextChar"/>
    <w:rsid w:val="007374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3744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D6DE0"/>
    <w:rPr>
      <w:sz w:val="16"/>
      <w:szCs w:val="16"/>
    </w:rPr>
  </w:style>
  <w:style w:type="paragraph" w:styleId="Kommentarer">
    <w:name w:val="annotation text"/>
    <w:basedOn w:val="Normal"/>
    <w:link w:val="KommentarerChar"/>
    <w:rsid w:val="00CD6DE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D6DE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D6DE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D6DE0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078468">
      <w:bodyDiv w:val="1"/>
      <w:marLeft w:val="0"/>
      <w:marRight w:val="0"/>
      <w:marTop w:val="0"/>
      <w:marBottom w:val="0"/>
      <w:divBdr>
        <w:top w:val="single" w:sz="36" w:space="0" w:color="822E81"/>
        <w:left w:val="none" w:sz="0" w:space="0" w:color="auto"/>
        <w:bottom w:val="none" w:sz="0" w:space="0" w:color="auto"/>
        <w:right w:val="none" w:sz="0" w:space="0" w:color="auto"/>
      </w:divBdr>
      <w:divsChild>
        <w:div w:id="7538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2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6564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5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cc0bde7d-1474-4ac4-b8d3-928524871ff7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28BFCD2BBDA8442BA7BAEC52FC55C47" ma:contentTypeVersion="10" ma:contentTypeDescription="Skapa ett nytt dokument." ma:contentTypeScope="" ma:versionID="e3a2970f1e46bb09d0968e103e38a070">
  <xsd:schema xmlns:xsd="http://www.w3.org/2001/XMLSchema" xmlns:xs="http://www.w3.org/2001/XMLSchema" xmlns:p="http://schemas.microsoft.com/office/2006/metadata/properties" xmlns:ns2="cce28019-86c4-43eb-9d2c-17951d3a857e" xmlns:ns3="459b46bd-02bf-4b24-a233-3a655a3c0f91" targetNamespace="http://schemas.microsoft.com/office/2006/metadata/properties" ma:root="true" ma:fieldsID="ed43290f7e9556ad73e922ac0c2bf592" ns2:_="" ns3:_="">
    <xsd:import namespace="cce28019-86c4-43eb-9d2c-17951d3a857e"/>
    <xsd:import namespace="459b46bd-02bf-4b24-a233-3a655a3c0f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8019-86c4-43eb-9d2c-17951d3a85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9c77dc81-6da9-44b5-95d0-346a4f2f3076}" ma:internalName="TaxCatchAll" ma:showField="CatchAllData" ma:web="cce28019-86c4-43eb-9d2c-17951d3a8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9c77dc81-6da9-44b5-95d0-346a4f2f3076}" ma:internalName="TaxCatchAllLabel" ma:readOnly="true" ma:showField="CatchAllDataLabel" ma:web="cce28019-86c4-43eb-9d2c-17951d3a8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b46bd-02bf-4b24-a233-3a655a3c0f9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B498383-1919-4490-A5F5-E58424EE765C}">
  <ds:schemaRefs>
    <ds:schemaRef ds:uri="http://schemas.microsoft.com/office/2006/metadata/properties"/>
    <ds:schemaRef ds:uri="http://schemas.microsoft.com/office/infopath/2007/PartnerControls"/>
    <ds:schemaRef ds:uri="459b46bd-02bf-4b24-a233-3a655a3c0f91"/>
    <ds:schemaRef ds:uri="cce28019-86c4-43eb-9d2c-17951d3a857e"/>
  </ds:schemaRefs>
</ds:datastoreItem>
</file>

<file path=customXml/itemProps2.xml><?xml version="1.0" encoding="utf-8"?>
<ds:datastoreItem xmlns:ds="http://schemas.openxmlformats.org/officeDocument/2006/customXml" ds:itemID="{9BA06A0C-7299-4E48-BA93-DCADB78094DF}"/>
</file>

<file path=customXml/itemProps3.xml><?xml version="1.0" encoding="utf-8"?>
<ds:datastoreItem xmlns:ds="http://schemas.openxmlformats.org/officeDocument/2006/customXml" ds:itemID="{7185F840-949E-4A23-AB2D-C3CA03D2C5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52A067-2DB7-468F-9581-0C90DB39C14C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2C02F819-07A3-4225-BB92-BA83395BA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28019-86c4-43eb-9d2c-17951d3a857e"/>
    <ds:schemaRef ds:uri="459b46bd-02bf-4b24-a233-3a655a3c0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9904D50-7254-4A75-81DD-AE0F3287222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 Edin</dc:creator>
  <cp:lastModifiedBy>Sofie Verdin</cp:lastModifiedBy>
  <cp:revision>2</cp:revision>
  <cp:lastPrinted>2017-07-07T12:57:00Z</cp:lastPrinted>
  <dcterms:created xsi:type="dcterms:W3CDTF">2017-07-13T08:53:00Z</dcterms:created>
  <dcterms:modified xsi:type="dcterms:W3CDTF">2017-07-13T08:53:00Z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c89c2c47-7b0a-429d-88c1-b9340f24e3c6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