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C83" w:rsidRPr="00677948" w:rsidRDefault="009B7C83">
      <w:pPr>
        <w:pStyle w:val="Hemstlrubrik"/>
      </w:pPr>
      <w:r w:rsidRPr="00677948">
        <w:t>Förslag till riksdagsbeslut</w:t>
      </w:r>
    </w:p>
    <w:p w:rsidR="009B7C83" w:rsidRPr="00677948" w:rsidRDefault="009B7C83">
      <w:pPr>
        <w:pStyle w:val="Hemstlatt"/>
        <w:ind w:left="0"/>
      </w:pPr>
      <w:r w:rsidRPr="00677948">
        <w:t>Riksdagen tillkännager för regeringen som sin mening vad som anförs i motionen om vuxenutbildning och rekryteringsb</w:t>
      </w:r>
      <w:r w:rsidRPr="00677948">
        <w:t>i</w:t>
      </w:r>
      <w:r w:rsidRPr="00677948">
        <w:t>drag.</w:t>
      </w:r>
    </w:p>
    <w:p w:rsidR="009B7C83" w:rsidRPr="00677948" w:rsidRDefault="009B7C83">
      <w:pPr>
        <w:pStyle w:val="Rubrik1"/>
      </w:pPr>
      <w:r w:rsidRPr="00677948">
        <w:t>Motivering</w:t>
      </w:r>
    </w:p>
    <w:p w:rsidR="009B7C83" w:rsidRPr="00677948" w:rsidRDefault="009B7C83">
      <w:r w:rsidRPr="00677948">
        <w:t>Beslutet att dra ner på vuxenutbildningen är ett hårt slag mot de vuxna som, av skilda anledningar, inte studerade som unga. De som inte lyckades då får inte nu en andra chans att lära nytt.</w:t>
      </w:r>
    </w:p>
    <w:p w:rsidR="009B7C83" w:rsidRPr="00677948" w:rsidRDefault="009B7C83">
      <w:pPr>
        <w:pStyle w:val="Normaltindrag"/>
      </w:pPr>
      <w:r w:rsidRPr="00677948">
        <w:t>Efter att ha arbetat under några år så väcks lusten att studera kanske till liv igen. Då måste det finnas möjligheter att ta hand om dessa önskemål. Det är inte bara till gagn för den enskilde utan även samhällsekonomiskt viktigt att vårt land har så välutbildade medborgare som möjligt. Det ger Sverige större möjligheter att möta en alltmer kunskapsintensiv och global arbetsmarknad.</w:t>
      </w:r>
    </w:p>
    <w:p w:rsidR="009B7C83" w:rsidRPr="00677948" w:rsidRDefault="009B7C83">
      <w:pPr>
        <w:pStyle w:val="Normaltindrag"/>
      </w:pPr>
      <w:r w:rsidRPr="00677948">
        <w:t>Att studera som vuxen innebär att man ska klara både studier, familj och ekonomi. Det är därför det är så viktigt att det funnits rekryteringsbidrag för att kunna starta med sina studier. Att vuxenutbildningen fungerat bra är natu</w:t>
      </w:r>
      <w:r w:rsidRPr="00677948">
        <w:t>r</w:t>
      </w:r>
      <w:r w:rsidRPr="00677948">
        <w:t>ligtvis grunden i det vi kallar det livslånga lärandet. Rekryteringsbidraget är det stöd som behövs för att våga ta steget att börja studera.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948">
        <w:trPr>
          <w:cantSplit/>
        </w:trPr>
        <w:tc>
          <w:tcPr>
            <w:tcW w:w="3046" w:type="dxa"/>
          </w:tcPr>
          <w:p w:rsidR="009B7C83" w:rsidRPr="00677948" w:rsidRDefault="009B7C83">
            <w:pPr>
              <w:pStyle w:val="UnderskriftDatum"/>
              <w:spacing w:before="240"/>
            </w:pPr>
            <w:r w:rsidRPr="00677948">
              <w:t>Stockholm den 4 oktober 2007</w:t>
            </w:r>
          </w:p>
        </w:tc>
        <w:tc>
          <w:tcPr>
            <w:tcW w:w="3047" w:type="dxa"/>
          </w:tcPr>
          <w:p w:rsidR="009B7C83" w:rsidRPr="00677948" w:rsidRDefault="009B7C83">
            <w:pPr>
              <w:pStyle w:val="Underskrifter"/>
              <w:spacing w:before="240"/>
            </w:pPr>
          </w:p>
        </w:tc>
      </w:tr>
      <w:tr w:rsidR="00000000" w:rsidRPr="00677948">
        <w:trPr>
          <w:cantSplit/>
        </w:trPr>
        <w:tc>
          <w:tcPr>
            <w:tcW w:w="3046" w:type="dxa"/>
          </w:tcPr>
          <w:p w:rsidR="009B7C83" w:rsidRPr="00677948" w:rsidRDefault="009B7C83">
            <w:pPr>
              <w:pStyle w:val="Underskrifter"/>
            </w:pPr>
            <w:r w:rsidRPr="00677948">
              <w:t>Gunilla Carlsson i Hisings Backa (s)</w:t>
            </w:r>
          </w:p>
        </w:tc>
        <w:tc>
          <w:tcPr>
            <w:tcW w:w="3046" w:type="dxa"/>
          </w:tcPr>
          <w:p w:rsidR="009B7C83" w:rsidRPr="00677948" w:rsidRDefault="009B7C83">
            <w:pPr>
              <w:pStyle w:val="Underskrifter"/>
            </w:pPr>
          </w:p>
        </w:tc>
      </w:tr>
    </w:tbl>
    <w:p w:rsidR="009B7C83" w:rsidRPr="00677948" w:rsidRDefault="009B7C83">
      <w:pPr>
        <w:pStyle w:val="Normaltindrag"/>
      </w:pPr>
    </w:p>
    <w:sectPr w:rsidR="009B7C83" w:rsidRPr="00677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C83" w:rsidRPr="00677948" w:rsidRDefault="009B7C83">
      <w:r w:rsidRPr="00677948">
        <w:separator/>
      </w:r>
    </w:p>
  </w:endnote>
  <w:endnote w:type="continuationSeparator" w:id="0">
    <w:p w:rsidR="009B7C83" w:rsidRPr="00677948" w:rsidRDefault="009B7C83">
      <w:r w:rsidRPr="00677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677948">
    <w:pPr>
      <w:pStyle w:val="Sidfot"/>
    </w:pPr>
    <w:r w:rsidRPr="00677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301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C83" w:rsidRDefault="009B7C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C83" w:rsidRDefault="009B7C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677948">
    <w:pPr>
      <w:pStyle w:val="Sidfot"/>
    </w:pPr>
    <w:r w:rsidRPr="00677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064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C83" w:rsidRDefault="009B7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C83" w:rsidRDefault="009B7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677948">
    <w:pPr>
      <w:pStyle w:val="Sidfot"/>
    </w:pPr>
    <w:r w:rsidRPr="00677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572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C83" w:rsidRDefault="009B7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C83" w:rsidRDefault="009B7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C83" w:rsidRPr="00677948" w:rsidRDefault="009B7C83">
      <w:r w:rsidRPr="00677948">
        <w:separator/>
      </w:r>
    </w:p>
  </w:footnote>
  <w:footnote w:type="continuationSeparator" w:id="0">
    <w:p w:rsidR="009B7C83" w:rsidRPr="00677948" w:rsidRDefault="009B7C83">
      <w:r w:rsidRPr="00677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677948">
    <w:pPr>
      <w:pStyle w:val="Sidhuvud"/>
    </w:pPr>
    <w:r w:rsidRPr="00677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144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C83" w:rsidRDefault="009B7C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C83" w:rsidRDefault="009B7C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677948">
    <w:pPr>
      <w:pStyle w:val="Sidhuvud"/>
    </w:pPr>
    <w:r w:rsidRPr="00677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268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C83" w:rsidRDefault="009B7C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C83" w:rsidRDefault="009B7C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C83" w:rsidRPr="00677948" w:rsidRDefault="009B7C83">
    <w:pPr>
      <w:pStyle w:val="FSHNormal"/>
      <w:tabs>
        <w:tab w:val="right" w:pos="5840"/>
      </w:tabs>
    </w:pPr>
    <w:r w:rsidRPr="00677948">
      <w:br/>
    </w:r>
    <w:r w:rsidRPr="00677948">
      <w:fldChar w:fldCharType="begin" w:fldLock="1"/>
    </w:r>
    <w:r w:rsidRPr="00677948">
      <w:instrText xml:space="preserve"> DOCPROPERTY</w:instrText>
    </w:r>
    <w:r w:rsidRPr="00677948">
      <w:rPr>
        <w:sz w:val="18"/>
      </w:rPr>
      <w:instrText xml:space="preserve"> "YearUser" *\charformat </w:instrText>
    </w:r>
    <w:r w:rsidRPr="00677948">
      <w:fldChar w:fldCharType="separate"/>
    </w:r>
    <w:r w:rsidRPr="00677948">
      <w:t>2007/08</w:t>
    </w:r>
    <w:r w:rsidRPr="00677948">
      <w:fldChar w:fldCharType="end"/>
    </w:r>
    <w:r w:rsidRPr="00677948">
      <w:t xml:space="preserve"> </w:t>
    </w:r>
    <w:r w:rsidRPr="00677948">
      <w:tab/>
      <w:t xml:space="preserve">mnr: </w:t>
    </w:r>
    <w:r w:rsidRPr="00677948">
      <w:fldChar w:fldCharType="begin" w:fldLock="1"/>
    </w:r>
    <w:r w:rsidRPr="00677948">
      <w:instrText xml:space="preserve"> DOCPROPERTY</w:instrText>
    </w:r>
    <w:r w:rsidRPr="00677948">
      <w:rPr>
        <w:sz w:val="18"/>
      </w:rPr>
      <w:instrText xml:space="preserve"> "Motionsnummer" *\charformat </w:instrText>
    </w:r>
    <w:r w:rsidRPr="00677948">
      <w:fldChar w:fldCharType="separate"/>
    </w:r>
    <w:r w:rsidRPr="00677948">
      <w:t>Ub462</w:t>
    </w:r>
    <w:r w:rsidRPr="00677948">
      <w:fldChar w:fldCharType="end"/>
    </w:r>
    <w:r w:rsidRPr="00677948">
      <w:br/>
    </w:r>
    <w:r w:rsidRPr="00677948">
      <w:fldChar w:fldCharType="begin" w:fldLock="1"/>
    </w:r>
    <w:r w:rsidRPr="00677948">
      <w:instrText xml:space="preserve"> DOCPROPERTY</w:instrText>
    </w:r>
    <w:r w:rsidRPr="00677948">
      <w:rPr>
        <w:sz w:val="18"/>
      </w:rPr>
      <w:instrText xml:space="preserve"> "Samling" *\charformat </w:instrText>
    </w:r>
    <w:r w:rsidRPr="00677948">
      <w:fldChar w:fldCharType="end"/>
    </w:r>
    <w:r w:rsidRPr="00677948">
      <w:tab/>
      <w:t xml:space="preserve">pnr: </w:t>
    </w:r>
    <w:r w:rsidRPr="00677948">
      <w:fldChar w:fldCharType="begin" w:fldLock="1"/>
    </w:r>
    <w:r w:rsidRPr="00677948">
      <w:instrText xml:space="preserve"> DOCPROPERTY</w:instrText>
    </w:r>
    <w:r w:rsidRPr="00677948">
      <w:rPr>
        <w:sz w:val="18"/>
      </w:rPr>
      <w:instrText xml:space="preserve"> "Partinummer" *\charformat </w:instrText>
    </w:r>
    <w:r w:rsidRPr="00677948">
      <w:fldChar w:fldCharType="separate"/>
    </w:r>
    <w:r w:rsidRPr="00677948">
      <w:t>s80147</w:t>
    </w:r>
    <w:r w:rsidRPr="00677948">
      <w:fldChar w:fldCharType="end"/>
    </w:r>
  </w:p>
  <w:p w:rsidR="009B7C83" w:rsidRPr="00677948" w:rsidRDefault="009B7C83">
    <w:pPr>
      <w:pStyle w:val="FSHRub1"/>
    </w:pPr>
    <w:r w:rsidRPr="00677948">
      <w:t>Motion till riksdagen</w:t>
    </w:r>
    <w:r w:rsidRPr="00677948">
      <w:br/>
    </w:r>
    <w:r w:rsidRPr="00677948">
      <w:fldChar w:fldCharType="begin" w:fldLock="1"/>
    </w:r>
    <w:r w:rsidRPr="00677948">
      <w:instrText xml:space="preserve"> DOCPROPERTY "YearUser" *\charformat </w:instrText>
    </w:r>
    <w:r w:rsidRPr="00677948">
      <w:fldChar w:fldCharType="separate"/>
    </w:r>
    <w:r w:rsidRPr="00677948">
      <w:t>2007/08</w:t>
    </w:r>
    <w:r w:rsidRPr="00677948">
      <w:fldChar w:fldCharType="end"/>
    </w:r>
    <w:r w:rsidRPr="00677948">
      <w:t>:</w:t>
    </w:r>
    <w:r w:rsidRPr="00677948">
      <w:fldChar w:fldCharType="begin" w:fldLock="1"/>
    </w:r>
    <w:r w:rsidRPr="00677948">
      <w:instrText xml:space="preserve"> DOCPROPERTY "Motionsnummer" *\charformat </w:instrText>
    </w:r>
    <w:r w:rsidRPr="00677948">
      <w:fldChar w:fldCharType="separate"/>
    </w:r>
    <w:r w:rsidRPr="00677948">
      <w:t>Ub462</w:t>
    </w:r>
    <w:r w:rsidRPr="00677948">
      <w:fldChar w:fldCharType="end"/>
    </w:r>
  </w:p>
  <w:p w:rsidR="009B7C83" w:rsidRPr="00677948" w:rsidRDefault="009B7C83">
    <w:pPr>
      <w:pStyle w:val="FSHNormalS5"/>
    </w:pPr>
    <w:r w:rsidRPr="00677948">
      <w:fldChar w:fldCharType="begin" w:fldLock="1"/>
    </w:r>
    <w:r w:rsidRPr="00677948">
      <w:instrText xml:space="preserve"> DOCPROPERTY "MotionarText" *\charformat </w:instrText>
    </w:r>
    <w:r w:rsidRPr="00677948">
      <w:fldChar w:fldCharType="separate"/>
    </w:r>
    <w:r w:rsidRPr="00677948">
      <w:t>av Gunilla Carlsson i Hisings Backa (s)</w:t>
    </w:r>
    <w:r w:rsidRPr="00677948">
      <w:fldChar w:fldCharType="end"/>
    </w:r>
    <w:r w:rsidRPr="00677948">
      <w:br/>
    </w:r>
    <w:r w:rsidRPr="00677948">
      <w:fldChar w:fldCharType="begin" w:fldLock="1"/>
    </w:r>
    <w:r w:rsidRPr="00677948">
      <w:instrText xml:space="preserve"> DOCPROPERTY "SvarFrasKort" *\charformat </w:instrText>
    </w:r>
    <w:r w:rsidRPr="00677948">
      <w:fldChar w:fldCharType="end"/>
    </w:r>
  </w:p>
  <w:p w:rsidR="009B7C83" w:rsidRPr="00677948" w:rsidRDefault="009B7C83">
    <w:pPr>
      <w:pStyle w:val="FSHTitel"/>
    </w:pPr>
    <w:r w:rsidRPr="00677948">
      <w:fldChar w:fldCharType="begin" w:fldLock="1"/>
    </w:r>
    <w:r w:rsidRPr="00677948">
      <w:instrText xml:space="preserve"> DOCPROPERTY</w:instrText>
    </w:r>
    <w:r w:rsidRPr="00677948">
      <w:rPr>
        <w:sz w:val="18"/>
      </w:rPr>
      <w:instrText xml:space="preserve"> "RubrikSvar" *\charformat </w:instrText>
    </w:r>
    <w:r w:rsidRPr="00677948">
      <w:fldChar w:fldCharType="separate"/>
    </w:r>
    <w:r w:rsidRPr="00677948">
      <w:t>Behovet av vuxenutbildning</w:t>
    </w:r>
    <w:r w:rsidRPr="00677948">
      <w:fldChar w:fldCharType="end"/>
    </w:r>
  </w:p>
  <w:p w:rsidR="009B7C83" w:rsidRPr="00677948" w:rsidRDefault="009B7C83">
    <w:pPr>
      <w:pStyle w:val="Normal00"/>
    </w:pPr>
  </w:p>
  <w:p w:rsidR="009B7C83" w:rsidRPr="00677948" w:rsidRDefault="009B7C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2770252">
    <w:abstractNumId w:val="8"/>
  </w:num>
  <w:num w:numId="2" w16cid:durableId="928539037">
    <w:abstractNumId w:val="9"/>
  </w:num>
  <w:num w:numId="3" w16cid:durableId="330714989">
    <w:abstractNumId w:val="8"/>
  </w:num>
  <w:num w:numId="4" w16cid:durableId="1355763505">
    <w:abstractNumId w:val="9"/>
  </w:num>
  <w:num w:numId="5" w16cid:durableId="1432311035">
    <w:abstractNumId w:val="13"/>
  </w:num>
  <w:num w:numId="6" w16cid:durableId="2040936359">
    <w:abstractNumId w:val="10"/>
  </w:num>
  <w:num w:numId="7" w16cid:durableId="1161852180">
    <w:abstractNumId w:val="11"/>
  </w:num>
  <w:num w:numId="8" w16cid:durableId="1066993739">
    <w:abstractNumId w:val="12"/>
  </w:num>
  <w:num w:numId="9" w16cid:durableId="1419249101">
    <w:abstractNumId w:val="8"/>
  </w:num>
  <w:num w:numId="10" w16cid:durableId="804205374">
    <w:abstractNumId w:val="3"/>
  </w:num>
  <w:num w:numId="11" w16cid:durableId="156388211">
    <w:abstractNumId w:val="2"/>
  </w:num>
  <w:num w:numId="12" w16cid:durableId="1251811785">
    <w:abstractNumId w:val="1"/>
  </w:num>
  <w:num w:numId="13" w16cid:durableId="1263026043">
    <w:abstractNumId w:val="0"/>
  </w:num>
  <w:num w:numId="14" w16cid:durableId="616985992">
    <w:abstractNumId w:val="9"/>
  </w:num>
  <w:num w:numId="15" w16cid:durableId="867567634">
    <w:abstractNumId w:val="7"/>
  </w:num>
  <w:num w:numId="16" w16cid:durableId="1351835722">
    <w:abstractNumId w:val="6"/>
  </w:num>
  <w:num w:numId="17" w16cid:durableId="944384238">
    <w:abstractNumId w:val="5"/>
  </w:num>
  <w:num w:numId="18" w16cid:durableId="1973054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F01CF0C-53D4-4C7A-B501-69C90218D11F}"/>
  </w:docVars>
  <w:rsids>
    <w:rsidRoot w:val="00B02F6D"/>
    <w:rsid w:val="00677948"/>
    <w:rsid w:val="009B7C83"/>
    <w:rsid w:val="00B02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6A016-EBA8-4F3E-9589-45332C79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994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s80147</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s80147</dc:title>
  <dc:subject>s80147</dc:subject>
  <dc:creator>Riksdagen</dc:creator>
  <cp:keywords>Riksdagen</cp:keywords>
  <dc:description>TKG-ktrl, MSMQ4mb, PersReg-Distribution mm</dc:description>
  <cp:lastModifiedBy>Lars Brink</cp:lastModifiedBy>
  <cp:revision>2</cp:revision>
  <cp:lastPrinted>2007-12-06T07:57:00Z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20072008000000000115000801470069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20072008000000000115000801470069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{5E739998-4637-47F5-8A3A-B54450877846}</vt:lpwstr>
  </property>
  <property fmtid="{D5CDD505-2E9C-101B-9397-08002B2CF9AE}" pid="53" name="Överföringar">
    <vt:i4>0</vt:i4>
  </property>
  <property fmtid="{D5CDD505-2E9C-101B-9397-08002B2CF9AE}" pid="54" name="Checksum">
    <vt:lpwstr>*0013644991344*</vt:lpwstr>
  </property>
  <property fmtid="{D5CDD505-2E9C-101B-9397-08002B2CF9AE}" pid="55" name="skuggnummer">
    <vt:lpwstr>2546</vt:lpwstr>
  </property>
  <property fmtid="{D5CDD505-2E9C-101B-9397-08002B2CF9AE}" pid="56" name="urixVersion">
    <vt:lpwstr>3.2.0.8</vt:lpwstr>
  </property>
  <property fmtid="{D5CDD505-2E9C-101B-9397-08002B2CF9AE}" pid="57" name="urixOrigin">
    <vt:lpwstr>071219 13:21:57.615</vt:lpwstr>
  </property>
  <property fmtid="{D5CDD505-2E9C-101B-9397-08002B2CF9AE}" pid="58" name="urixGuid">
    <vt:lpwstr>{DAC15C07-1A12-4C4D-BD0F-6A1982A2ED03}</vt:lpwstr>
  </property>
</Properties>
</file>