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bookmarkStart w:name="_Hlk210233968" w:id="2"/>
    <w:p w:rsidRPr="009B062B" w:rsidR="00AF30DD" w:rsidP="0099635E" w:rsidRDefault="008B546E" w14:paraId="49F53BA0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BAB63D72AF424037A0ED6ADA9352A949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b8003174-4e83-4aea-8187-2b650137a721"/>
        <w:id w:val="879977171"/>
        <w:lock w:val="sdtLocked"/>
      </w:sdtPr>
      <w:sdtEndPr/>
      <w:sdtContent>
        <w:p w:rsidR="00B518AA" w:rsidRDefault="0045668F" w14:paraId="6E47FF6C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åter öppna de värmländska polisstationerna och tillkännager detta för regeringen.</w:t>
          </w:r>
        </w:p>
      </w:sdtContent>
    </w:sdt>
    <w:bookmarkStart w:name="MotionsStart" w:displacedByCustomXml="next" w:id="3"/>
    <w:bookmarkEnd w:displacedByCustomXml="next" w:id="3"/>
    <w:bookmarkStart w:name="_Toc106801301" w:displacedByCustomXml="next" w:id="4"/>
    <w:bookmarkStart w:name="_Toc106800476" w:displacedByCustomXml="next" w:id="5"/>
    <w:sdt>
      <w:sdtPr>
        <w:alias w:val="CC_Motivering_Rubrik"/>
        <w:tag w:val="CC_Motivering_Rubrik"/>
        <w:id w:val="1433397530"/>
        <w:lock w:val="sdtLocked"/>
        <w:placeholder>
          <w:docPart w:val="8E4C1273D49F4D5B92C0B0E2AA4EFEA3"/>
        </w:placeholder>
        <w:text/>
      </w:sdtPr>
      <w:sdtEndPr/>
      <w:sdtContent>
        <w:p w:rsidRPr="009B062B" w:rsidR="006D79C9" w:rsidP="00333E95" w:rsidRDefault="006D79C9" w14:paraId="107DA0BC" w14:textId="77777777">
          <w:pPr>
            <w:pStyle w:val="Rubrik1"/>
          </w:pPr>
          <w:r>
            <w:t>Motivering</w:t>
          </w:r>
        </w:p>
      </w:sdtContent>
    </w:sdt>
    <w:bookmarkEnd w:displacedByCustomXml="prev" w:id="4"/>
    <w:bookmarkEnd w:displacedByCustomXml="prev" w:id="5"/>
    <w:p w:rsidR="00F61C50" w:rsidP="00F61C50" w:rsidRDefault="00F61C50" w14:paraId="2348B0FC" w14:textId="7F6C81E0">
      <w:pPr>
        <w:pStyle w:val="Normalutanindragellerluft"/>
      </w:pPr>
      <w:r>
        <w:t xml:space="preserve">Den 7:e april 2025 försvann allmänhetens möjlighet att besöka polisstationerna i </w:t>
      </w:r>
      <w:r w:rsidR="0045668F">
        <w:t>v</w:t>
      </w:r>
      <w:r>
        <w:t>ärmländska Storfors, Årjäng och Sunne. Då dessa stationer stängdes för service</w:t>
      </w:r>
      <w:r w:rsidR="008B546E">
        <w:softHyphen/>
      </w:r>
      <w:r>
        <w:t>ärenden och besök</w:t>
      </w:r>
      <w:r w:rsidR="004A0BF0">
        <w:t xml:space="preserve">, </w:t>
      </w:r>
      <w:r w:rsidR="0045668F">
        <w:t>saknas p</w:t>
      </w:r>
      <w:r w:rsidR="004A0BF0">
        <w:t>olisiär närvaro i majoriteten av de värmländska kommunerna.</w:t>
      </w:r>
    </w:p>
    <w:p w:rsidRPr="00F61C50" w:rsidR="00F61C50" w:rsidP="008B546E" w:rsidRDefault="004A0BF0" w14:paraId="2EA52953" w14:textId="4A38456E">
      <w:r>
        <w:t>Värmland</w:t>
      </w:r>
      <w:r w:rsidRPr="00F61C50" w:rsidR="00F61C50">
        <w:t xml:space="preserve"> står inför stora utmaningar när det gäller trygghet och säkerhet. Människor upplever otrygghet – inte bara i våra storstäder, utan också i mindre orter och på landsbygden. Att det finns en polisstation på orten är viktigt </w:t>
      </w:r>
      <w:r w:rsidR="002C5811">
        <w:t>av många anledningar</w:t>
      </w:r>
    </w:p>
    <w:p w:rsidRPr="00F61C50" w:rsidR="00F61C50" w:rsidP="008B546E" w:rsidRDefault="00F61C50" w14:paraId="0BCCDE29" w14:textId="00BF5B1A">
      <w:r w:rsidRPr="00F61C50">
        <w:t xml:space="preserve">Riksdagens utredningstjänst </w:t>
      </w:r>
      <w:r w:rsidR="002C5811">
        <w:t xml:space="preserve">har tidigare </w:t>
      </w:r>
      <w:r w:rsidRPr="00F61C50">
        <w:t>konstatera</w:t>
      </w:r>
      <w:r w:rsidR="002C5811">
        <w:t xml:space="preserve">t </w:t>
      </w:r>
      <w:r w:rsidRPr="00F61C50">
        <w:t>att utvecklingen, trots mål</w:t>
      </w:r>
      <w:r w:rsidR="008B546E">
        <w:softHyphen/>
      </w:r>
      <w:r w:rsidRPr="00F61C50">
        <w:t xml:space="preserve">sättningen från omorganisationen 2015 om att komma närmare medborgarna, gått åt fel håll. Mängdbrott – som utgör 80 procent av alla anmälda brott – prioriteras lågt, trots att det är de som oftast drabbar invånare och företag </w:t>
      </w:r>
      <w:r w:rsidR="004A0BF0">
        <w:t>på</w:t>
      </w:r>
      <w:r w:rsidRPr="00F61C50">
        <w:t xml:space="preserve"> mindre orter. Dessa brott kräver just den typ av lokalt närvarande, förankrad och kontaktskapande polis som nu blir allt mer sällsynt.</w:t>
      </w:r>
    </w:p>
    <w:p w:rsidR="00F61C50" w:rsidP="008B546E" w:rsidRDefault="00F61C50" w14:paraId="16D4BC39" w14:textId="48169723">
      <w:r>
        <w:t xml:space="preserve">Efter en nationell undersökning av besöksmönstret till polisen så har polisen i Värmland dragit slutsatsen att stänga igen </w:t>
      </w:r>
      <w:r w:rsidR="004A0BF0">
        <w:t xml:space="preserve">dessa </w:t>
      </w:r>
      <w:r>
        <w:t xml:space="preserve">tre stationer för besök. </w:t>
      </w:r>
      <w:r w:rsidR="00B40976">
        <w:t>En under</w:t>
      </w:r>
      <w:r w:rsidR="008B546E">
        <w:softHyphen/>
      </w:r>
      <w:r w:rsidR="00B40976">
        <w:t>sökning som visar att d</w:t>
      </w:r>
      <w:r>
        <w:t>et blir vanligare att allmänheten kontaktar polisen via digitala plattformar eller via telefon. De fysiska besöken blir allt färre.</w:t>
      </w:r>
    </w:p>
    <w:p w:rsidR="00F61C50" w:rsidP="008B546E" w:rsidRDefault="002C5811" w14:paraId="5B374333" w14:textId="4FC86FD9">
      <w:r>
        <w:t>Det sägs att s</w:t>
      </w:r>
      <w:r w:rsidR="00F61C50">
        <w:t>yftet är att effektivisera och höja kvaliteten på servicen på de stationer som håller öppet</w:t>
      </w:r>
      <w:r>
        <w:t xml:space="preserve"> och att vi skulle få fler </w:t>
      </w:r>
      <w:r w:rsidR="00F61C50">
        <w:t>poliser ute på gatorna</w:t>
      </w:r>
      <w:r w:rsidR="0045668F">
        <w:t>.</w:t>
      </w:r>
      <w:r>
        <w:t xml:space="preserve"> Dessa påståenden är nog en sanning med modifikation. Det vet vi som kommer från småorter ute i landet. Idag är det svårt att komma fram på telefon till polisen och när man väl kopplas fram </w:t>
      </w:r>
      <w:r w:rsidR="004A0BF0">
        <w:t xml:space="preserve">efter alla </w:t>
      </w:r>
      <w:r w:rsidR="004A0BF0">
        <w:lastRenderedPageBreak/>
        <w:t xml:space="preserve">dessa knappval och väntetid, </w:t>
      </w:r>
      <w:r>
        <w:t xml:space="preserve">så hamnar man långt från </w:t>
      </w:r>
      <w:r w:rsidR="004A0BF0">
        <w:t xml:space="preserve">hemorten i samtal med polis som inte har någon lokal </w:t>
      </w:r>
      <w:r w:rsidR="00B40976">
        <w:t xml:space="preserve">kännedom om </w:t>
      </w:r>
      <w:r w:rsidR="004A0BF0">
        <w:t>ens egen kommun.</w:t>
      </w:r>
      <w:r w:rsidR="00B40976">
        <w:t xml:space="preserve"> </w:t>
      </w:r>
    </w:p>
    <w:p w:rsidR="00BB6339" w:rsidP="008B546E" w:rsidRDefault="00B40976" w14:paraId="1E138742" w14:textId="54A9569C">
      <w:r>
        <w:t>Lokal polisiär närvaro ger en personlig service och trygghetskänsla som en digital tjänst aldrig kan ersätta, varken med knappval på telefon eller</w:t>
      </w:r>
      <w:r w:rsidR="00BE42A2">
        <w:t xml:space="preserve"> genom</w:t>
      </w:r>
      <w:r>
        <w:t xml:space="preserve"> elektronis</w:t>
      </w:r>
      <w:r w:rsidR="00BE42A2">
        <w:t>ka meddelanden. I det korta perspektivet bör man se over möjligheten att åter öppna de senast stängda stationerna i Värmland och i det längre perspektivet behöver varje kommun större polisiär närvaro än vad som idag är fallet.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1476029A3EE044E9B4948390646E1D21"/>
        </w:placeholder>
      </w:sdtPr>
      <w:sdtEndPr/>
      <w:sdtContent>
        <w:p w:rsidR="0036242B" w:rsidP="0099635E" w:rsidRDefault="0036242B" w14:paraId="22155120" w14:textId="77777777"/>
        <w:p w:rsidR="0036242B" w:rsidP="0099635E" w:rsidRDefault="008B546E" w14:paraId="41D9DCC6" w14:textId="63BE9CE6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B518AA" w14:paraId="0FECDCB1" w14:textId="77777777">
        <w:trPr>
          <w:cantSplit/>
        </w:trPr>
        <w:tc>
          <w:tcPr>
            <w:tcW w:w="50" w:type="pct"/>
            <w:vAlign w:val="bottom"/>
          </w:tcPr>
          <w:p w:rsidR="00B518AA" w:rsidRDefault="0045668F" w14:paraId="48F878DD" w14:textId="77777777">
            <w:pPr>
              <w:pStyle w:val="Underskrifter"/>
              <w:spacing w:after="0"/>
            </w:pPr>
            <w:r>
              <w:t>Runar Filper (SD)</w:t>
            </w:r>
          </w:p>
        </w:tc>
        <w:tc>
          <w:tcPr>
            <w:tcW w:w="50" w:type="pct"/>
            <w:vAlign w:val="bottom"/>
          </w:tcPr>
          <w:p w:rsidR="00B518AA" w:rsidRDefault="00B518AA" w14:paraId="7F418734" w14:textId="77777777">
            <w:pPr>
              <w:pStyle w:val="Underskrifter"/>
              <w:spacing w:after="0"/>
            </w:pPr>
          </w:p>
        </w:tc>
      </w:tr>
      <w:bookmarkEnd w:id="2"/>
    </w:tbl>
    <w:p w:rsidRPr="008E0FE2" w:rsidR="004801AC" w:rsidP="00DF3554" w:rsidRDefault="004801AC" w14:paraId="0D5B5237" w14:textId="5DF77746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A25589" w14:textId="77777777" w:rsidR="00F61C50" w:rsidRDefault="00F61C50" w:rsidP="000C1CAD">
      <w:pPr>
        <w:spacing w:line="240" w:lineRule="auto"/>
      </w:pPr>
      <w:r>
        <w:separator/>
      </w:r>
    </w:p>
  </w:endnote>
  <w:endnote w:type="continuationSeparator" w:id="0">
    <w:p w14:paraId="030B1EE6" w14:textId="77777777" w:rsidR="00F61C50" w:rsidRDefault="00F61C5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6774D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530BF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9A329" w14:textId="291E7137" w:rsidR="00262EA3" w:rsidRPr="0099635E" w:rsidRDefault="00262EA3" w:rsidP="0099635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AC60F9" w14:textId="77777777" w:rsidR="00F61C50" w:rsidRDefault="00F61C50" w:rsidP="000C1CAD">
      <w:pPr>
        <w:spacing w:line="240" w:lineRule="auto"/>
      </w:pPr>
      <w:r>
        <w:separator/>
      </w:r>
    </w:p>
  </w:footnote>
  <w:footnote w:type="continuationSeparator" w:id="0">
    <w:p w14:paraId="405AA794" w14:textId="77777777" w:rsidR="00F61C50" w:rsidRDefault="00F61C5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4FDBC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AD4C853" wp14:editId="0016030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13B6502" w14:textId="0CA596B6" w:rsidR="00262EA3" w:rsidRDefault="008B546E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F6DD482B2B9F4B1AB7AF2B893FD7872D"/>
                              </w:placeholder>
                              <w:text/>
                            </w:sdtPr>
                            <w:sdtEndPr/>
                            <w:sdtContent>
                              <w:r w:rsidR="00F61C50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DEB97D4339EA45759DE9A0B7D57DD8C1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AD4C853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213B6502" w14:textId="0CA596B6" w:rsidR="00262EA3" w:rsidRDefault="008B546E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F6DD482B2B9F4B1AB7AF2B893FD7872D"/>
                        </w:placeholder>
                        <w:text/>
                      </w:sdtPr>
                      <w:sdtEndPr/>
                      <w:sdtContent>
                        <w:r w:rsidR="00F61C50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DEB97D4339EA45759DE9A0B7D57DD8C1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E670970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115B8" w14:textId="77777777" w:rsidR="00262EA3" w:rsidRDefault="00262EA3" w:rsidP="008563AC">
    <w:pPr>
      <w:jc w:val="right"/>
    </w:pPr>
  </w:p>
  <w:p w14:paraId="190B0A3D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6" w:name="_Hlk210233966"/>
  <w:bookmarkStart w:id="7" w:name="_Hlk210233967"/>
  <w:p w14:paraId="67C2DB02" w14:textId="77777777" w:rsidR="00262EA3" w:rsidRDefault="008B546E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677DF1BC" wp14:editId="65AFB83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958DBB4" w14:textId="02C10CF8" w:rsidR="00262EA3" w:rsidRDefault="008B546E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99635E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F61C50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20F16B86" w14:textId="77777777" w:rsidR="00262EA3" w:rsidRPr="008227B3" w:rsidRDefault="008B546E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8B6B311" w14:textId="63FA5FEB" w:rsidR="00262EA3" w:rsidRPr="008227B3" w:rsidRDefault="008B546E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9635E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9635E">
          <w:t>:1348</w:t>
        </w:r>
      </w:sdtContent>
    </w:sdt>
  </w:p>
  <w:p w14:paraId="440086A4" w14:textId="5B3E068D" w:rsidR="00262EA3" w:rsidRDefault="008B546E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F6DD482B2B9F4B1AB7AF2B893FD7872D"/>
        </w:placeholder>
        <w15:appearance w15:val="hidden"/>
        <w:text/>
      </w:sdtPr>
      <w:sdtEndPr/>
      <w:sdtContent>
        <w:r w:rsidR="0099635E">
          <w:t>av Runar Filper (SD)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DEB97D4339EA45759DE9A0B7D57DD8C1"/>
      </w:placeholder>
      <w:text/>
    </w:sdtPr>
    <w:sdtEndPr/>
    <w:sdtContent>
      <w:p w14:paraId="633A17E5" w14:textId="31C55094" w:rsidR="00262EA3" w:rsidRDefault="004A0BF0" w:rsidP="00283E0F">
        <w:pPr>
          <w:pStyle w:val="FSHRub2"/>
        </w:pPr>
        <w:r>
          <w:t>Återöppnande av de värmländska polisstationerna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46B38F9F" w14:textId="77777777" w:rsidR="00262EA3" w:rsidRDefault="00262EA3" w:rsidP="00283E0F">
        <w:pPr>
          <w:pStyle w:val="FSHNormL"/>
        </w:pPr>
        <w:r>
          <w:br/>
        </w:r>
      </w:p>
    </w:sdtContent>
  </w:sdt>
  <w:bookmarkEnd w:id="7" w:displacedByCustomXml="prev"/>
  <w:bookmarkEnd w:id="6" w:displacedByCustomXml="prev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F61C50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811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42B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68F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0BF0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1C5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0C78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46E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35E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976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8AA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42A2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DF71C1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C50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9D63C20"/>
  <w15:chartTrackingRefBased/>
  <w15:docId w15:val="{1C3DD46B-469E-4799-8B09-68E85FACD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AB63D72AF424037A0ED6ADA9352A94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8C69B3F-08FA-4D80-BD42-A87A75658C18}"/>
      </w:docPartPr>
      <w:docPartBody>
        <w:p w:rsidR="00963BDC" w:rsidRDefault="00963BDC">
          <w:pPr>
            <w:pStyle w:val="BAB63D72AF424037A0ED6ADA9352A94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E4C1273D49F4D5B92C0B0E2AA4EFEA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297BD16-059F-40AF-9CC3-167F154A5C91}"/>
      </w:docPartPr>
      <w:docPartBody>
        <w:p w:rsidR="00963BDC" w:rsidRDefault="00963BDC">
          <w:pPr>
            <w:pStyle w:val="8E4C1273D49F4D5B92C0B0E2AA4EFEA3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F6DD482B2B9F4B1AB7AF2B893FD7872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906697C-CBEA-4F62-8DF5-977E4A1B09F7}"/>
      </w:docPartPr>
      <w:docPartBody>
        <w:p w:rsidR="00963BDC" w:rsidRDefault="00963BDC">
          <w:pPr>
            <w:pStyle w:val="F6DD482B2B9F4B1AB7AF2B893FD7872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EB97D4339EA45759DE9A0B7D57DD8C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3EEBDF5-DB09-487B-BC8A-F97408AA4EFD}"/>
      </w:docPartPr>
      <w:docPartBody>
        <w:p w:rsidR="00963BDC" w:rsidRDefault="00963BDC">
          <w:pPr>
            <w:pStyle w:val="DEB97D4339EA45759DE9A0B7D57DD8C1"/>
          </w:pPr>
          <w:r>
            <w:t xml:space="preserve"> </w:t>
          </w:r>
        </w:p>
      </w:docPartBody>
    </w:docPart>
    <w:docPart>
      <w:docPartPr>
        <w:name w:val="1476029A3EE044E9B4948390646E1D2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F59778C-9B46-43C6-B476-DFEAE4DE9630}"/>
      </w:docPartPr>
      <w:docPartBody>
        <w:p w:rsidR="00257A78" w:rsidRDefault="00257A78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BDC"/>
    <w:rsid w:val="00257A78"/>
    <w:rsid w:val="00963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BAB63D72AF424037A0ED6ADA9352A949">
    <w:name w:val="BAB63D72AF424037A0ED6ADA9352A949"/>
  </w:style>
  <w:style w:type="paragraph" w:customStyle="1" w:styleId="8E4C1273D49F4D5B92C0B0E2AA4EFEA3">
    <w:name w:val="8E4C1273D49F4D5B92C0B0E2AA4EFEA3"/>
  </w:style>
  <w:style w:type="paragraph" w:customStyle="1" w:styleId="F6DD482B2B9F4B1AB7AF2B893FD7872D">
    <w:name w:val="F6DD482B2B9F4B1AB7AF2B893FD7872D"/>
  </w:style>
  <w:style w:type="paragraph" w:customStyle="1" w:styleId="DEB97D4339EA45759DE9A0B7D57DD8C1">
    <w:name w:val="DEB97D4339EA45759DE9A0B7D57DD8C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A78534B-555B-4642-9433-96CDB5A00D68}"/>
</file>

<file path=customXml/itemProps2.xml><?xml version="1.0" encoding="utf-8"?>
<ds:datastoreItem xmlns:ds="http://schemas.openxmlformats.org/officeDocument/2006/customXml" ds:itemID="{AA075469-854A-45CD-B63C-A83A31843AEA}"/>
</file>

<file path=customXml/itemProps3.xml><?xml version="1.0" encoding="utf-8"?>
<ds:datastoreItem xmlns:ds="http://schemas.openxmlformats.org/officeDocument/2006/customXml" ds:itemID="{F36F6160-9A71-420C-BD50-32825E52038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368</Words>
  <Characters>2015</Characters>
  <Application>Microsoft Office Word</Application>
  <DocSecurity>0</DocSecurity>
  <Lines>45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Öppna de värmländska polisstationerna</vt:lpstr>
      <vt:lpstr>
      </vt:lpstr>
    </vt:vector>
  </TitlesOfParts>
  <Company>Sveriges riksdag</Company>
  <LinksUpToDate>false</LinksUpToDate>
  <CharactersWithSpaces>2372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