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3EDA" w:rsidRDefault="00C53659" w14:paraId="290ADE64" w14:textId="77777777">
      <w:pPr>
        <w:pStyle w:val="Rubrik1"/>
        <w:spacing w:after="300"/>
      </w:pPr>
      <w:sdt>
        <w:sdtPr>
          <w:alias w:val="CC_Boilerplate_4"/>
          <w:tag w:val="CC_Boilerplate_4"/>
          <w:id w:val="-1644581176"/>
          <w:lock w:val="sdtLocked"/>
          <w:placeholder>
            <w:docPart w:val="6F833F4C2AE04BEB84B0BF1826A96593"/>
          </w:placeholder>
          <w:text/>
        </w:sdtPr>
        <w:sdtEndPr/>
        <w:sdtContent>
          <w:r w:rsidRPr="009B062B" w:rsidR="00AF30DD">
            <w:t>Förslag till riksdagsbeslut</w:t>
          </w:r>
        </w:sdtContent>
      </w:sdt>
      <w:bookmarkEnd w:id="0"/>
      <w:bookmarkEnd w:id="1"/>
    </w:p>
    <w:sdt>
      <w:sdtPr>
        <w:alias w:val="Yrkande 1"/>
        <w:tag w:val="e870ce10-474c-4a81-aba1-d9c56787e1cf"/>
        <w:id w:val="1782922421"/>
        <w:lock w:val="sdtLocked"/>
      </w:sdtPr>
      <w:sdtEndPr/>
      <w:sdtContent>
        <w:p w:rsidR="002F2A35" w:rsidRDefault="00AC5407" w14:paraId="7BDBE402" w14:textId="77777777">
          <w:pPr>
            <w:pStyle w:val="Frslagstext"/>
            <w:numPr>
              <w:ilvl w:val="0"/>
              <w:numId w:val="0"/>
            </w:numPr>
          </w:pPr>
          <w:r>
            <w:t>Riksdagen ställer sig bakom det som anförs i motionen om preskriptionstiden för våld mot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DDD7C3ED7A4393830638DF9D3E1F94"/>
        </w:placeholder>
        <w:text/>
      </w:sdtPr>
      <w:sdtEndPr/>
      <w:sdtContent>
        <w:p w:rsidRPr="009B062B" w:rsidR="006D79C9" w:rsidP="00333E95" w:rsidRDefault="006D79C9" w14:paraId="771D5265" w14:textId="77777777">
          <w:pPr>
            <w:pStyle w:val="Rubrik1"/>
          </w:pPr>
          <w:r>
            <w:t>Motivering</w:t>
          </w:r>
        </w:p>
      </w:sdtContent>
    </w:sdt>
    <w:bookmarkEnd w:displacedByCustomXml="prev" w:id="3"/>
    <w:bookmarkEnd w:displacedByCustomXml="prev" w:id="4"/>
    <w:p w:rsidR="00C66BBA" w:rsidP="00C53659" w:rsidRDefault="00C66BBA" w14:paraId="7F4F7507" w14:textId="70D970E6">
      <w:pPr>
        <w:pStyle w:val="Normalutanindragellerluft"/>
      </w:pPr>
      <w:r>
        <w:t xml:space="preserve">Riksdagen beslöt 2020 föredömligt att slopa preskriptionstiden </w:t>
      </w:r>
      <w:r w:rsidR="00AC5407">
        <w:t>för</w:t>
      </w:r>
      <w:r>
        <w:t xml:space="preserve"> sexualbrott mot barn. Beslutet är rimligt då barn som utsätts för sexuella övergrepp lever med dessa under hela sitt liv. Samma sak gäller barn som utsätts för våld.</w:t>
      </w:r>
    </w:p>
    <w:p w:rsidR="00C66BBA" w:rsidP="00C53659" w:rsidRDefault="00C66BBA" w14:paraId="6F1786D3" w14:textId="57C326C2">
      <w:r>
        <w:t xml:space="preserve">Det är väl belagt att barn som utsätts för våld av vuxna, ofta närstående, lever sämre </w:t>
      </w:r>
      <w:r w:rsidRPr="00C53659">
        <w:rPr>
          <w:spacing w:val="-2"/>
        </w:rPr>
        <w:t xml:space="preserve">liv, är utsatta för sjukdomar och lidande i högre utsträckning och </w:t>
      </w:r>
      <w:r w:rsidRPr="00C53659" w:rsidR="00AC5407">
        <w:rPr>
          <w:spacing w:val="-2"/>
        </w:rPr>
        <w:t xml:space="preserve">har en </w:t>
      </w:r>
      <w:r w:rsidRPr="00C53659">
        <w:rPr>
          <w:spacing w:val="-2"/>
        </w:rPr>
        <w:t>väsentligt kortare</w:t>
      </w:r>
      <w:r w:rsidR="00AC5407">
        <w:t xml:space="preserve"> medellivslängd</w:t>
      </w:r>
      <w:r>
        <w:t>.</w:t>
      </w:r>
    </w:p>
    <w:p w:rsidR="008E3427" w:rsidP="00C53659" w:rsidRDefault="008E3427" w14:paraId="6264E00B" w14:textId="5AAE4BF1">
      <w:r w:rsidRPr="008E3427">
        <w:t>Slopandet av preskriptionstiden för sexualbrott begångna mot barn gav brottsoffren en chans till upprättelse och stöd som de annars skulle ha haft svårt att få tillgång till. Att slopa preskriptionstiden för våld mot barn skulle också kunna hjälpa till att bryta den destruktiva reproduktion av våldsamt beteende som våld i nära relationer ofta innebär.</w:t>
      </w:r>
    </w:p>
    <w:sdt>
      <w:sdtPr>
        <w:rPr>
          <w:i/>
          <w:noProof/>
        </w:rPr>
        <w:alias w:val="CC_Underskrifter"/>
        <w:tag w:val="CC_Underskrifter"/>
        <w:id w:val="583496634"/>
        <w:lock w:val="sdtContentLocked"/>
        <w:placeholder>
          <w:docPart w:val="1F6DD9A9494E47BAB0F3CC8FB5162E42"/>
        </w:placeholder>
      </w:sdtPr>
      <w:sdtEndPr>
        <w:rPr>
          <w:i w:val="0"/>
          <w:noProof w:val="0"/>
        </w:rPr>
      </w:sdtEndPr>
      <w:sdtContent>
        <w:p w:rsidR="006F3EDA" w:rsidP="006F3EDA" w:rsidRDefault="006F3EDA" w14:paraId="677706D5" w14:textId="77777777"/>
        <w:p w:rsidRPr="008E0FE2" w:rsidR="004801AC" w:rsidP="006F3EDA" w:rsidRDefault="00C53659" w14:paraId="34C2A0F3" w14:textId="46102C6A"/>
      </w:sdtContent>
    </w:sdt>
    <w:tbl>
      <w:tblPr>
        <w:tblW w:w="5000" w:type="pct"/>
        <w:tblLook w:val="04A0" w:firstRow="1" w:lastRow="0" w:firstColumn="1" w:lastColumn="0" w:noHBand="0" w:noVBand="1"/>
        <w:tblCaption w:val="underskrifter"/>
      </w:tblPr>
      <w:tblGrid>
        <w:gridCol w:w="4252"/>
        <w:gridCol w:w="4252"/>
      </w:tblGrid>
      <w:tr w:rsidR="002F2A35" w14:paraId="03E04D42" w14:textId="77777777">
        <w:trPr>
          <w:cantSplit/>
        </w:trPr>
        <w:tc>
          <w:tcPr>
            <w:tcW w:w="50" w:type="pct"/>
            <w:vAlign w:val="bottom"/>
          </w:tcPr>
          <w:p w:rsidR="002F2A35" w:rsidRDefault="00AC5407" w14:paraId="28885966" w14:textId="77777777">
            <w:pPr>
              <w:pStyle w:val="Underskrifter"/>
              <w:spacing w:after="0"/>
            </w:pPr>
            <w:r>
              <w:t>Ola Möller (S)</w:t>
            </w:r>
          </w:p>
        </w:tc>
        <w:tc>
          <w:tcPr>
            <w:tcW w:w="50" w:type="pct"/>
            <w:vAlign w:val="bottom"/>
          </w:tcPr>
          <w:p w:rsidR="002F2A35" w:rsidRDefault="002F2A35" w14:paraId="11DA6EFB" w14:textId="77777777">
            <w:pPr>
              <w:pStyle w:val="Underskrifter"/>
              <w:spacing w:after="0"/>
            </w:pPr>
          </w:p>
        </w:tc>
      </w:tr>
    </w:tbl>
    <w:p w:rsidR="00550525" w:rsidRDefault="00550525" w14:paraId="39DDF752" w14:textId="77777777"/>
    <w:sectPr w:rsidR="005505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88CE7" w14:textId="77777777" w:rsidR="00C66BBA" w:rsidRDefault="00C66BBA" w:rsidP="000C1CAD">
      <w:pPr>
        <w:spacing w:line="240" w:lineRule="auto"/>
      </w:pPr>
      <w:r>
        <w:separator/>
      </w:r>
    </w:p>
  </w:endnote>
  <w:endnote w:type="continuationSeparator" w:id="0">
    <w:p w14:paraId="419FE7CD" w14:textId="77777777" w:rsidR="00C66BBA" w:rsidRDefault="00C66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C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FA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765C" w14:textId="4D08E18E" w:rsidR="00262EA3" w:rsidRPr="006F3EDA" w:rsidRDefault="00262EA3" w:rsidP="006F3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E4326" w14:textId="77777777" w:rsidR="00C66BBA" w:rsidRDefault="00C66BBA" w:rsidP="000C1CAD">
      <w:pPr>
        <w:spacing w:line="240" w:lineRule="auto"/>
      </w:pPr>
      <w:r>
        <w:separator/>
      </w:r>
    </w:p>
  </w:footnote>
  <w:footnote w:type="continuationSeparator" w:id="0">
    <w:p w14:paraId="6DA1126A" w14:textId="77777777" w:rsidR="00C66BBA" w:rsidRDefault="00C66B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7F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80D90" wp14:editId="760D26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D44AC" w14:textId="60412515" w:rsidR="00262EA3" w:rsidRDefault="00C53659" w:rsidP="008103B5">
                          <w:pPr>
                            <w:jc w:val="right"/>
                          </w:pPr>
                          <w:sdt>
                            <w:sdtPr>
                              <w:alias w:val="CC_Noformat_Partikod"/>
                              <w:tag w:val="CC_Noformat_Partikod"/>
                              <w:id w:val="-53464382"/>
                              <w:text/>
                            </w:sdtPr>
                            <w:sdtEndPr/>
                            <w:sdtContent>
                              <w:r w:rsidR="00C66BBA">
                                <w:t>S</w:t>
                              </w:r>
                            </w:sdtContent>
                          </w:sdt>
                          <w:sdt>
                            <w:sdtPr>
                              <w:alias w:val="CC_Noformat_Partinummer"/>
                              <w:tag w:val="CC_Noformat_Partinummer"/>
                              <w:id w:val="-1709555926"/>
                              <w:text/>
                            </w:sdtPr>
                            <w:sdtEndPr/>
                            <w:sdtContent>
                              <w:r w:rsidR="00C66BBA">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80D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4D44AC" w14:textId="60412515" w:rsidR="00262EA3" w:rsidRDefault="00C53659" w:rsidP="008103B5">
                    <w:pPr>
                      <w:jc w:val="right"/>
                    </w:pPr>
                    <w:sdt>
                      <w:sdtPr>
                        <w:alias w:val="CC_Noformat_Partikod"/>
                        <w:tag w:val="CC_Noformat_Partikod"/>
                        <w:id w:val="-53464382"/>
                        <w:text/>
                      </w:sdtPr>
                      <w:sdtEndPr/>
                      <w:sdtContent>
                        <w:r w:rsidR="00C66BBA">
                          <w:t>S</w:t>
                        </w:r>
                      </w:sdtContent>
                    </w:sdt>
                    <w:sdt>
                      <w:sdtPr>
                        <w:alias w:val="CC_Noformat_Partinummer"/>
                        <w:tag w:val="CC_Noformat_Partinummer"/>
                        <w:id w:val="-1709555926"/>
                        <w:text/>
                      </w:sdtPr>
                      <w:sdtEndPr/>
                      <w:sdtContent>
                        <w:r w:rsidR="00C66BBA">
                          <w:t>1554</w:t>
                        </w:r>
                      </w:sdtContent>
                    </w:sdt>
                  </w:p>
                </w:txbxContent>
              </v:textbox>
              <w10:wrap anchorx="page"/>
            </v:shape>
          </w:pict>
        </mc:Fallback>
      </mc:AlternateContent>
    </w:r>
  </w:p>
  <w:p w14:paraId="13532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CDC0" w14:textId="77777777" w:rsidR="00262EA3" w:rsidRDefault="00262EA3" w:rsidP="008563AC">
    <w:pPr>
      <w:jc w:val="right"/>
    </w:pPr>
  </w:p>
  <w:p w14:paraId="11521D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08D2" w14:textId="77777777" w:rsidR="00262EA3" w:rsidRDefault="00C536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E7685" wp14:editId="1B95B4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74FA2" w14:textId="76A18576" w:rsidR="00262EA3" w:rsidRDefault="00C53659" w:rsidP="00A314CF">
    <w:pPr>
      <w:pStyle w:val="FSHNormal"/>
      <w:spacing w:before="40"/>
    </w:pPr>
    <w:sdt>
      <w:sdtPr>
        <w:alias w:val="CC_Noformat_Motionstyp"/>
        <w:tag w:val="CC_Noformat_Motionstyp"/>
        <w:id w:val="1162973129"/>
        <w:lock w:val="sdtContentLocked"/>
        <w15:appearance w15:val="hidden"/>
        <w:text/>
      </w:sdtPr>
      <w:sdtEndPr/>
      <w:sdtContent>
        <w:r w:rsidR="006F3EDA">
          <w:t>Enskild motion</w:t>
        </w:r>
      </w:sdtContent>
    </w:sdt>
    <w:r w:rsidR="00821B36">
      <w:t xml:space="preserve"> </w:t>
    </w:r>
    <w:sdt>
      <w:sdtPr>
        <w:alias w:val="CC_Noformat_Partikod"/>
        <w:tag w:val="CC_Noformat_Partikod"/>
        <w:id w:val="1471015553"/>
        <w:text/>
      </w:sdtPr>
      <w:sdtEndPr/>
      <w:sdtContent>
        <w:r w:rsidR="00C66BBA">
          <w:t>S</w:t>
        </w:r>
      </w:sdtContent>
    </w:sdt>
    <w:sdt>
      <w:sdtPr>
        <w:alias w:val="CC_Noformat_Partinummer"/>
        <w:tag w:val="CC_Noformat_Partinummer"/>
        <w:id w:val="-2014525982"/>
        <w:text/>
      </w:sdtPr>
      <w:sdtEndPr/>
      <w:sdtContent>
        <w:r w:rsidR="00C66BBA">
          <w:t>1554</w:t>
        </w:r>
      </w:sdtContent>
    </w:sdt>
  </w:p>
  <w:p w14:paraId="75B6D0B1" w14:textId="77777777" w:rsidR="00262EA3" w:rsidRPr="008227B3" w:rsidRDefault="00C536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10426" w14:textId="0E0DB4D5" w:rsidR="00262EA3" w:rsidRPr="008227B3" w:rsidRDefault="00C536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E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EDA">
          <w:t>:1196</w:t>
        </w:r>
      </w:sdtContent>
    </w:sdt>
  </w:p>
  <w:p w14:paraId="67B8E45E" w14:textId="7921AE48" w:rsidR="00262EA3" w:rsidRDefault="00C53659" w:rsidP="00E03A3D">
    <w:pPr>
      <w:pStyle w:val="Motionr"/>
    </w:pPr>
    <w:sdt>
      <w:sdtPr>
        <w:alias w:val="CC_Noformat_Avtext"/>
        <w:tag w:val="CC_Noformat_Avtext"/>
        <w:id w:val="-2020768203"/>
        <w:lock w:val="sdtContentLocked"/>
        <w15:appearance w15:val="hidden"/>
        <w:text/>
      </w:sdtPr>
      <w:sdtEndPr/>
      <w:sdtContent>
        <w:r w:rsidR="006F3EDA">
          <w:t>av Ola Möller (S)</w:t>
        </w:r>
      </w:sdtContent>
    </w:sdt>
  </w:p>
  <w:sdt>
    <w:sdtPr>
      <w:alias w:val="CC_Noformat_Rubtext"/>
      <w:tag w:val="CC_Noformat_Rubtext"/>
      <w:id w:val="-218060500"/>
      <w:lock w:val="sdtLocked"/>
      <w:text/>
    </w:sdtPr>
    <w:sdtEndPr/>
    <w:sdtContent>
      <w:p w14:paraId="3B1DDDB1" w14:textId="4BE9F94F" w:rsidR="00262EA3" w:rsidRDefault="00C66BBA" w:rsidP="00283E0F">
        <w:pPr>
          <w:pStyle w:val="FSHRub2"/>
        </w:pPr>
        <w:r>
          <w:t>Slopad preskriptionstid för våldsbrott mot barn</w:t>
        </w:r>
      </w:p>
    </w:sdtContent>
  </w:sdt>
  <w:sdt>
    <w:sdtPr>
      <w:alias w:val="CC_Boilerplate_3"/>
      <w:tag w:val="CC_Boilerplate_3"/>
      <w:id w:val="1606463544"/>
      <w:lock w:val="sdtContentLocked"/>
      <w15:appearance w15:val="hidden"/>
      <w:text w:multiLine="1"/>
    </w:sdtPr>
    <w:sdtEndPr/>
    <w:sdtContent>
      <w:p w14:paraId="03CE91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6B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35"/>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52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DA"/>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27"/>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07"/>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5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B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2FDA"/>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4BEE1"/>
  <w15:chartTrackingRefBased/>
  <w15:docId w15:val="{6C315C87-7095-4AA3-BC70-3C464E22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833F4C2AE04BEB84B0BF1826A96593"/>
        <w:category>
          <w:name w:val="Allmänt"/>
          <w:gallery w:val="placeholder"/>
        </w:category>
        <w:types>
          <w:type w:val="bbPlcHdr"/>
        </w:types>
        <w:behaviors>
          <w:behavior w:val="content"/>
        </w:behaviors>
        <w:guid w:val="{30E0D76E-6731-4EAE-A225-BF6923982F8F}"/>
      </w:docPartPr>
      <w:docPartBody>
        <w:p w:rsidR="00D86D2D" w:rsidRDefault="00D86D2D">
          <w:pPr>
            <w:pStyle w:val="6F833F4C2AE04BEB84B0BF1826A96593"/>
          </w:pPr>
          <w:r w:rsidRPr="005A0A93">
            <w:rPr>
              <w:rStyle w:val="Platshllartext"/>
            </w:rPr>
            <w:t>Förslag till riksdagsbeslut</w:t>
          </w:r>
        </w:p>
      </w:docPartBody>
    </w:docPart>
    <w:docPart>
      <w:docPartPr>
        <w:name w:val="07DDD7C3ED7A4393830638DF9D3E1F94"/>
        <w:category>
          <w:name w:val="Allmänt"/>
          <w:gallery w:val="placeholder"/>
        </w:category>
        <w:types>
          <w:type w:val="bbPlcHdr"/>
        </w:types>
        <w:behaviors>
          <w:behavior w:val="content"/>
        </w:behaviors>
        <w:guid w:val="{92FCB798-1ED8-4B83-A56C-3991D4DE4AAA}"/>
      </w:docPartPr>
      <w:docPartBody>
        <w:p w:rsidR="00D86D2D" w:rsidRDefault="00D86D2D">
          <w:pPr>
            <w:pStyle w:val="07DDD7C3ED7A4393830638DF9D3E1F94"/>
          </w:pPr>
          <w:r w:rsidRPr="005A0A93">
            <w:rPr>
              <w:rStyle w:val="Platshllartext"/>
            </w:rPr>
            <w:t>Motivering</w:t>
          </w:r>
        </w:p>
      </w:docPartBody>
    </w:docPart>
    <w:docPart>
      <w:docPartPr>
        <w:name w:val="1F6DD9A9494E47BAB0F3CC8FB5162E42"/>
        <w:category>
          <w:name w:val="Allmänt"/>
          <w:gallery w:val="placeholder"/>
        </w:category>
        <w:types>
          <w:type w:val="bbPlcHdr"/>
        </w:types>
        <w:behaviors>
          <w:behavior w:val="content"/>
        </w:behaviors>
        <w:guid w:val="{68BDF3AF-942B-4C8C-9916-B551F2EE36BB}"/>
      </w:docPartPr>
      <w:docPartBody>
        <w:p w:rsidR="00F753FC" w:rsidRDefault="00F75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2D"/>
    <w:rsid w:val="00D86D2D"/>
    <w:rsid w:val="00F75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833F4C2AE04BEB84B0BF1826A96593">
    <w:name w:val="6F833F4C2AE04BEB84B0BF1826A96593"/>
  </w:style>
  <w:style w:type="paragraph" w:customStyle="1" w:styleId="07DDD7C3ED7A4393830638DF9D3E1F94">
    <w:name w:val="07DDD7C3ED7A4393830638DF9D3E1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2AAA6-0AFE-45E6-A10A-CB2B073D5B2D}"/>
</file>

<file path=customXml/itemProps2.xml><?xml version="1.0" encoding="utf-8"?>
<ds:datastoreItem xmlns:ds="http://schemas.openxmlformats.org/officeDocument/2006/customXml" ds:itemID="{9E342106-1FB4-47FC-84D8-1DC5E2836D30}"/>
</file>

<file path=customXml/itemProps3.xml><?xml version="1.0" encoding="utf-8"?>
<ds:datastoreItem xmlns:ds="http://schemas.openxmlformats.org/officeDocument/2006/customXml" ds:itemID="{6A4D67B1-394F-45AB-BC85-9A4431CF8B57}"/>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833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