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5B9D6F8" w14:textId="77777777">
      <w:pPr>
        <w:pStyle w:val="Normalutanindragellerluft"/>
      </w:pPr>
      <w:bookmarkStart w:name="_GoBack" w:id="0"/>
      <w:bookmarkEnd w:id="0"/>
    </w:p>
    <w:sdt>
      <w:sdtPr>
        <w:alias w:val="CC_Boilerplate_4"/>
        <w:tag w:val="CC_Boilerplate_4"/>
        <w:id w:val="-1644581176"/>
        <w:lock w:val="sdtLocked"/>
        <w:placeholder>
          <w:docPart w:val="FD5FDAF7098A4555BB728A57DAEE0649"/>
        </w:placeholder>
        <w15:appearance w15:val="hidden"/>
        <w:text/>
      </w:sdtPr>
      <w:sdtEndPr/>
      <w:sdtContent>
        <w:p w:rsidR="00AF30DD" w:rsidP="00CC4C93" w:rsidRDefault="00AF30DD" w14:paraId="55B9D6F9" w14:textId="77777777">
          <w:pPr>
            <w:pStyle w:val="Rubrik1"/>
          </w:pPr>
          <w:r>
            <w:t>Förslag till riksdagsbeslut</w:t>
          </w:r>
        </w:p>
      </w:sdtContent>
    </w:sdt>
    <w:sdt>
      <w:sdtPr>
        <w:alias w:val="Förslag 1"/>
        <w:tag w:val="82ac82a8-26f1-4276-a571-8d272b182772"/>
        <w:id w:val="1275293645"/>
        <w:lock w:val="sdtLocked"/>
      </w:sdtPr>
      <w:sdtEndPr/>
      <w:sdtContent>
        <w:p w:rsidR="005553FF" w:rsidRDefault="00FF5AB8" w14:paraId="55B9D6FA" w14:textId="77777777">
          <w:pPr>
            <w:pStyle w:val="Frslagstext"/>
          </w:pPr>
          <w:r>
            <w:t>Riksdagen tillkännager för regeringen som sin mening vad som anförs i motionen om att inslagen av geriatrik bör stärkas i läkarutbildningen.</w:t>
          </w:r>
        </w:p>
      </w:sdtContent>
    </w:sdt>
    <w:p w:rsidR="00AF30DD" w:rsidP="00AF30DD" w:rsidRDefault="000156D9" w14:paraId="55B9D6FB" w14:textId="77777777">
      <w:pPr>
        <w:pStyle w:val="Rubrik1"/>
      </w:pPr>
      <w:bookmarkStart w:name="MotionsStart" w:id="1"/>
      <w:bookmarkEnd w:id="1"/>
      <w:r>
        <w:t>Motivering</w:t>
      </w:r>
    </w:p>
    <w:p w:rsidR="00B5489D" w:rsidP="00B5489D" w:rsidRDefault="00B5489D" w14:paraId="55B9D6FC" w14:textId="77777777">
      <w:pPr>
        <w:pStyle w:val="Normalutanindragellerluft"/>
      </w:pPr>
      <w:r>
        <w:t>Äldres hälsotillstånd har successivt förbättrats de senaste 15 åren. I Sverige kan personer som är över 65 år förvänta sig fler år med god hälsa än i andra jämförbara länder. Med ökande livslängd förskjuts vård- och omsorgsbehovet uppåt i åldrarna, men det blir inte kortare. Fler lever friska längre men tiden som sjuk är lika lång som tidigare.</w:t>
      </w:r>
    </w:p>
    <w:p w:rsidR="00AF30DD" w:rsidP="00B5489D" w:rsidRDefault="00B5489D" w14:paraId="55B9D6FD" w14:textId="77777777">
      <w:pPr>
        <w:pStyle w:val="Normalutanindragellerluft"/>
      </w:pPr>
      <w:r>
        <w:t>För att möta denna förändring anser vi att läk</w:t>
      </w:r>
      <w:r w:rsidR="00B73CB7">
        <w:t>arutbildningen i Sverige bör</w:t>
      </w:r>
      <w:r>
        <w:t xml:space="preserve"> utvecklas så att större hänsyn tas till den framtida demografiförskjutningen med en allt större och äldre åldersgrupp. </w:t>
      </w:r>
      <w:r w:rsidR="00B016CD">
        <w:t>Det finns i dag en stor kunskapsbrist inom geriatriken vilket är oroväckande. För att komma ti</w:t>
      </w:r>
      <w:r w:rsidR="00B73CB7">
        <w:t>llrätta med denna brist så bör</w:t>
      </w:r>
      <w:r w:rsidR="00B016CD">
        <w:t xml:space="preserve"> utbildningsinsatser sättas in så att Sverige kan hållas samman. </w:t>
      </w:r>
      <w:r>
        <w:t xml:space="preserve">Många äldre människor bor på landsbygden där tillgången till primärvård och läkare med en bra kunskap om ålderssjukdomar saknas. Det är inte ovanligt att man som vårdsökande enbart hänvisas till den läkarerfarenhet som finns på orten. Detta bör ses över så att det finns en större mångfald av läkare för att möta framtidens vårdbehov. Läkarutbildningen behöver utvecklas och förbättras i takt med att befolkningsstrukturen </w:t>
      </w:r>
      <w:r>
        <w:lastRenderedPageBreak/>
        <w:t>förändras. De äldre blir allt fler, vilket får till följd att läkarna behöver stärka sina kunskaper inom geriatriken för att möta framtidens behov.</w:t>
      </w:r>
    </w:p>
    <w:sdt>
      <w:sdtPr>
        <w:alias w:val="CC_Underskrifter"/>
        <w:tag w:val="CC_Underskrifter"/>
        <w:id w:val="583496634"/>
        <w:lock w:val="sdtContentLocked"/>
        <w:placeholder>
          <w:docPart w:val="D2CF736F7CC54023A9CA5B496BA54566"/>
        </w:placeholder>
        <w15:appearance w15:val="hidden"/>
      </w:sdtPr>
      <w:sdtEndPr/>
      <w:sdtContent>
        <w:p w:rsidRPr="009E153C" w:rsidR="00865E70" w:rsidP="003130FC" w:rsidRDefault="003130FC" w14:paraId="55B9D6F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Andersson (S)</w:t>
            </w:r>
          </w:p>
        </w:tc>
        <w:tc>
          <w:tcPr>
            <w:tcW w:w="50" w:type="pct"/>
            <w:vAlign w:val="bottom"/>
          </w:tcPr>
          <w:p>
            <w:pPr>
              <w:pStyle w:val="Underskrifter"/>
            </w:pPr>
            <w:r>
              <w:t> </w:t>
            </w:r>
          </w:p>
        </w:tc>
      </w:tr>
      <w:tr>
        <w:trPr>
          <w:cantSplit/>
        </w:trPr>
        <w:tc>
          <w:tcPr>
            <w:tcW w:w="50" w:type="pct"/>
            <w:vAlign w:val="bottom"/>
          </w:tcPr>
          <w:p>
            <w:pPr>
              <w:pStyle w:val="Underskrifter"/>
            </w:pPr>
            <w:r>
              <w:t>Anna-Lena Sörenson (S)</w:t>
            </w:r>
          </w:p>
        </w:tc>
        <w:tc>
          <w:tcPr>
            <w:tcW w:w="50" w:type="pct"/>
            <w:vAlign w:val="bottom"/>
          </w:tcPr>
          <w:p>
            <w:pPr>
              <w:pStyle w:val="Underskrifter"/>
            </w:pPr>
            <w:r>
              <w:t>Johan Löfstrand (S)</w:t>
            </w:r>
          </w:p>
        </w:tc>
      </w:tr>
      <w:tr>
        <w:trPr>
          <w:cantSplit/>
        </w:trPr>
        <w:tc>
          <w:tcPr>
            <w:tcW w:w="50" w:type="pct"/>
            <w:vAlign w:val="bottom"/>
          </w:tcPr>
          <w:p>
            <w:pPr>
              <w:pStyle w:val="Underskrifter"/>
            </w:pPr>
            <w:r>
              <w:t>Teresa Carvalho (S)</w:t>
            </w:r>
          </w:p>
        </w:tc>
        <w:tc>
          <w:tcPr>
            <w:tcW w:w="50" w:type="pct"/>
            <w:vAlign w:val="bottom"/>
          </w:tcPr>
          <w:p>
            <w:pPr>
              <w:pStyle w:val="Underskrifter"/>
            </w:pPr>
            <w:r>
              <w:t>Mattias Ottosson (S)</w:t>
            </w:r>
          </w:p>
        </w:tc>
      </w:tr>
    </w:tbl>
    <w:p w:rsidR="00F50B60" w:rsidRDefault="00F50B60" w14:paraId="55B9D708" w14:textId="77777777"/>
    <w:sectPr w:rsidR="00F50B6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B9D70A" w14:textId="77777777" w:rsidR="00B5489D" w:rsidRDefault="00B5489D" w:rsidP="000C1CAD">
      <w:pPr>
        <w:spacing w:line="240" w:lineRule="auto"/>
      </w:pPr>
      <w:r>
        <w:separator/>
      </w:r>
    </w:p>
  </w:endnote>
  <w:endnote w:type="continuationSeparator" w:id="0">
    <w:p w14:paraId="55B9D70B" w14:textId="77777777" w:rsidR="00B5489D" w:rsidRDefault="00B548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9D70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2069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9D716" w14:textId="77777777" w:rsidR="009730BA" w:rsidRDefault="009730BA">
    <w:pPr>
      <w:pStyle w:val="Sidfot"/>
    </w:pPr>
    <w:r>
      <w:fldChar w:fldCharType="begin"/>
    </w:r>
    <w:r>
      <w:instrText xml:space="preserve"> PRINTDATE  \@ "yyyy-MM-dd HH:mm"  \* MERGEFORMAT </w:instrText>
    </w:r>
    <w:r>
      <w:fldChar w:fldCharType="separate"/>
    </w:r>
    <w:r>
      <w:rPr>
        <w:noProof/>
      </w:rPr>
      <w:t>2014-11-06 13:50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B9D708" w14:textId="77777777" w:rsidR="00B5489D" w:rsidRDefault="00B5489D" w:rsidP="000C1CAD">
      <w:pPr>
        <w:spacing w:line="240" w:lineRule="auto"/>
      </w:pPr>
      <w:r>
        <w:separator/>
      </w:r>
    </w:p>
  </w:footnote>
  <w:footnote w:type="continuationSeparator" w:id="0">
    <w:p w14:paraId="55B9D709" w14:textId="77777777" w:rsidR="00B5489D" w:rsidRDefault="00B5489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5B9D71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20698" w14:paraId="55B9D71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1437</w:t>
        </w:r>
      </w:sdtContent>
    </w:sdt>
  </w:p>
  <w:p w:rsidR="00467151" w:rsidP="00283E0F" w:rsidRDefault="00720698" w14:paraId="55B9D713" w14:textId="77777777">
    <w:pPr>
      <w:pStyle w:val="FSHRub2"/>
    </w:pPr>
    <w:sdt>
      <w:sdtPr>
        <w:alias w:val="CC_Noformat_Avtext"/>
        <w:tag w:val="CC_Noformat_Avtext"/>
        <w:id w:val="1389603703"/>
        <w:lock w:val="sdtContentLocked"/>
        <w15:appearance w15:val="hidden"/>
        <w:text/>
      </w:sdtPr>
      <w:sdtEndPr/>
      <w:sdtContent>
        <w:r>
          <w:t>av Johan Andersson m.fl. (S)</w:t>
        </w:r>
      </w:sdtContent>
    </w:sdt>
  </w:p>
  <w:sdt>
    <w:sdtPr>
      <w:alias w:val="CC_Noformat_Rubtext"/>
      <w:tag w:val="CC_Noformat_Rubtext"/>
      <w:id w:val="1800419874"/>
      <w:lock w:val="sdtLocked"/>
      <w15:appearance w15:val="hidden"/>
      <w:text/>
    </w:sdtPr>
    <w:sdtEndPr/>
    <w:sdtContent>
      <w:p w:rsidR="00467151" w:rsidP="00283E0F" w:rsidRDefault="00FF5AB8" w14:paraId="55B9D714" w14:textId="3B7DB826">
        <w:pPr>
          <w:pStyle w:val="FSHRub2"/>
        </w:pPr>
        <w:r>
          <w:t>Öka inslaget av geriatrik i läkarutbildningen</w:t>
        </w:r>
      </w:p>
    </w:sdtContent>
  </w:sdt>
  <w:sdt>
    <w:sdtPr>
      <w:alias w:val="CC_Boilerplate_3"/>
      <w:tag w:val="CC_Boilerplate_3"/>
      <w:id w:val="-1567486118"/>
      <w:lock w:val="sdtContentLocked"/>
      <w15:appearance w15:val="hidden"/>
      <w:text w:multiLine="1"/>
    </w:sdtPr>
    <w:sdtEndPr/>
    <w:sdtContent>
      <w:p w:rsidR="00467151" w:rsidP="00283E0F" w:rsidRDefault="00467151" w14:paraId="55B9D71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71FD2C9-7998-4300-8373-B7A6842AE057},{BC3ADA8B-FFCB-4D51-84D0-77357FF7D711},{644AE6D0-6FD6-4AFB-9A77-EC1A107BEDB3},{CB5056F7-CE58-4E5F-BD4E-419B62F9568C},{9772432B-6841-4A88-8850-0BB900B1D1B9}"/>
  </w:docVars>
  <w:rsids>
    <w:rsidRoot w:val="00B5489D"/>
    <w:rsid w:val="00003CCB"/>
    <w:rsid w:val="00006BF0"/>
    <w:rsid w:val="00010168"/>
    <w:rsid w:val="00010DF8"/>
    <w:rsid w:val="00011724"/>
    <w:rsid w:val="00011F33"/>
    <w:rsid w:val="000156D9"/>
    <w:rsid w:val="00021243"/>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0FC"/>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3FF"/>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698"/>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30BA"/>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16CD"/>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489D"/>
    <w:rsid w:val="00B56956"/>
    <w:rsid w:val="00B63A7C"/>
    <w:rsid w:val="00B63CF7"/>
    <w:rsid w:val="00B65DB1"/>
    <w:rsid w:val="00B71138"/>
    <w:rsid w:val="00B718D2"/>
    <w:rsid w:val="00B728B6"/>
    <w:rsid w:val="00B737C6"/>
    <w:rsid w:val="00B73CB7"/>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638"/>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257F0"/>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515F"/>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0B60"/>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5A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5B9D6F8"/>
  <w15:chartTrackingRefBased/>
  <w15:docId w15:val="{A7B3A874-93B7-425A-93E3-D9FD062ED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s1228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D5FDAF7098A4555BB728A57DAEE0649"/>
        <w:category>
          <w:name w:val="Allmänt"/>
          <w:gallery w:val="placeholder"/>
        </w:category>
        <w:types>
          <w:type w:val="bbPlcHdr"/>
        </w:types>
        <w:behaviors>
          <w:behavior w:val="content"/>
        </w:behaviors>
        <w:guid w:val="{EFAD0F6C-7441-425A-9E5E-5401841DCD97}"/>
      </w:docPartPr>
      <w:docPartBody>
        <w:p w:rsidR="00F23A67" w:rsidRDefault="00F23A67">
          <w:pPr>
            <w:pStyle w:val="FD5FDAF7098A4555BB728A57DAEE0649"/>
          </w:pPr>
          <w:r w:rsidRPr="009A726D">
            <w:rPr>
              <w:rStyle w:val="Platshllartext"/>
            </w:rPr>
            <w:t>Klicka här för att ange text.</w:t>
          </w:r>
        </w:p>
      </w:docPartBody>
    </w:docPart>
    <w:docPart>
      <w:docPartPr>
        <w:name w:val="D2CF736F7CC54023A9CA5B496BA54566"/>
        <w:category>
          <w:name w:val="Allmänt"/>
          <w:gallery w:val="placeholder"/>
        </w:category>
        <w:types>
          <w:type w:val="bbPlcHdr"/>
        </w:types>
        <w:behaviors>
          <w:behavior w:val="content"/>
        </w:behaviors>
        <w:guid w:val="{8F7ECC94-CF93-4124-A43E-F6F7BB1BB24C}"/>
      </w:docPartPr>
      <w:docPartBody>
        <w:p w:rsidR="00F23A67" w:rsidRDefault="00F23A67">
          <w:pPr>
            <w:pStyle w:val="D2CF736F7CC54023A9CA5B496BA5456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A67"/>
    <w:rsid w:val="00F23A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D5FDAF7098A4555BB728A57DAEE0649">
    <w:name w:val="FD5FDAF7098A4555BB728A57DAEE0649"/>
  </w:style>
  <w:style w:type="paragraph" w:customStyle="1" w:styleId="05FC3A97AF3A459D877B8D280E7FB1D5">
    <w:name w:val="05FC3A97AF3A459D877B8D280E7FB1D5"/>
  </w:style>
  <w:style w:type="paragraph" w:customStyle="1" w:styleId="D2CF736F7CC54023A9CA5B496BA54566">
    <w:name w:val="D2CF736F7CC54023A9CA5B496BA545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1453</RubrikLookup>
    <MotionGuid xmlns="00d11361-0b92-4bae-a181-288d6a55b763">ebe3a5f7-6e08-4230-9b4a-c1041bc261c9</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11614F-6DFA-433A-95D2-7DC1B56F0D68}"/>
</file>

<file path=customXml/itemProps2.xml><?xml version="1.0" encoding="utf-8"?>
<ds:datastoreItem xmlns:ds="http://schemas.openxmlformats.org/officeDocument/2006/customXml" ds:itemID="{EA8C9846-53EC-478D-9003-10BF19BE06CC}"/>
</file>

<file path=customXml/itemProps3.xml><?xml version="1.0" encoding="utf-8"?>
<ds:datastoreItem xmlns:ds="http://schemas.openxmlformats.org/officeDocument/2006/customXml" ds:itemID="{23C951F1-D40C-44E6-BFBB-239AA1987807}"/>
</file>

<file path=customXml/itemProps4.xml><?xml version="1.0" encoding="utf-8"?>
<ds:datastoreItem xmlns:ds="http://schemas.openxmlformats.org/officeDocument/2006/customXml" ds:itemID="{801DD17C-77F5-4F91-8DE0-FDE635D9A992}"/>
</file>

<file path=docProps/app.xml><?xml version="1.0" encoding="utf-8"?>
<Properties xmlns="http://schemas.openxmlformats.org/officeDocument/2006/extended-properties" xmlns:vt="http://schemas.openxmlformats.org/officeDocument/2006/docPropsVTypes">
  <Template>GranskaMot</Template>
  <TotalTime>2</TotalTime>
  <Pages>2</Pages>
  <Words>247</Words>
  <Characters>1352</Characters>
  <Application>Microsoft Office Word</Application>
  <DocSecurity>0</DocSecurity>
  <Lines>27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201415S2040 Öka inslaget av geritrik i läkarutbildningen</vt:lpstr>
      <vt:lpstr/>
    </vt:vector>
  </TitlesOfParts>
  <Company>Riksdagen</Company>
  <LinksUpToDate>false</LinksUpToDate>
  <CharactersWithSpaces>1587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201415S2040 Öka inslaget av geritrik i läkarutbildningen</dc:title>
  <dc:subject/>
  <dc:creator>It-avdelningen</dc:creator>
  <cp:keywords/>
  <dc:description/>
  <cp:lastModifiedBy>Claes Mårtensson</cp:lastModifiedBy>
  <cp:revision>7</cp:revision>
  <cp:lastPrinted>2014-11-06T12:50:00Z</cp:lastPrinted>
  <dcterms:created xsi:type="dcterms:W3CDTF">2014-11-05T13:34:00Z</dcterms:created>
  <dcterms:modified xsi:type="dcterms:W3CDTF">2014-11-07T16:54:00Z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*T3F3C995D2491*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http://filur.riksdagen.se/drop/DropOffLibrary/T3F3C995D2491.docx</vt:lpwstr>
  </property>
</Properties>
</file>