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F04" w:rsidRPr="00C15F04" w:rsidRDefault="00C15F04">
      <w:pPr>
        <w:pStyle w:val="Frslagsrubrik"/>
      </w:pPr>
      <w:r w:rsidRPr="00C15F04">
        <w:t>Förslag till riksdagsbeslut</w:t>
      </w:r>
    </w:p>
    <w:p w:rsidR="00C15F04" w:rsidRPr="00C15F04" w:rsidRDefault="00C15F04">
      <w:pPr>
        <w:pStyle w:val="Hemstlatt"/>
      </w:pPr>
      <w:r w:rsidRPr="00C15F04">
        <w:t>Riksdagen tillkännager för regeringen som sin mening vad som anförs i motionen om att regeringen bör återkomma till riksdagen med sin syn på huruvida det ökade intresset för uranprospektering föranleder ändringar i minerallagen.</w:t>
      </w:r>
    </w:p>
    <w:p w:rsidR="00C15F04" w:rsidRPr="00C15F04" w:rsidRDefault="00C15F04">
      <w:pPr>
        <w:pStyle w:val="Rubrik1"/>
      </w:pPr>
      <w:r w:rsidRPr="00C15F04">
        <w:t>Motivering</w:t>
      </w:r>
    </w:p>
    <w:p w:rsidR="00C15F04" w:rsidRPr="00C15F04" w:rsidRDefault="00C15F04">
      <w:r w:rsidRPr="00C15F04">
        <w:t>Uranundersökningarna i Jämtlands län är mycket omfattande och det finns en stor oro för att uranbrytning kan komma till stånd.</w:t>
      </w:r>
    </w:p>
    <w:p w:rsidR="00C15F04" w:rsidRPr="00C15F04" w:rsidRDefault="00C15F04">
      <w:pPr>
        <w:pStyle w:val="Normaltindrag"/>
        <w:rPr>
          <w:color w:val="000000"/>
        </w:rPr>
      </w:pPr>
      <w:r w:rsidRPr="00C15F04">
        <w:t>Själva grunden för denna oro är inte bara de omfattande undersökningarna utan också att den borgerliga regeringen har beslutat att bygga ut kärnkraften. Det innebär att vi blir beroende av kärnkraften för resten av detta århundrade. Regeringen har ingenting sagt om vilka konsekvenser utbyggnaden av kär</w:t>
      </w:r>
      <w:r w:rsidRPr="00C15F04">
        <w:t>n</w:t>
      </w:r>
      <w:r w:rsidRPr="00C15F04">
        <w:t>kraften kommer att få för människorna eller för miljön i vårt land. En ko</w:t>
      </w:r>
      <w:r w:rsidRPr="00C15F04">
        <w:t>m</w:t>
      </w:r>
      <w:r w:rsidRPr="00C15F04">
        <w:t>mande brytning av uran skulle komma att skapa omfattande och sannolikt irreparabla skador i en känslig naturmiljö. Risken är stor för att föroreningar kommer att fortplantas i vår livsmiljö, bland annat i fiskrika vattendrag. Vi konstaterar att en uranbrytning kommer att försvåra möjligheterna för ett gott liv för oss själva och för generationer framåt.</w:t>
      </w:r>
    </w:p>
    <w:p w:rsidR="00C15F04" w:rsidRPr="00C15F04" w:rsidRDefault="00C15F04">
      <w:pPr>
        <w:pStyle w:val="Normaltindrag"/>
      </w:pPr>
      <w:r w:rsidRPr="00C15F04">
        <w:t>Den tidigare socialdemokratiska regeringen sa nej till uranbrytning och detta nej</w:t>
      </w:r>
      <w:r w:rsidRPr="00C15F04">
        <w:t xml:space="preserve"> upprepas nu av Socialdemokraterna, Västerpartiet och Miljöpartiet. Vi har också slagit fast att en rödgrön regering inte kommer att tillåta ura</w:t>
      </w:r>
      <w:r w:rsidRPr="00C15F04">
        <w:t>n</w:t>
      </w:r>
      <w:r w:rsidRPr="00C15F04">
        <w:t>brytning i Sverige. För en rödgrön regering är frågan dessutom för viktig för att beslutet om uranbrytning ska läggas på kommunal nivå. Det krävs beslut på nationell nivå. Vi säger nej till uranbrytning i hela landet.</w:t>
      </w:r>
    </w:p>
    <w:p w:rsidR="00C15F04" w:rsidRPr="00C15F04" w:rsidRDefault="00C15F04">
      <w:pPr>
        <w:pStyle w:val="Normaltindrag"/>
      </w:pPr>
      <w:r w:rsidRPr="00C15F04">
        <w:lastRenderedPageBreak/>
        <w:t>Samtliga partier i Jämtlands län har sagt nej till uranbrytning. Vi utgår ifrån att de också har framfört det till sina riksorganisationer. Men trots</w:t>
      </w:r>
      <w:r w:rsidRPr="00C15F04">
        <w:t xml:space="preserve"> det mörkar regeringen och regeringspartierna i frågan och tar inte tydlig ställning.</w:t>
      </w:r>
    </w:p>
    <w:p w:rsidR="00C15F04" w:rsidRPr="00C15F04" w:rsidRDefault="00C15F04">
      <w:pPr>
        <w:pStyle w:val="Normaltindrag"/>
      </w:pPr>
      <w:r w:rsidRPr="00C15F04">
        <w:t>Många människor i Jämtlands län har känt sig fullständigt maktlösa när gruvbolagen har kunnat härja fritt trots protester från enskilda och kommuner. Det måste bli en ordning där den folkliga viljan får ett inflytande när gruv</w:t>
      </w:r>
      <w:r w:rsidRPr="00C15F04">
        <w:softHyphen/>
        <w:t>bolagen börjar leta efter uran. Uran är en tungmetall vars skaderisker vid brytning inte går att jämföra med andra mineralers. Därför måste kommune</w:t>
      </w:r>
      <w:r w:rsidRPr="00C15F04">
        <w:t>r</w:t>
      </w:r>
      <w:r w:rsidRPr="00C15F04">
        <w:t>nas och den enskilde markägarens roll stärkas vad gäller att tillåta undersö</w:t>
      </w:r>
      <w:r w:rsidRPr="00C15F04">
        <w:t>k</w:t>
      </w:r>
      <w:r w:rsidRPr="00C15F04">
        <w:t>ningar av förekomster, prospektering och bearbetning. Detta är nödvändigt även om vi anser att ställningstagande och beslut i denna fråga även ska ske på den nationella nivån. Vi anser också att vid tillfället då tillstånd utfärdas för provborrning borde en miljöprövning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5F04">
        <w:trPr>
          <w:cantSplit/>
        </w:trPr>
        <w:tc>
          <w:tcPr>
            <w:tcW w:w="3046" w:type="dxa"/>
          </w:tcPr>
          <w:p w:rsidR="00C15F04" w:rsidRPr="00C15F04" w:rsidRDefault="00C15F04">
            <w:pPr>
              <w:pStyle w:val="UnderskriftDatum"/>
              <w:spacing w:before="240"/>
            </w:pPr>
            <w:r w:rsidRPr="00C15F04">
              <w:t>Stockholm den 1 oktober 2009</w:t>
            </w:r>
          </w:p>
        </w:tc>
        <w:tc>
          <w:tcPr>
            <w:tcW w:w="3047" w:type="dxa"/>
          </w:tcPr>
          <w:p w:rsidR="00C15F04" w:rsidRPr="00C15F04" w:rsidRDefault="00C15F04">
            <w:pPr>
              <w:pStyle w:val="Underskrifter"/>
              <w:spacing w:before="240"/>
            </w:pPr>
          </w:p>
        </w:tc>
      </w:tr>
      <w:tr w:rsidR="00000000" w:rsidRPr="00C15F04">
        <w:trPr>
          <w:cantSplit/>
        </w:trPr>
        <w:tc>
          <w:tcPr>
            <w:tcW w:w="3046" w:type="dxa"/>
          </w:tcPr>
          <w:p w:rsidR="00C15F04" w:rsidRPr="00C15F04" w:rsidRDefault="00C15F04">
            <w:pPr>
              <w:pStyle w:val="Underskrifter"/>
            </w:pPr>
            <w:r w:rsidRPr="00C15F04">
              <w:t>Marie Nordén (s)</w:t>
            </w:r>
          </w:p>
        </w:tc>
        <w:tc>
          <w:tcPr>
            <w:tcW w:w="3046" w:type="dxa"/>
          </w:tcPr>
          <w:p w:rsidR="00C15F04" w:rsidRPr="00C15F04" w:rsidRDefault="00C15F04">
            <w:pPr>
              <w:pStyle w:val="Underskrifter"/>
            </w:pPr>
          </w:p>
        </w:tc>
      </w:tr>
      <w:tr w:rsidR="00000000" w:rsidRPr="00C15F04">
        <w:trPr>
          <w:cantSplit/>
        </w:trPr>
        <w:tc>
          <w:tcPr>
            <w:tcW w:w="3046" w:type="dxa"/>
          </w:tcPr>
          <w:p w:rsidR="00C15F04" w:rsidRPr="00C15F04" w:rsidRDefault="00C15F04">
            <w:pPr>
              <w:pStyle w:val="Underskrifter"/>
            </w:pPr>
            <w:r w:rsidRPr="00C15F04">
              <w:t>Berit Andnor (s)</w:t>
            </w:r>
          </w:p>
        </w:tc>
        <w:tc>
          <w:tcPr>
            <w:tcW w:w="3046" w:type="dxa"/>
          </w:tcPr>
          <w:p w:rsidR="00C15F04" w:rsidRPr="00C15F04" w:rsidRDefault="00C15F04">
            <w:pPr>
              <w:pStyle w:val="Underskrifter"/>
            </w:pPr>
            <w:r w:rsidRPr="00C15F04">
              <w:t>Gunnar Sandberg (s)</w:t>
            </w:r>
          </w:p>
        </w:tc>
      </w:tr>
    </w:tbl>
    <w:p w:rsidR="00C15F04" w:rsidRPr="00C15F04" w:rsidRDefault="00C15F04">
      <w:pPr>
        <w:pStyle w:val="Normaltindrag"/>
      </w:pPr>
    </w:p>
    <w:sectPr w:rsidR="00000000" w:rsidRPr="00C15F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F04" w:rsidRPr="00C15F04" w:rsidRDefault="00C15F04">
      <w:r w:rsidRPr="00C15F04">
        <w:separator/>
      </w:r>
    </w:p>
  </w:endnote>
  <w:endnote w:type="continuationSeparator" w:id="0">
    <w:p w:rsidR="00C15F04" w:rsidRPr="00C15F04" w:rsidRDefault="00C15F04">
      <w:r w:rsidRPr="00C15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F04" w:rsidRPr="00C15F04" w:rsidRDefault="00C15F04">
    <w:pPr>
      <w:pStyle w:val="Sidfot"/>
    </w:pPr>
    <w:r w:rsidRPr="00C15F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411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F04" w:rsidRDefault="00C15F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F04" w:rsidRDefault="00C15F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F04" w:rsidRPr="00C15F04" w:rsidRDefault="00C15F04">
    <w:pPr>
      <w:pStyle w:val="Sidfot"/>
    </w:pPr>
    <w:r w:rsidRPr="00C15F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519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F04" w:rsidRDefault="00C15F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F04" w:rsidRDefault="00C15F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F04" w:rsidRPr="00C15F04" w:rsidRDefault="00C15F04">
    <w:pPr>
      <w:pStyle w:val="Sidfot"/>
    </w:pPr>
    <w:r w:rsidRPr="00C15F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617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F04" w:rsidRDefault="00C15F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F04" w:rsidRDefault="00C15F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F04" w:rsidRPr="00C15F04" w:rsidRDefault="00C15F04">
      <w:r w:rsidRPr="00C15F04">
        <w:separator/>
      </w:r>
    </w:p>
  </w:footnote>
  <w:footnote w:type="continuationSeparator" w:id="0">
    <w:p w:rsidR="00C15F04" w:rsidRPr="00C15F04" w:rsidRDefault="00C15F04">
      <w:r w:rsidRPr="00C15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F04" w:rsidRPr="00C15F04" w:rsidRDefault="00C15F04">
    <w:pPr>
      <w:pStyle w:val="Sidhuvud"/>
    </w:pPr>
    <w:r w:rsidRPr="00C15F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458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F04" w:rsidRDefault="00C15F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F04" w:rsidRDefault="00C15F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F04" w:rsidRPr="00C15F04" w:rsidRDefault="00C15F04">
    <w:pPr>
      <w:pStyle w:val="Sidhuvud"/>
    </w:pPr>
    <w:r w:rsidRPr="00C15F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012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F04" w:rsidRDefault="00C15F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F04" w:rsidRDefault="00C15F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F04" w:rsidRPr="00C15F04" w:rsidRDefault="00C15F04">
    <w:pPr>
      <w:pStyle w:val="FSHNormal"/>
      <w:tabs>
        <w:tab w:val="right" w:pos="5840"/>
      </w:tabs>
    </w:pPr>
    <w:r w:rsidRPr="00C15F04">
      <w:br/>
    </w:r>
    <w:r w:rsidRPr="00C15F04">
      <w:fldChar w:fldCharType="begin" w:fldLock="1"/>
    </w:r>
    <w:r w:rsidRPr="00C15F04">
      <w:instrText xml:space="preserve"> DOCPROPERTY</w:instrText>
    </w:r>
    <w:r w:rsidRPr="00C15F04">
      <w:rPr>
        <w:sz w:val="18"/>
      </w:rPr>
      <w:instrText xml:space="preserve"> "YearUser" *\charformat </w:instrText>
    </w:r>
    <w:r w:rsidRPr="00C15F04">
      <w:fldChar w:fldCharType="separate"/>
    </w:r>
    <w:r w:rsidRPr="00C15F04">
      <w:t>2009/10</w:t>
    </w:r>
    <w:r w:rsidRPr="00C15F04">
      <w:fldChar w:fldCharType="end"/>
    </w:r>
    <w:r w:rsidRPr="00C15F04">
      <w:t xml:space="preserve"> </w:t>
    </w:r>
    <w:r w:rsidRPr="00C15F04">
      <w:tab/>
      <w:t xml:space="preserve">mnr: </w:t>
    </w:r>
    <w:r w:rsidRPr="00C15F04">
      <w:fldChar w:fldCharType="begin" w:fldLock="1"/>
    </w:r>
    <w:r w:rsidRPr="00C15F04">
      <w:instrText xml:space="preserve"> DOCPROPERTY</w:instrText>
    </w:r>
    <w:r w:rsidRPr="00C15F04">
      <w:rPr>
        <w:sz w:val="18"/>
      </w:rPr>
      <w:instrText xml:space="preserve"> "Motionsnummer" *\charformat </w:instrText>
    </w:r>
    <w:r w:rsidRPr="00C15F04">
      <w:fldChar w:fldCharType="separate"/>
    </w:r>
    <w:r w:rsidRPr="00C15F04">
      <w:t>N415</w:t>
    </w:r>
    <w:r w:rsidRPr="00C15F04">
      <w:fldChar w:fldCharType="end"/>
    </w:r>
    <w:r w:rsidRPr="00C15F04">
      <w:br/>
    </w:r>
    <w:r w:rsidRPr="00C15F04">
      <w:fldChar w:fldCharType="begin" w:fldLock="1"/>
    </w:r>
    <w:r w:rsidRPr="00C15F04">
      <w:instrText xml:space="preserve"> DOCPROPERTY</w:instrText>
    </w:r>
    <w:r w:rsidRPr="00C15F04">
      <w:rPr>
        <w:sz w:val="18"/>
      </w:rPr>
      <w:instrText xml:space="preserve"> "Samling" *\charformat </w:instrText>
    </w:r>
    <w:r w:rsidRPr="00C15F04">
      <w:fldChar w:fldCharType="end"/>
    </w:r>
    <w:r w:rsidRPr="00C15F04">
      <w:tab/>
      <w:t xml:space="preserve">pnr: </w:t>
    </w:r>
    <w:r w:rsidRPr="00C15F04">
      <w:fldChar w:fldCharType="begin" w:fldLock="1"/>
    </w:r>
    <w:r w:rsidRPr="00C15F04">
      <w:instrText xml:space="preserve"> DOCPROPERTY</w:instrText>
    </w:r>
    <w:r w:rsidRPr="00C15F04">
      <w:rPr>
        <w:sz w:val="18"/>
      </w:rPr>
      <w:instrText xml:space="preserve"> "Partinummer" *\charformat </w:instrText>
    </w:r>
    <w:r w:rsidRPr="00C15F04">
      <w:fldChar w:fldCharType="separate"/>
    </w:r>
    <w:r w:rsidRPr="00C15F04">
      <w:t>s32069</w:t>
    </w:r>
    <w:r w:rsidRPr="00C15F04">
      <w:fldChar w:fldCharType="end"/>
    </w:r>
  </w:p>
  <w:p w:rsidR="00C15F04" w:rsidRPr="00C15F04" w:rsidRDefault="00C15F04">
    <w:pPr>
      <w:pStyle w:val="FSHRub1"/>
    </w:pPr>
    <w:r w:rsidRPr="00C15F04">
      <w:t>Motion till riksdagen</w:t>
    </w:r>
    <w:r w:rsidRPr="00C15F04">
      <w:br/>
    </w:r>
    <w:r w:rsidRPr="00C15F04">
      <w:fldChar w:fldCharType="begin" w:fldLock="1"/>
    </w:r>
    <w:r w:rsidRPr="00C15F04">
      <w:instrText xml:space="preserve"> DOCPROPERTY "YearUser" *\charformat </w:instrText>
    </w:r>
    <w:r w:rsidRPr="00C15F04">
      <w:fldChar w:fldCharType="separate"/>
    </w:r>
    <w:r w:rsidRPr="00C15F04">
      <w:t>2009/10</w:t>
    </w:r>
    <w:r w:rsidRPr="00C15F04">
      <w:fldChar w:fldCharType="end"/>
    </w:r>
    <w:r w:rsidRPr="00C15F04">
      <w:t>:</w:t>
    </w:r>
    <w:r w:rsidRPr="00C15F04">
      <w:fldChar w:fldCharType="begin" w:fldLock="1"/>
    </w:r>
    <w:r w:rsidRPr="00C15F04">
      <w:instrText xml:space="preserve"> DOCPROPERTY "Motionsnummer" *\charformat </w:instrText>
    </w:r>
    <w:r w:rsidRPr="00C15F04">
      <w:fldChar w:fldCharType="separate"/>
    </w:r>
    <w:r w:rsidRPr="00C15F04">
      <w:t>N415</w:t>
    </w:r>
    <w:r w:rsidRPr="00C15F04">
      <w:fldChar w:fldCharType="end"/>
    </w:r>
  </w:p>
  <w:p w:rsidR="00C15F04" w:rsidRPr="00C15F04" w:rsidRDefault="00C15F04">
    <w:pPr>
      <w:pStyle w:val="FSHNormalS5"/>
    </w:pPr>
    <w:r w:rsidRPr="00C15F04">
      <w:fldChar w:fldCharType="begin" w:fldLock="1"/>
    </w:r>
    <w:r w:rsidRPr="00C15F04">
      <w:instrText xml:space="preserve"> DOCPROPERTY "MotionarText" *\charformat </w:instrText>
    </w:r>
    <w:r w:rsidRPr="00C15F04">
      <w:fldChar w:fldCharType="separate"/>
    </w:r>
    <w:r w:rsidRPr="00C15F04">
      <w:t>av Marie Nordén m.fl. (s)</w:t>
    </w:r>
    <w:r w:rsidRPr="00C15F04">
      <w:fldChar w:fldCharType="end"/>
    </w:r>
    <w:r w:rsidRPr="00C15F04">
      <w:br/>
    </w:r>
    <w:r w:rsidRPr="00C15F04">
      <w:fldChar w:fldCharType="begin" w:fldLock="1"/>
    </w:r>
    <w:r w:rsidRPr="00C15F04">
      <w:instrText xml:space="preserve"> DOCPROPERTY "SvarFrasKort" *\charformat </w:instrText>
    </w:r>
    <w:r w:rsidRPr="00C15F04">
      <w:fldChar w:fldCharType="end"/>
    </w:r>
  </w:p>
  <w:p w:rsidR="00C15F04" w:rsidRPr="00C15F04" w:rsidRDefault="00C15F04">
    <w:pPr>
      <w:pStyle w:val="FSHTitel"/>
    </w:pPr>
    <w:r w:rsidRPr="00C15F04">
      <w:fldChar w:fldCharType="begin" w:fldLock="1"/>
    </w:r>
    <w:r w:rsidRPr="00C15F04">
      <w:instrText xml:space="preserve"> DOCPROPERTY</w:instrText>
    </w:r>
    <w:r w:rsidRPr="00C15F04">
      <w:rPr>
        <w:sz w:val="18"/>
      </w:rPr>
      <w:instrText xml:space="preserve"> "RubrikSvar" *\charformat </w:instrText>
    </w:r>
    <w:r w:rsidRPr="00C15F04">
      <w:fldChar w:fldCharType="separate"/>
    </w:r>
    <w:r w:rsidRPr="00C15F04">
      <w:t>Det ökade intresset för uranprospektering</w:t>
    </w:r>
    <w:r w:rsidRPr="00C15F04">
      <w:fldChar w:fldCharType="end"/>
    </w:r>
  </w:p>
  <w:p w:rsidR="00C15F04" w:rsidRPr="00C15F04" w:rsidRDefault="00C15F04">
    <w:pPr>
      <w:pStyle w:val="Normal00"/>
    </w:pPr>
  </w:p>
  <w:p w:rsidR="00C15F04" w:rsidRPr="00C15F04" w:rsidRDefault="00C15F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9002850">
    <w:abstractNumId w:val="8"/>
  </w:num>
  <w:num w:numId="2" w16cid:durableId="1179930148">
    <w:abstractNumId w:val="9"/>
  </w:num>
  <w:num w:numId="3" w16cid:durableId="2110618681">
    <w:abstractNumId w:val="8"/>
  </w:num>
  <w:num w:numId="4" w16cid:durableId="1824815731">
    <w:abstractNumId w:val="9"/>
  </w:num>
  <w:num w:numId="5" w16cid:durableId="1431240763">
    <w:abstractNumId w:val="13"/>
  </w:num>
  <w:num w:numId="6" w16cid:durableId="2022510781">
    <w:abstractNumId w:val="10"/>
  </w:num>
  <w:num w:numId="7" w16cid:durableId="1708943283">
    <w:abstractNumId w:val="11"/>
  </w:num>
  <w:num w:numId="8" w16cid:durableId="296573646">
    <w:abstractNumId w:val="12"/>
  </w:num>
  <w:num w:numId="9" w16cid:durableId="1354846589">
    <w:abstractNumId w:val="8"/>
  </w:num>
  <w:num w:numId="10" w16cid:durableId="1643382427">
    <w:abstractNumId w:val="3"/>
  </w:num>
  <w:num w:numId="11" w16cid:durableId="473065878">
    <w:abstractNumId w:val="2"/>
  </w:num>
  <w:num w:numId="12" w16cid:durableId="1849754903">
    <w:abstractNumId w:val="1"/>
  </w:num>
  <w:num w:numId="13" w16cid:durableId="1865823052">
    <w:abstractNumId w:val="0"/>
  </w:num>
  <w:num w:numId="14" w16cid:durableId="627859465">
    <w:abstractNumId w:val="9"/>
  </w:num>
  <w:num w:numId="15" w16cid:durableId="1988318602">
    <w:abstractNumId w:val="7"/>
  </w:num>
  <w:num w:numId="16" w16cid:durableId="1400060466">
    <w:abstractNumId w:val="6"/>
  </w:num>
  <w:num w:numId="17" w16cid:durableId="1357123543">
    <w:abstractNumId w:val="5"/>
  </w:num>
  <w:num w:numId="18" w16cid:durableId="1840001000">
    <w:abstractNumId w:val="4"/>
  </w:num>
  <w:num w:numId="19" w16cid:durableId="441851126">
    <w:abstractNumId w:val="11"/>
  </w:num>
  <w:num w:numId="20" w16cid:durableId="1373650262">
    <w:abstractNumId w:val="10"/>
  </w:num>
  <w:num w:numId="21" w16cid:durableId="1199585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CD85B743-97BA-480E-AD21-5623D019C5CE},{36FA034E-DC39-47F3-9CBF-A58816E9D614},{CA7D3CBE-D579-4C0A-9167-C63078DC176D}"/>
  </w:docVars>
  <w:rsids>
    <w:rsidRoot w:val="004136C3"/>
    <w:rsid w:val="004136C3"/>
    <w:rsid w:val="00C15F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C5E8499-6C3F-47E8-BDA7-760F325D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2229</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s32069</vt:lpstr>
    </vt:vector>
  </TitlesOfParts>
  <Company>Riksdagen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s32069</dc:title>
  <dc:subject>s32069</dc:subject>
  <dc:creator>Riksdagen</dc:creator>
  <cp:keywords>Riksdagen</cp:keywords>
  <dc:description>Nya formatmallshantering för förslag+urix bakåtkomp+könamn</dc:description>
  <cp:lastModifiedBy>Lars Brink</cp:lastModifiedBy>
  <cp:revision>2</cp:revision>
  <cp:lastPrinted>2010-01-14T07:49:00Z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ökade intresset för uranprospektering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ökade intresset för uranprospektering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20092010000000000115000320690069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20092010000000000115000320690069</vt:lpwstr>
  </property>
  <property fmtid="{D5CDD505-2E9C-101B-9397-08002B2CF9AE}" pid="50" name="nummer">
    <vt:lpwstr>415</vt:lpwstr>
  </property>
  <property fmtid="{D5CDD505-2E9C-101B-9397-08002B2CF9AE}" pid="51" name="utskottsbeteckning">
    <vt:lpwstr>N</vt:lpwstr>
  </property>
  <property fmtid="{D5CDD505-2E9C-101B-9397-08002B2CF9AE}" pid="52" name="GlobalUID">
    <vt:lpwstr>{59CACB7B-03DF-418B-A7DC-9A64DD712274}</vt:lpwstr>
  </property>
  <property fmtid="{D5CDD505-2E9C-101B-9397-08002B2CF9AE}" pid="53" name="Överföringar">
    <vt:i4>0</vt:i4>
  </property>
  <property fmtid="{D5CDD505-2E9C-101B-9397-08002B2CF9AE}" pid="54" name="Checksum">
    <vt:lpwstr>*1017897536726*</vt:lpwstr>
  </property>
  <property fmtid="{D5CDD505-2E9C-101B-9397-08002B2CF9AE}" pid="55" name="skuggnummer">
    <vt:lpwstr>2944</vt:lpwstr>
  </property>
  <property fmtid="{D5CDD505-2E9C-101B-9397-08002B2CF9AE}" pid="56" name="urixVersion">
    <vt:lpwstr>4.0.0.9</vt:lpwstr>
  </property>
  <property fmtid="{D5CDD505-2E9C-101B-9397-08002B2CF9AE}" pid="57" name="urixOrigin">
    <vt:lpwstr>100114 08:50:00.821</vt:lpwstr>
  </property>
  <property fmtid="{D5CDD505-2E9C-101B-9397-08002B2CF9AE}" pid="58" name="urixGuid">
    <vt:lpwstr>{68B5AC31-79FC-4D07-AAE9-3640BDA7EB04}</vt:lpwstr>
  </property>
</Properties>
</file>