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DAF" w:rsidRPr="009622F2" w:rsidRDefault="00122DAF">
      <w:pPr>
        <w:pStyle w:val="Frslagsrubrik"/>
      </w:pPr>
      <w:r w:rsidRPr="009622F2">
        <w:t>Förslag till riksdagsbeslut</w:t>
      </w:r>
    </w:p>
    <w:p w:rsidR="00122DAF" w:rsidRPr="009622F2" w:rsidRDefault="00122DAF">
      <w:pPr>
        <w:pStyle w:val="Hemstlatt"/>
      </w:pPr>
      <w:r w:rsidRPr="009622F2">
        <w:t xml:space="preserve">Riksdagen tillkännager för regeringen som sin mening vad som anförs i motionen om </w:t>
      </w:r>
      <w:r w:rsidRPr="009622F2">
        <w:rPr>
          <w:color w:val="000000"/>
        </w:rPr>
        <w:t>högskolan på Gotland.</w:t>
      </w:r>
    </w:p>
    <w:p w:rsidR="00122DAF" w:rsidRPr="009622F2" w:rsidRDefault="00122DAF">
      <w:pPr>
        <w:pStyle w:val="Rubrik1"/>
      </w:pPr>
      <w:r w:rsidRPr="009622F2">
        <w:t>Motivering</w:t>
      </w:r>
    </w:p>
    <w:p w:rsidR="00122DAF" w:rsidRPr="009622F2" w:rsidRDefault="00122DAF">
      <w:r w:rsidRPr="009622F2">
        <w:t>Högskolan på Gotland är attraktiv. I år ökade sökandet till de utbildningar med 21 procent. Trots det vill regeringen minska antalet platser. Konsekve</w:t>
      </w:r>
      <w:r w:rsidRPr="009622F2">
        <w:t>n</w:t>
      </w:r>
      <w:r w:rsidRPr="009622F2">
        <w:t>serna kommer att bli minskad verksamhet samt färre anställda.</w:t>
      </w:r>
    </w:p>
    <w:p w:rsidR="00122DAF" w:rsidRPr="009622F2" w:rsidRDefault="00122DAF">
      <w:pPr>
        <w:pStyle w:val="Normaltindrag"/>
      </w:pPr>
      <w:r w:rsidRPr="009622F2">
        <w:t>Högskolans inkomster är helt och hållet kopplade till antalet studenter, ju fler studenter, desto större budget. För år 2010 och 2011 tilldelades Högsk</w:t>
      </w:r>
      <w:r w:rsidRPr="009622F2">
        <w:t>o</w:t>
      </w:r>
      <w:r w:rsidRPr="009622F2">
        <w:t>lan på Gotland 150 nya platser men nu har regeringen aviserat att de tänker ta tillbaka samma antal extraplatser 2012. Detta kommer att få stora konsekve</w:t>
      </w:r>
      <w:r w:rsidRPr="009622F2">
        <w:t>n</w:t>
      </w:r>
      <w:r w:rsidRPr="009622F2">
        <w:t xml:space="preserve">ser eftersom Högskolan på Gotland redan idag är för liten. </w:t>
      </w:r>
      <w:r w:rsidRPr="009622F2">
        <w:rPr>
          <w:color w:val="000000"/>
        </w:rPr>
        <w:t>Samtidigt blir de administrativa kraven som staten ställer på lärosätena relativt stora för små högskolor som Gotlands, och den borgerliga regeringen har hittills inte visat sig villig att kompensera högskolorna för vare sig nya uppgifter eller för nya krav på återrapportering.</w:t>
      </w:r>
    </w:p>
    <w:p w:rsidR="00122DAF" w:rsidRPr="009622F2" w:rsidRDefault="00122DAF">
      <w:pPr>
        <w:pStyle w:val="Normaltindrag"/>
      </w:pPr>
      <w:r w:rsidRPr="009622F2">
        <w:t>Högskolan på Gotlan</w:t>
      </w:r>
      <w:r w:rsidRPr="009622F2">
        <w:t>d arbetar med en ny modell för högre studier som h</w:t>
      </w:r>
      <w:r w:rsidRPr="009622F2">
        <w:t>e</w:t>
      </w:r>
      <w:r w:rsidRPr="009622F2">
        <w:t>ter Liberal Education. Ett nytänkande som bidrar till mångfald i det svenska högskolelandskapet.</w:t>
      </w:r>
    </w:p>
    <w:p w:rsidR="00122DAF" w:rsidRPr="009622F2" w:rsidRDefault="00122DAF">
      <w:pPr>
        <w:pStyle w:val="Normaltindrag"/>
      </w:pPr>
      <w:r w:rsidRPr="009622F2">
        <w:t>Vi socialdemokrater vill se en dimensionering av högskolan som innebär en utbyggnad i antal platser, men som också är mer målfokuserad och effe</w:t>
      </w:r>
      <w:r w:rsidRPr="009622F2">
        <w:t>k</w:t>
      </w:r>
      <w:r w:rsidRPr="009622F2">
        <w:t>tiv. Platserna på högskolan måste i högre utsträckning styras efter arbet</w:t>
      </w:r>
      <w:r w:rsidRPr="009622F2">
        <w:t>s</w:t>
      </w:r>
      <w:r w:rsidRPr="009622F2">
        <w:t>marknadens behov. På kort och lång sikt kommer det också att råda brist inom flera akademikeryrken. Det krävs nytänkande och kreativa lösningar för att möta dessa behov.</w:t>
      </w:r>
    </w:p>
    <w:p w:rsidR="00122DAF" w:rsidRPr="009622F2" w:rsidRDefault="00122DAF">
      <w:pPr>
        <w:pStyle w:val="Normaltindrag"/>
      </w:pPr>
      <w:r w:rsidRPr="009622F2">
        <w:lastRenderedPageBreak/>
        <w:t>För att uppnå en verkligt kvalitetsbaserad resursfördelning måste kriterie</w:t>
      </w:r>
      <w:r w:rsidRPr="009622F2">
        <w:t>r</w:t>
      </w:r>
      <w:r w:rsidRPr="009622F2">
        <w:t>na vara erkända av lärosätena men också anpassade efter lärosätenas och vetenskapsområdenas inriktning och förutsättningar.</w:t>
      </w:r>
    </w:p>
    <w:p w:rsidR="00122DAF" w:rsidRPr="009622F2" w:rsidRDefault="00122DAF">
      <w:pPr>
        <w:pStyle w:val="Normaltindrag"/>
      </w:pPr>
      <w:r w:rsidRPr="009622F2">
        <w:t>Ett helhetsgrepp måste tas vad gäller förändringar i högskolans resurstil</w:t>
      </w:r>
      <w:r w:rsidRPr="009622F2">
        <w:t>l</w:t>
      </w:r>
      <w:r w:rsidRPr="009622F2">
        <w:t>delningssystem. Det nya systemet måste också innebära att det kan bedrivas högkvalitativ utbildning och forskning i hela landet och då är det naturligt att Högskolan på Gotland är en viktig del i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22F2">
        <w:trPr>
          <w:cantSplit/>
        </w:trPr>
        <w:tc>
          <w:tcPr>
            <w:tcW w:w="3046" w:type="dxa"/>
          </w:tcPr>
          <w:p w:rsidR="00122DAF" w:rsidRPr="009622F2" w:rsidRDefault="00122DAF">
            <w:pPr>
              <w:pStyle w:val="UnderskriftDatum"/>
              <w:spacing w:before="240"/>
            </w:pPr>
            <w:r w:rsidRPr="009622F2">
              <w:t>Stockholm den 26 oktober 2010</w:t>
            </w:r>
          </w:p>
        </w:tc>
        <w:tc>
          <w:tcPr>
            <w:tcW w:w="3047" w:type="dxa"/>
          </w:tcPr>
          <w:p w:rsidR="00122DAF" w:rsidRPr="009622F2" w:rsidRDefault="00122DAF">
            <w:pPr>
              <w:pStyle w:val="Underskrifter"/>
              <w:spacing w:before="240"/>
            </w:pPr>
          </w:p>
        </w:tc>
      </w:tr>
      <w:tr w:rsidR="00000000" w:rsidRPr="009622F2">
        <w:trPr>
          <w:cantSplit/>
        </w:trPr>
        <w:tc>
          <w:tcPr>
            <w:tcW w:w="3046" w:type="dxa"/>
          </w:tcPr>
          <w:p w:rsidR="00122DAF" w:rsidRPr="009622F2" w:rsidRDefault="00122DAF">
            <w:pPr>
              <w:pStyle w:val="Underskrifter"/>
            </w:pPr>
            <w:r w:rsidRPr="009622F2">
              <w:t>Christer Engelhardt (S)</w:t>
            </w:r>
          </w:p>
        </w:tc>
        <w:tc>
          <w:tcPr>
            <w:tcW w:w="3046" w:type="dxa"/>
          </w:tcPr>
          <w:p w:rsidR="00122DAF" w:rsidRPr="009622F2" w:rsidRDefault="00122DAF">
            <w:pPr>
              <w:pStyle w:val="Underskrifter"/>
            </w:pPr>
          </w:p>
        </w:tc>
      </w:tr>
    </w:tbl>
    <w:p w:rsidR="00122DAF" w:rsidRPr="009622F2" w:rsidRDefault="00122DAF">
      <w:pPr>
        <w:pStyle w:val="Normaltindrag"/>
      </w:pPr>
    </w:p>
    <w:sectPr w:rsidR="00122DAF" w:rsidRPr="009622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DAF" w:rsidRPr="009622F2" w:rsidRDefault="00122DAF">
      <w:r w:rsidRPr="009622F2">
        <w:separator/>
      </w:r>
    </w:p>
  </w:endnote>
  <w:endnote w:type="continuationSeparator" w:id="0">
    <w:p w:rsidR="00122DAF" w:rsidRPr="009622F2" w:rsidRDefault="00122DAF">
      <w:r w:rsidRPr="009622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AF" w:rsidRPr="009622F2" w:rsidRDefault="009622F2">
    <w:pPr>
      <w:pStyle w:val="Sidfot"/>
    </w:pPr>
    <w:r w:rsidRPr="009622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0111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AF" w:rsidRDefault="00122D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2DAF" w:rsidRDefault="00122D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AF" w:rsidRPr="009622F2" w:rsidRDefault="009622F2">
    <w:pPr>
      <w:pStyle w:val="Sidfot"/>
    </w:pPr>
    <w:r w:rsidRPr="009622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395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AF" w:rsidRDefault="00122D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2DAF" w:rsidRDefault="00122D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AF" w:rsidRPr="009622F2" w:rsidRDefault="009622F2">
    <w:pPr>
      <w:pStyle w:val="Sidfot"/>
    </w:pPr>
    <w:r w:rsidRPr="009622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200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AF" w:rsidRDefault="00122D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2DAF" w:rsidRDefault="00122D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DAF" w:rsidRPr="009622F2" w:rsidRDefault="00122DAF">
      <w:r w:rsidRPr="009622F2">
        <w:separator/>
      </w:r>
    </w:p>
  </w:footnote>
  <w:footnote w:type="continuationSeparator" w:id="0">
    <w:p w:rsidR="00122DAF" w:rsidRPr="009622F2" w:rsidRDefault="00122DAF">
      <w:r w:rsidRPr="009622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AF" w:rsidRPr="009622F2" w:rsidRDefault="009622F2">
    <w:pPr>
      <w:pStyle w:val="Sidhuvud"/>
    </w:pPr>
    <w:r w:rsidRPr="009622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9008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AF" w:rsidRDefault="00122D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2DAF" w:rsidRDefault="00122D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AF" w:rsidRPr="009622F2" w:rsidRDefault="009622F2">
    <w:pPr>
      <w:pStyle w:val="Sidhuvud"/>
    </w:pPr>
    <w:r w:rsidRPr="009622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2185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AF" w:rsidRDefault="00122D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2DAF" w:rsidRDefault="00122D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AF" w:rsidRPr="009622F2" w:rsidRDefault="00122DAF">
    <w:pPr>
      <w:pStyle w:val="FSHNormal"/>
      <w:tabs>
        <w:tab w:val="right" w:pos="5840"/>
      </w:tabs>
    </w:pPr>
    <w:r w:rsidRPr="009622F2">
      <w:br/>
    </w:r>
    <w:r w:rsidRPr="009622F2">
      <w:fldChar w:fldCharType="begin" w:fldLock="1"/>
    </w:r>
    <w:r w:rsidRPr="009622F2">
      <w:instrText xml:space="preserve"> DOCPROPERTY</w:instrText>
    </w:r>
    <w:r w:rsidRPr="009622F2">
      <w:rPr>
        <w:sz w:val="18"/>
      </w:rPr>
      <w:instrText xml:space="preserve"> "YearUser" *\charformat </w:instrText>
    </w:r>
    <w:r w:rsidRPr="009622F2">
      <w:fldChar w:fldCharType="separate"/>
    </w:r>
    <w:r w:rsidRPr="009622F2">
      <w:t>2010/11</w:t>
    </w:r>
    <w:r w:rsidRPr="009622F2">
      <w:fldChar w:fldCharType="end"/>
    </w:r>
    <w:r w:rsidRPr="009622F2">
      <w:t xml:space="preserve"> </w:t>
    </w:r>
    <w:r w:rsidRPr="009622F2">
      <w:tab/>
      <w:t xml:space="preserve">mnr: </w:t>
    </w:r>
    <w:r w:rsidRPr="009622F2">
      <w:fldChar w:fldCharType="begin" w:fldLock="1"/>
    </w:r>
    <w:r w:rsidRPr="009622F2">
      <w:instrText xml:space="preserve"> DOCPROPERTY</w:instrText>
    </w:r>
    <w:r w:rsidRPr="009622F2">
      <w:rPr>
        <w:sz w:val="18"/>
      </w:rPr>
      <w:instrText xml:space="preserve"> "Motionsnummer" *\charformat </w:instrText>
    </w:r>
    <w:r w:rsidRPr="009622F2">
      <w:fldChar w:fldCharType="separate"/>
    </w:r>
    <w:r w:rsidRPr="009622F2">
      <w:t>Ub399</w:t>
    </w:r>
    <w:r w:rsidRPr="009622F2">
      <w:fldChar w:fldCharType="end"/>
    </w:r>
    <w:r w:rsidRPr="009622F2">
      <w:br/>
    </w:r>
    <w:r w:rsidRPr="009622F2">
      <w:fldChar w:fldCharType="begin" w:fldLock="1"/>
    </w:r>
    <w:r w:rsidRPr="009622F2">
      <w:instrText xml:space="preserve"> DOCPROPERTY</w:instrText>
    </w:r>
    <w:r w:rsidRPr="009622F2">
      <w:rPr>
        <w:sz w:val="18"/>
      </w:rPr>
      <w:instrText xml:space="preserve"> "Samling" *\charformat </w:instrText>
    </w:r>
    <w:r w:rsidRPr="009622F2">
      <w:fldChar w:fldCharType="end"/>
    </w:r>
    <w:r w:rsidRPr="009622F2">
      <w:tab/>
      <w:t xml:space="preserve">pnr: </w:t>
    </w:r>
    <w:r w:rsidRPr="009622F2">
      <w:fldChar w:fldCharType="begin" w:fldLock="1"/>
    </w:r>
    <w:r w:rsidRPr="009622F2">
      <w:instrText xml:space="preserve"> DOCPROPERTY</w:instrText>
    </w:r>
    <w:r w:rsidRPr="009622F2">
      <w:rPr>
        <w:sz w:val="18"/>
      </w:rPr>
      <w:instrText xml:space="preserve"> "Partinummer" *\charformat </w:instrText>
    </w:r>
    <w:r w:rsidRPr="009622F2">
      <w:fldChar w:fldCharType="separate"/>
    </w:r>
    <w:r w:rsidRPr="009622F2">
      <w:t>S6051</w:t>
    </w:r>
    <w:r w:rsidRPr="009622F2">
      <w:fldChar w:fldCharType="end"/>
    </w:r>
  </w:p>
  <w:p w:rsidR="00122DAF" w:rsidRPr="009622F2" w:rsidRDefault="00122DAF">
    <w:pPr>
      <w:pStyle w:val="FSHRub1"/>
    </w:pPr>
    <w:r w:rsidRPr="009622F2">
      <w:t>Motion till riksdagen</w:t>
    </w:r>
    <w:r w:rsidRPr="009622F2">
      <w:br/>
    </w:r>
    <w:r w:rsidRPr="009622F2">
      <w:fldChar w:fldCharType="begin" w:fldLock="1"/>
    </w:r>
    <w:r w:rsidRPr="009622F2">
      <w:instrText xml:space="preserve"> DOCPROPERTY "YearUser" *\charformat </w:instrText>
    </w:r>
    <w:r w:rsidRPr="009622F2">
      <w:fldChar w:fldCharType="separate"/>
    </w:r>
    <w:r w:rsidRPr="009622F2">
      <w:t>2010/11</w:t>
    </w:r>
    <w:r w:rsidRPr="009622F2">
      <w:fldChar w:fldCharType="end"/>
    </w:r>
    <w:r w:rsidRPr="009622F2">
      <w:t>:</w:t>
    </w:r>
    <w:r w:rsidRPr="009622F2">
      <w:fldChar w:fldCharType="begin" w:fldLock="1"/>
    </w:r>
    <w:r w:rsidRPr="009622F2">
      <w:instrText xml:space="preserve"> DOCPROPERTY "Motionsnummer" *\charformat </w:instrText>
    </w:r>
    <w:r w:rsidRPr="009622F2">
      <w:fldChar w:fldCharType="separate"/>
    </w:r>
    <w:r w:rsidRPr="009622F2">
      <w:t>Ub399</w:t>
    </w:r>
    <w:r w:rsidRPr="009622F2">
      <w:fldChar w:fldCharType="end"/>
    </w:r>
  </w:p>
  <w:p w:rsidR="00122DAF" w:rsidRPr="009622F2" w:rsidRDefault="00122DAF">
    <w:pPr>
      <w:pStyle w:val="FSHNormalS5"/>
    </w:pPr>
    <w:r w:rsidRPr="009622F2">
      <w:fldChar w:fldCharType="begin" w:fldLock="1"/>
    </w:r>
    <w:r w:rsidRPr="009622F2">
      <w:instrText xml:space="preserve"> DOCPROPERTY "MotionarText" *\charformat </w:instrText>
    </w:r>
    <w:r w:rsidRPr="009622F2">
      <w:fldChar w:fldCharType="separate"/>
    </w:r>
    <w:r w:rsidRPr="009622F2">
      <w:t>av Christer Engelhardt (S)</w:t>
    </w:r>
    <w:r w:rsidRPr="009622F2">
      <w:fldChar w:fldCharType="end"/>
    </w:r>
    <w:r w:rsidRPr="009622F2">
      <w:br/>
    </w:r>
    <w:r w:rsidRPr="009622F2">
      <w:fldChar w:fldCharType="begin" w:fldLock="1"/>
    </w:r>
    <w:r w:rsidRPr="009622F2">
      <w:instrText xml:space="preserve"> DOCPROPERTY "SvarFrasKort" *\charformat </w:instrText>
    </w:r>
    <w:r w:rsidRPr="009622F2">
      <w:fldChar w:fldCharType="end"/>
    </w:r>
  </w:p>
  <w:p w:rsidR="00122DAF" w:rsidRPr="009622F2" w:rsidRDefault="00122DAF">
    <w:pPr>
      <w:pStyle w:val="FSHTitel"/>
    </w:pPr>
    <w:r w:rsidRPr="009622F2">
      <w:fldChar w:fldCharType="begin" w:fldLock="1"/>
    </w:r>
    <w:r w:rsidRPr="009622F2">
      <w:instrText xml:space="preserve"> DOCPROPERTY</w:instrText>
    </w:r>
    <w:r w:rsidRPr="009622F2">
      <w:rPr>
        <w:sz w:val="18"/>
      </w:rPr>
      <w:instrText xml:space="preserve"> "RubrikSvar" *\charformat </w:instrText>
    </w:r>
    <w:r w:rsidRPr="009622F2">
      <w:fldChar w:fldCharType="separate"/>
    </w:r>
    <w:r w:rsidRPr="009622F2">
      <w:t>Högskolan på Gotland</w:t>
    </w:r>
    <w:r w:rsidRPr="009622F2">
      <w:fldChar w:fldCharType="end"/>
    </w:r>
  </w:p>
  <w:p w:rsidR="00122DAF" w:rsidRPr="009622F2" w:rsidRDefault="00122DAF">
    <w:pPr>
      <w:pStyle w:val="Normal00"/>
    </w:pPr>
  </w:p>
  <w:p w:rsidR="00122DAF" w:rsidRPr="009622F2" w:rsidRDefault="00122D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2159262">
    <w:abstractNumId w:val="3"/>
  </w:num>
  <w:num w:numId="2" w16cid:durableId="1696150269">
    <w:abstractNumId w:val="2"/>
  </w:num>
  <w:num w:numId="3" w16cid:durableId="1064990677">
    <w:abstractNumId w:val="1"/>
  </w:num>
  <w:num w:numId="4" w16cid:durableId="1904872375">
    <w:abstractNumId w:val="0"/>
  </w:num>
  <w:num w:numId="5" w16cid:durableId="734860521">
    <w:abstractNumId w:val="7"/>
  </w:num>
  <w:num w:numId="6" w16cid:durableId="1779791418">
    <w:abstractNumId w:val="6"/>
  </w:num>
  <w:num w:numId="7" w16cid:durableId="1553881627">
    <w:abstractNumId w:val="5"/>
  </w:num>
  <w:num w:numId="8" w16cid:durableId="2119794080">
    <w:abstractNumId w:val="4"/>
  </w:num>
  <w:num w:numId="9" w16cid:durableId="741950964">
    <w:abstractNumId w:val="8"/>
  </w:num>
  <w:num w:numId="10" w16cid:durableId="1469862731">
    <w:abstractNumId w:val="9"/>
  </w:num>
  <w:num w:numId="11" w16cid:durableId="586038110">
    <w:abstractNumId w:val="10"/>
  </w:num>
  <w:num w:numId="12" w16cid:durableId="1476751549">
    <w:abstractNumId w:val="13"/>
  </w:num>
  <w:num w:numId="13" w16cid:durableId="1251893347">
    <w:abstractNumId w:val="15"/>
  </w:num>
  <w:num w:numId="14" w16cid:durableId="28729310">
    <w:abstractNumId w:val="16"/>
  </w:num>
  <w:num w:numId="15" w16cid:durableId="450590845">
    <w:abstractNumId w:val="11"/>
  </w:num>
  <w:num w:numId="16" w16cid:durableId="352339707">
    <w:abstractNumId w:val="18"/>
  </w:num>
  <w:num w:numId="17" w16cid:durableId="1092969174">
    <w:abstractNumId w:val="17"/>
  </w:num>
  <w:num w:numId="18" w16cid:durableId="1957253689">
    <w:abstractNumId w:val="14"/>
  </w:num>
  <w:num w:numId="19" w16cid:durableId="519971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5"/>
    <w:docVar w:name="PersonGUIDs" w:val="{FF12F82A-E462-4A80-AF8A-996136FB2BDD}"/>
  </w:docVars>
  <w:rsids>
    <w:rsidRoot w:val="009D3B4D"/>
    <w:rsid w:val="00122DAF"/>
    <w:rsid w:val="009622F2"/>
    <w:rsid w:val="009D3B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F697A2-BC31-4892-809E-2EC82DB4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1784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s6051</vt:lpstr>
    </vt:vector>
  </TitlesOfParts>
  <Company>Riksdagen</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s6051</dc:title>
  <dc:subject>s6051</dc:subject>
  <dc:creator>Riksdagen</dc:creator>
  <cp:keywords>Riksdagen</cp:keywords>
  <dc:description>Versal/gemen i partibeteckning. Gemen i tryck för 0910, versal för 1011 och nyare</dc:description>
  <cp:lastModifiedBy>Lars Brink</cp:lastModifiedBy>
  <cp:revision>2</cp:revision>
  <cp:lastPrinted>2011-01-26T12:03:00Z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Högskolan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20102011000000000115000060510069</vt:lpwstr>
  </property>
  <property fmtid="{D5CDD505-2E9C-101B-9397-08002B2CF9AE}" pid="47" name="datum">
    <vt:lpwstr>101026</vt:lpwstr>
  </property>
  <property fmtid="{D5CDD505-2E9C-101B-9397-08002B2CF9AE}" pid="48" name="avsändar-e-post">
    <vt:lpwstr>katarina.ringels@riksdagen.se</vt:lpwstr>
  </property>
  <property fmtid="{D5CDD505-2E9C-101B-9397-08002B2CF9AE}" pid="49" name="id">
    <vt:lpwstr>20102011000000000115000060510069</vt:lpwstr>
  </property>
  <property fmtid="{D5CDD505-2E9C-101B-9397-08002B2CF9AE}" pid="50" name="nummer">
    <vt:lpwstr>399</vt:lpwstr>
  </property>
  <property fmtid="{D5CDD505-2E9C-101B-9397-08002B2CF9AE}" pid="51" name="utskottsbeteckning">
    <vt:lpwstr>Ub</vt:lpwstr>
  </property>
  <property fmtid="{D5CDD505-2E9C-101B-9397-08002B2CF9AE}" pid="52" name="GlobalUID">
    <vt:lpwstr>{BD6C17DD-11CC-4E1F-BBB8-903E2088A8FC}</vt:lpwstr>
  </property>
  <property fmtid="{D5CDD505-2E9C-101B-9397-08002B2CF9AE}" pid="53" name="Överföringar">
    <vt:i4>0</vt:i4>
  </property>
  <property fmtid="{D5CDD505-2E9C-101B-9397-08002B2CF9AE}" pid="54" name="Checksum">
    <vt:lpwstr>*0010864509779*</vt:lpwstr>
  </property>
  <property fmtid="{D5CDD505-2E9C-101B-9397-08002B2CF9AE}" pid="55" name="skuggnummer">
    <vt:lpwstr>1971</vt:lpwstr>
  </property>
  <property fmtid="{D5CDD505-2E9C-101B-9397-08002B2CF9AE}" pid="56" name="urixVersion">
    <vt:lpwstr>4.3.2.0</vt:lpwstr>
  </property>
  <property fmtid="{D5CDD505-2E9C-101B-9397-08002B2CF9AE}" pid="57" name="urixOrigin">
    <vt:lpwstr>110126 13:04:13.130</vt:lpwstr>
  </property>
  <property fmtid="{D5CDD505-2E9C-101B-9397-08002B2CF9AE}" pid="58" name="urixGuid">
    <vt:lpwstr>{90CDF93A-211D-4F53-A948-4897BA5F17ED}</vt:lpwstr>
  </property>
</Properties>
</file>