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9AC" w:rsidRPr="00D169AC" w:rsidRDefault="00D169AC">
      <w:pPr>
        <w:pStyle w:val="Frslagsrubrik"/>
      </w:pPr>
      <w:r w:rsidRPr="00D169AC">
        <w:t>Förslag till riksdagsbeslut</w:t>
      </w:r>
    </w:p>
    <w:p w:rsidR="00D169AC" w:rsidRPr="00D169AC" w:rsidRDefault="00D169AC">
      <w:pPr>
        <w:pStyle w:val="Hemstlatt"/>
        <w:ind w:left="0"/>
      </w:pPr>
      <w:r w:rsidRPr="00D169AC">
        <w:t xml:space="preserve">Riksdagen tillkännager för regeringen som sin mening vad som anförs i motionen om </w:t>
      </w:r>
      <w:r w:rsidRPr="00D169AC">
        <w:rPr>
          <w:color w:val="000000"/>
          <w:szCs w:val="24"/>
        </w:rPr>
        <w:t>åtgärder för ungdomar som slutar gymnas</w:t>
      </w:r>
      <w:r w:rsidRPr="00D169AC">
        <w:rPr>
          <w:color w:val="000000"/>
          <w:szCs w:val="24"/>
        </w:rPr>
        <w:t>i</w:t>
      </w:r>
      <w:r w:rsidRPr="00D169AC">
        <w:rPr>
          <w:color w:val="000000"/>
          <w:szCs w:val="24"/>
        </w:rPr>
        <w:t>et.</w:t>
      </w:r>
    </w:p>
    <w:p w:rsidR="00D169AC" w:rsidRPr="00D169AC" w:rsidRDefault="00D169AC">
      <w:pPr>
        <w:pStyle w:val="Rubrik1"/>
      </w:pPr>
      <w:r w:rsidRPr="00D169AC">
        <w:t>Motivering</w:t>
      </w:r>
    </w:p>
    <w:p w:rsidR="00D169AC" w:rsidRPr="00D169AC" w:rsidRDefault="00D169AC">
      <w:r w:rsidRPr="00D169AC">
        <w:t>Varje år lämnar ett stort antal elever gymnasieskolan. Med vårrus i unga si</w:t>
      </w:r>
      <w:r w:rsidRPr="00D169AC">
        <w:t>n</w:t>
      </w:r>
      <w:r w:rsidRPr="00D169AC">
        <w:t>nen och studentmössor högt i luften känner de ofta en glädje av att ta plats i arbetslivet eller i spännande vidareutbildningar. Att ungdomsarbetslösheten i Sverige tillhör Europas högsta och är i nivå med Litauen är inte acceptabelt. Ofta klandras vår lag om anställningsskydd som det stora problemet, när det faktiskt är inbyggda systemfel i kommuners respektive statens ansvar för arbetslöshet efter avslutad gymnasieutbildning, åtminstone initialt. I dag lä</w:t>
      </w:r>
      <w:r w:rsidRPr="00D169AC">
        <w:t>m</w:t>
      </w:r>
      <w:r w:rsidRPr="00D169AC">
        <w:t>nar eleverna gymnasiet under juni månad. Reglerna</w:t>
      </w:r>
      <w:r w:rsidRPr="00D169AC">
        <w:t xml:space="preserve"> för kommunerna är att de har huvudansvaret för eleverna fram t.o.m. följande årsskifte. Statens regler för denna elev är ett övertagande fr.o.m. följande årsskifte. Resultatet är att många elever tappas mellan stolarna under sex månader där de med tydliga krav på kommunen skulle kunna läsa upp sina slutbetyg och därmed skapa en grund för högskolekompetens, och klara detta utan att behöva studielån, vilket ofta förutsätts vid kommunal vuxenutbildning. Elever som läser upp ämnen på komvux riskerar idag att f</w:t>
      </w:r>
      <w:r w:rsidRPr="00D169AC">
        <w:t xml:space="preserve">å lägre ersättningar än andra som är i åtgärder. </w:t>
      </w:r>
    </w:p>
    <w:p w:rsidR="00D169AC" w:rsidRPr="00D169AC" w:rsidRDefault="00D169AC">
      <w:pPr>
        <w:pStyle w:val="Normaltindrag"/>
      </w:pPr>
      <w:r w:rsidRPr="00D169AC">
        <w:t>Hur samhällsstödet till arbetslösa ungdomar som efter avslutat gymnasium läser upp sina betyg på komvux ska se ut behöver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9AC">
        <w:trPr>
          <w:cantSplit/>
        </w:trPr>
        <w:tc>
          <w:tcPr>
            <w:tcW w:w="3046" w:type="dxa"/>
          </w:tcPr>
          <w:p w:rsidR="00D169AC" w:rsidRPr="00D169AC" w:rsidRDefault="00D169AC">
            <w:pPr>
              <w:pStyle w:val="UnderskriftDatum"/>
              <w:spacing w:before="240"/>
            </w:pPr>
            <w:r w:rsidRPr="00D169AC">
              <w:t>Stockholm den 2 oktober 2009</w:t>
            </w:r>
          </w:p>
        </w:tc>
        <w:tc>
          <w:tcPr>
            <w:tcW w:w="3047" w:type="dxa"/>
          </w:tcPr>
          <w:p w:rsidR="00D169AC" w:rsidRPr="00D169AC" w:rsidRDefault="00D169AC">
            <w:pPr>
              <w:pStyle w:val="Underskrifter"/>
              <w:spacing w:before="240"/>
            </w:pPr>
          </w:p>
        </w:tc>
      </w:tr>
      <w:tr w:rsidR="00000000" w:rsidRPr="00D169AC">
        <w:trPr>
          <w:cantSplit/>
        </w:trPr>
        <w:tc>
          <w:tcPr>
            <w:tcW w:w="3046" w:type="dxa"/>
          </w:tcPr>
          <w:p w:rsidR="00D169AC" w:rsidRPr="00D169AC" w:rsidRDefault="00D169AC">
            <w:pPr>
              <w:pStyle w:val="Underskrifter"/>
            </w:pPr>
            <w:r w:rsidRPr="00D169AC">
              <w:t>Ronny Olander (s)</w:t>
            </w:r>
          </w:p>
        </w:tc>
        <w:tc>
          <w:tcPr>
            <w:tcW w:w="3046" w:type="dxa"/>
          </w:tcPr>
          <w:p w:rsidR="00D169AC" w:rsidRPr="00D169AC" w:rsidRDefault="00D169AC">
            <w:pPr>
              <w:pStyle w:val="Underskrifter"/>
            </w:pPr>
          </w:p>
        </w:tc>
      </w:tr>
    </w:tbl>
    <w:p w:rsidR="00D169AC" w:rsidRPr="00D169AC" w:rsidRDefault="00D169AC">
      <w:pPr>
        <w:pStyle w:val="Normaltindrag"/>
      </w:pPr>
    </w:p>
    <w:sectPr w:rsidR="00000000" w:rsidRPr="00D169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9AC" w:rsidRPr="00D169AC" w:rsidRDefault="00D169AC">
      <w:r w:rsidRPr="00D169AC">
        <w:separator/>
      </w:r>
    </w:p>
  </w:endnote>
  <w:endnote w:type="continuationSeparator" w:id="0">
    <w:p w:rsidR="00D169AC" w:rsidRPr="00D169AC" w:rsidRDefault="00D169AC">
      <w:r w:rsidRPr="00D16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684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9AC" w:rsidRDefault="00D169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64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fot"/>
    </w:pPr>
    <w:r w:rsidRPr="00D169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629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9AC" w:rsidRDefault="00D16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9AC" w:rsidRPr="00D169AC" w:rsidRDefault="00D169AC">
      <w:r w:rsidRPr="00D169AC">
        <w:separator/>
      </w:r>
    </w:p>
  </w:footnote>
  <w:footnote w:type="continuationSeparator" w:id="0">
    <w:p w:rsidR="00D169AC" w:rsidRPr="00D169AC" w:rsidRDefault="00D169AC">
      <w:r w:rsidRPr="00D16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huvud"/>
    </w:pPr>
    <w:r w:rsidRPr="00D169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63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9AC" w:rsidRDefault="00D169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Sidhuvud"/>
    </w:pPr>
    <w:r w:rsidRPr="00D169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196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9AC" w:rsidRDefault="00D169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9AC" w:rsidRDefault="00D169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9AC" w:rsidRPr="00D169AC" w:rsidRDefault="00D169AC">
    <w:pPr>
      <w:pStyle w:val="FSHNormal"/>
      <w:tabs>
        <w:tab w:val="right" w:pos="5840"/>
      </w:tabs>
    </w:pPr>
    <w:r w:rsidRPr="00D169AC">
      <w:br/>
    </w:r>
    <w:r w:rsidRPr="00D169AC">
      <w:fldChar w:fldCharType="begin" w:fldLock="1"/>
    </w:r>
    <w:r w:rsidRPr="00D169AC">
      <w:instrText xml:space="preserve"> DOCPROPERTY</w:instrText>
    </w:r>
    <w:r w:rsidRPr="00D169AC">
      <w:rPr>
        <w:sz w:val="18"/>
      </w:rPr>
      <w:instrText xml:space="preserve"> "YearUser" *\charformat </w:instrText>
    </w:r>
    <w:r w:rsidRPr="00D169AC">
      <w:fldChar w:fldCharType="separate"/>
    </w:r>
    <w:r w:rsidRPr="00D169AC">
      <w:t>2009/10</w:t>
    </w:r>
    <w:r w:rsidRPr="00D169AC">
      <w:fldChar w:fldCharType="end"/>
    </w:r>
    <w:r w:rsidRPr="00D169AC">
      <w:t xml:space="preserve"> </w:t>
    </w:r>
    <w:r w:rsidRPr="00D169AC">
      <w:tab/>
      <w:t xml:space="preserve">mnr: </w:t>
    </w:r>
    <w:r w:rsidRPr="00D169AC">
      <w:fldChar w:fldCharType="begin" w:fldLock="1"/>
    </w:r>
    <w:r w:rsidRPr="00D169AC">
      <w:instrText xml:space="preserve"> DOCPROPERTY</w:instrText>
    </w:r>
    <w:r w:rsidRPr="00D169AC">
      <w:rPr>
        <w:sz w:val="18"/>
      </w:rPr>
      <w:instrText xml:space="preserve"> "Motionsnummer" *\charformat </w:instrText>
    </w:r>
    <w:r w:rsidRPr="00D169AC">
      <w:fldChar w:fldCharType="separate"/>
    </w:r>
    <w:r w:rsidRPr="00D169AC">
      <w:t>A421</w:t>
    </w:r>
    <w:r w:rsidRPr="00D169AC">
      <w:fldChar w:fldCharType="end"/>
    </w:r>
    <w:r w:rsidRPr="00D169AC">
      <w:br/>
    </w:r>
    <w:r w:rsidRPr="00D169AC">
      <w:fldChar w:fldCharType="begin" w:fldLock="1"/>
    </w:r>
    <w:r w:rsidRPr="00D169AC">
      <w:instrText xml:space="preserve"> DOCPROPERTY</w:instrText>
    </w:r>
    <w:r w:rsidRPr="00D169AC">
      <w:rPr>
        <w:sz w:val="18"/>
      </w:rPr>
      <w:instrText xml:space="preserve"> "Samling" *\charformat </w:instrText>
    </w:r>
    <w:r w:rsidRPr="00D169AC">
      <w:fldChar w:fldCharType="end"/>
    </w:r>
    <w:r w:rsidRPr="00D169AC">
      <w:tab/>
      <w:t xml:space="preserve">pnr: </w:t>
    </w:r>
    <w:r w:rsidRPr="00D169AC">
      <w:fldChar w:fldCharType="begin" w:fldLock="1"/>
    </w:r>
    <w:r w:rsidRPr="00D169AC">
      <w:instrText xml:space="preserve"> DOCPROPERTY</w:instrText>
    </w:r>
    <w:r w:rsidRPr="00D169AC">
      <w:rPr>
        <w:sz w:val="18"/>
      </w:rPr>
      <w:instrText xml:space="preserve"> "Partinummer" *\charformat </w:instrText>
    </w:r>
    <w:r w:rsidRPr="00D169AC">
      <w:fldChar w:fldCharType="separate"/>
    </w:r>
    <w:r w:rsidRPr="00D169AC">
      <w:t>s14222</w:t>
    </w:r>
    <w:r w:rsidRPr="00D169AC">
      <w:fldChar w:fldCharType="end"/>
    </w:r>
  </w:p>
  <w:p w:rsidR="00D169AC" w:rsidRPr="00D169AC" w:rsidRDefault="00D169AC">
    <w:pPr>
      <w:pStyle w:val="FSHRub1"/>
    </w:pPr>
    <w:r w:rsidRPr="00D169AC">
      <w:t>Motion till riksdagen</w:t>
    </w:r>
    <w:r w:rsidRPr="00D169AC">
      <w:br/>
    </w:r>
    <w:r w:rsidRPr="00D169AC">
      <w:fldChar w:fldCharType="begin" w:fldLock="1"/>
    </w:r>
    <w:r w:rsidRPr="00D169AC">
      <w:instrText xml:space="preserve"> DOCPROPERTY "YearUser" *\charformat </w:instrText>
    </w:r>
    <w:r w:rsidRPr="00D169AC">
      <w:fldChar w:fldCharType="separate"/>
    </w:r>
    <w:r w:rsidRPr="00D169AC">
      <w:t>2009/10</w:t>
    </w:r>
    <w:r w:rsidRPr="00D169AC">
      <w:fldChar w:fldCharType="end"/>
    </w:r>
    <w:r w:rsidRPr="00D169AC">
      <w:t>:</w:t>
    </w:r>
    <w:r w:rsidRPr="00D169AC">
      <w:fldChar w:fldCharType="begin" w:fldLock="1"/>
    </w:r>
    <w:r w:rsidRPr="00D169AC">
      <w:instrText xml:space="preserve"> DOCPROPERTY "Motionsnummer" *\charformat </w:instrText>
    </w:r>
    <w:r w:rsidRPr="00D169AC">
      <w:fldChar w:fldCharType="separate"/>
    </w:r>
    <w:r w:rsidRPr="00D169AC">
      <w:t>A421</w:t>
    </w:r>
    <w:r w:rsidRPr="00D169AC">
      <w:fldChar w:fldCharType="end"/>
    </w:r>
  </w:p>
  <w:p w:rsidR="00D169AC" w:rsidRPr="00D169AC" w:rsidRDefault="00D169AC">
    <w:pPr>
      <w:pStyle w:val="FSHNormalS5"/>
    </w:pPr>
    <w:r w:rsidRPr="00D169AC">
      <w:fldChar w:fldCharType="begin" w:fldLock="1"/>
    </w:r>
    <w:r w:rsidRPr="00D169AC">
      <w:instrText xml:space="preserve"> DOCPROPERTY "MotionarText" *\charformat </w:instrText>
    </w:r>
    <w:r w:rsidRPr="00D169AC">
      <w:fldChar w:fldCharType="separate"/>
    </w:r>
    <w:r w:rsidRPr="00D169AC">
      <w:t>av Ronny Olander (s)</w:t>
    </w:r>
    <w:r w:rsidRPr="00D169AC">
      <w:fldChar w:fldCharType="end"/>
    </w:r>
    <w:r w:rsidRPr="00D169AC">
      <w:br/>
    </w:r>
    <w:r w:rsidRPr="00D169AC">
      <w:fldChar w:fldCharType="begin" w:fldLock="1"/>
    </w:r>
    <w:r w:rsidRPr="00D169AC">
      <w:instrText xml:space="preserve"> DOCPROPERTY "SvarFrasKort" *\charformat </w:instrText>
    </w:r>
    <w:r w:rsidRPr="00D169AC">
      <w:fldChar w:fldCharType="end"/>
    </w:r>
  </w:p>
  <w:p w:rsidR="00D169AC" w:rsidRPr="00D169AC" w:rsidRDefault="00D169AC">
    <w:pPr>
      <w:pStyle w:val="FSHTitel"/>
    </w:pPr>
    <w:r w:rsidRPr="00D169AC">
      <w:fldChar w:fldCharType="begin" w:fldLock="1"/>
    </w:r>
    <w:r w:rsidRPr="00D169AC">
      <w:instrText xml:space="preserve"> DOCPROPERTY</w:instrText>
    </w:r>
    <w:r w:rsidRPr="00D169AC">
      <w:rPr>
        <w:sz w:val="18"/>
      </w:rPr>
      <w:instrText xml:space="preserve"> "RubrikSvar" *\charformat </w:instrText>
    </w:r>
    <w:r w:rsidRPr="00D169AC">
      <w:fldChar w:fldCharType="separate"/>
    </w:r>
    <w:r w:rsidRPr="00D169AC">
      <w:t>Ungdomsarbetslöshet</w:t>
    </w:r>
    <w:r w:rsidRPr="00D169AC">
      <w:fldChar w:fldCharType="end"/>
    </w:r>
  </w:p>
  <w:p w:rsidR="00D169AC" w:rsidRPr="00D169AC" w:rsidRDefault="00D169AC">
    <w:pPr>
      <w:pStyle w:val="Normal00"/>
    </w:pPr>
  </w:p>
  <w:p w:rsidR="00D169AC" w:rsidRPr="00D169AC" w:rsidRDefault="00D169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2881044">
    <w:abstractNumId w:val="8"/>
  </w:num>
  <w:num w:numId="2" w16cid:durableId="1392271376">
    <w:abstractNumId w:val="9"/>
  </w:num>
  <w:num w:numId="3" w16cid:durableId="545920974">
    <w:abstractNumId w:val="8"/>
  </w:num>
  <w:num w:numId="4" w16cid:durableId="2109887902">
    <w:abstractNumId w:val="9"/>
  </w:num>
  <w:num w:numId="5" w16cid:durableId="1619096769">
    <w:abstractNumId w:val="13"/>
  </w:num>
  <w:num w:numId="6" w16cid:durableId="1546143157">
    <w:abstractNumId w:val="10"/>
  </w:num>
  <w:num w:numId="7" w16cid:durableId="1622345469">
    <w:abstractNumId w:val="11"/>
  </w:num>
  <w:num w:numId="8" w16cid:durableId="905456294">
    <w:abstractNumId w:val="12"/>
  </w:num>
  <w:num w:numId="9" w16cid:durableId="1723752056">
    <w:abstractNumId w:val="8"/>
  </w:num>
  <w:num w:numId="10" w16cid:durableId="1564564590">
    <w:abstractNumId w:val="3"/>
  </w:num>
  <w:num w:numId="11" w16cid:durableId="684403988">
    <w:abstractNumId w:val="2"/>
  </w:num>
  <w:num w:numId="12" w16cid:durableId="301234200">
    <w:abstractNumId w:val="1"/>
  </w:num>
  <w:num w:numId="13" w16cid:durableId="2135901535">
    <w:abstractNumId w:val="0"/>
  </w:num>
  <w:num w:numId="14" w16cid:durableId="583759131">
    <w:abstractNumId w:val="9"/>
  </w:num>
  <w:num w:numId="15" w16cid:durableId="1818644046">
    <w:abstractNumId w:val="7"/>
  </w:num>
  <w:num w:numId="16" w16cid:durableId="1506556639">
    <w:abstractNumId w:val="6"/>
  </w:num>
  <w:num w:numId="17" w16cid:durableId="1184250122">
    <w:abstractNumId w:val="5"/>
  </w:num>
  <w:num w:numId="18" w16cid:durableId="1724064474">
    <w:abstractNumId w:val="4"/>
  </w:num>
  <w:num w:numId="19" w16cid:durableId="1351688118">
    <w:abstractNumId w:val="11"/>
  </w:num>
  <w:num w:numId="20" w16cid:durableId="1212964303">
    <w:abstractNumId w:val="10"/>
  </w:num>
  <w:num w:numId="21" w16cid:durableId="680743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
  </w:docVars>
  <w:rsids>
    <w:rsidRoot w:val="007B7A1E"/>
    <w:rsid w:val="007B7A1E"/>
    <w:rsid w:val="00D169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7ECE10-94B2-49CB-A003-22B166F8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1273</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s14222</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s14222</dc:title>
  <dc:subject>s14222</dc:subject>
  <dc:creator>Riksdagen</dc:creator>
  <cp:keywords>Riksdagen</cp:keywords>
  <dc:description>Nya formatmallshantering för förslag+urix bakåtkomp+könamn</dc:description>
  <cp:lastModifiedBy>Lars Brink</cp:lastModifiedBy>
  <cp:revision>2</cp:revision>
  <cp:lastPrinted>2010-02-02T06:26:00Z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Ungdomsarbetslöshet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20092010000000000115000142220069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20092010000000000115000142220069</vt:lpwstr>
  </property>
  <property fmtid="{D5CDD505-2E9C-101B-9397-08002B2CF9AE}" pid="50" name="nummer">
    <vt:lpwstr>421</vt:lpwstr>
  </property>
  <property fmtid="{D5CDD505-2E9C-101B-9397-08002B2CF9AE}" pid="51" name="utskottsbeteckning">
    <vt:lpwstr>A</vt:lpwstr>
  </property>
  <property fmtid="{D5CDD505-2E9C-101B-9397-08002B2CF9AE}" pid="52" name="GlobalUID">
    <vt:lpwstr>{9B263CED-05A2-473A-9232-AC95D941B4D5}</vt:lpwstr>
  </property>
  <property fmtid="{D5CDD505-2E9C-101B-9397-08002B2CF9AE}" pid="53" name="Överföringar">
    <vt:i4>0</vt:i4>
  </property>
  <property fmtid="{D5CDD505-2E9C-101B-9397-08002B2CF9AE}" pid="54" name="Checksum">
    <vt:lpwstr>*1008903422775*</vt:lpwstr>
  </property>
  <property fmtid="{D5CDD505-2E9C-101B-9397-08002B2CF9AE}" pid="55" name="skuggnummer">
    <vt:lpwstr>3358</vt:lpwstr>
  </property>
  <property fmtid="{D5CDD505-2E9C-101B-9397-08002B2CF9AE}" pid="56" name="urixVersion">
    <vt:lpwstr>4.1.1.6</vt:lpwstr>
  </property>
  <property fmtid="{D5CDD505-2E9C-101B-9397-08002B2CF9AE}" pid="57" name="urixOrigin">
    <vt:lpwstr>100202 07:27:05.293</vt:lpwstr>
  </property>
  <property fmtid="{D5CDD505-2E9C-101B-9397-08002B2CF9AE}" pid="58" name="urixGuid">
    <vt:lpwstr>{E88324F8-8B7E-4487-9768-1AA4B8AA898C}</vt:lpwstr>
  </property>
</Properties>
</file>