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33C3" w:rsidRPr="00BA3A5D" w:rsidRDefault="003F33C3">
      <w:pPr>
        <w:pStyle w:val="Frslagsrubrik"/>
      </w:pPr>
      <w:r w:rsidRPr="00BA3A5D">
        <w:t>Förslag till riksdagsbeslut</w:t>
      </w:r>
    </w:p>
    <w:p w:rsidR="003F33C3" w:rsidRPr="00BA3A5D" w:rsidRDefault="003F33C3">
      <w:pPr>
        <w:pStyle w:val="Hemstlatt"/>
        <w:ind w:left="0"/>
      </w:pPr>
      <w:r w:rsidRPr="00BA3A5D">
        <w:t xml:space="preserve">Riksdagen tillkännager för regeringen som sin mening vad som anförs i motionen om </w:t>
      </w:r>
      <w:r w:rsidRPr="00BA3A5D">
        <w:rPr>
          <w:color w:val="000000"/>
          <w:szCs w:val="24"/>
        </w:rPr>
        <w:t>att förenkla för landsbygdsföretagare att sätta upp vägskyltar.</w:t>
      </w:r>
    </w:p>
    <w:p w:rsidR="003F33C3" w:rsidRPr="00BA3A5D" w:rsidRDefault="003F33C3">
      <w:pPr>
        <w:pStyle w:val="Rubrik1"/>
      </w:pPr>
      <w:r w:rsidRPr="00BA3A5D">
        <w:t>Motivering</w:t>
      </w:r>
    </w:p>
    <w:p w:rsidR="003F33C3" w:rsidRPr="00BA3A5D" w:rsidRDefault="003F33C3">
      <w:pPr>
        <w:autoSpaceDE w:val="0"/>
        <w:autoSpaceDN w:val="0"/>
        <w:adjustRightInd w:val="0"/>
        <w:rPr>
          <w:color w:val="000000"/>
          <w:szCs w:val="24"/>
        </w:rPr>
      </w:pPr>
      <w:r w:rsidRPr="00BA3A5D">
        <w:rPr>
          <w:color w:val="000000"/>
          <w:szCs w:val="24"/>
        </w:rPr>
        <w:t>För företagare är det viktigt att synas och tala om var man finns med en tydlig vägskylt. Alliansregeringen har konsekvent i sex år jobbat för att stärka de gröna näringarna, utveckla en landsbygdsstrategi som går tvärsektoriellt g</w:t>
      </w:r>
      <w:r w:rsidRPr="00BA3A5D">
        <w:rPr>
          <w:color w:val="000000"/>
          <w:szCs w:val="24"/>
        </w:rPr>
        <w:t>e</w:t>
      </w:r>
      <w:r w:rsidRPr="00BA3A5D">
        <w:rPr>
          <w:color w:val="000000"/>
          <w:szCs w:val="24"/>
        </w:rPr>
        <w:t>nom departement, myndigheter samt tagit höjd i att utveckla, steg för steg, Matlandet Sverige. Det är därför viktigt att myndigheter underlättar möjligh</w:t>
      </w:r>
      <w:r w:rsidRPr="00BA3A5D">
        <w:rPr>
          <w:color w:val="000000"/>
          <w:szCs w:val="24"/>
        </w:rPr>
        <w:t>e</w:t>
      </w:r>
      <w:r w:rsidRPr="00BA3A5D">
        <w:rPr>
          <w:color w:val="000000"/>
          <w:szCs w:val="24"/>
        </w:rPr>
        <w:t>terna för företagare att sätta upp vägvisningsskyltar.</w:t>
      </w:r>
    </w:p>
    <w:p w:rsidR="003F33C3" w:rsidRPr="00BA3A5D" w:rsidRDefault="003F33C3">
      <w:pPr>
        <w:pStyle w:val="Normaltindrag"/>
      </w:pPr>
      <w:r w:rsidRPr="00BA3A5D">
        <w:t>Skylten längs vägrenen är många gånger landsbygdsföretagarens effekt</w:t>
      </w:r>
      <w:r w:rsidRPr="00BA3A5D">
        <w:t>i</w:t>
      </w:r>
      <w:r w:rsidRPr="00BA3A5D">
        <w:t>vaste marknadsföring och kan vara avgörande för företagets fortlevnad och för att kunderna hittar dit.</w:t>
      </w:r>
    </w:p>
    <w:p w:rsidR="003F33C3" w:rsidRPr="00BA3A5D" w:rsidRDefault="003F33C3">
      <w:pPr>
        <w:pStyle w:val="Normaltindrag"/>
      </w:pPr>
      <w:r w:rsidRPr="00BA3A5D">
        <w:t>I glesbygden är det långt mellan service- och näringsidkare. Att underlätta för näringsidkare bortanför allfarvägarna handlar i förlängningen om att slå vakt om en levande landsbygd och verka för att människor kan bo kvar. Sv</w:t>
      </w:r>
      <w:r w:rsidRPr="00BA3A5D">
        <w:t>e</w:t>
      </w:r>
      <w:r w:rsidRPr="00BA3A5D">
        <w:t>rige var år 2011 det land som hade snabbast urbaniseringstakt i hela EU. Att göra det enklare att driva företag i landsbygd skapar arbetstillfällen och ett bättre underlag för att utveckla vård och skola.</w:t>
      </w:r>
    </w:p>
    <w:p w:rsidR="003F33C3" w:rsidRPr="00BA3A5D" w:rsidRDefault="003F33C3">
      <w:pPr>
        <w:pStyle w:val="Normaltindrag"/>
      </w:pPr>
      <w:r w:rsidRPr="00BA3A5D">
        <w:t>Enligt Tillväxtverket omsatte turismen 264 miljarder kronor år 2011, vilket var en ökning med 6,4 procent jämfört med året innan. Turismnäringen sy</w:t>
      </w:r>
      <w:r w:rsidRPr="00BA3A5D">
        <w:t>s</w:t>
      </w:r>
      <w:r w:rsidRPr="00BA3A5D">
        <w:t>selsatte 162 000 personer.</w:t>
      </w:r>
    </w:p>
    <w:p w:rsidR="003F33C3" w:rsidRPr="00BA3A5D" w:rsidRDefault="003F33C3">
      <w:pPr>
        <w:pStyle w:val="Normaltindrag"/>
      </w:pPr>
      <w:r w:rsidRPr="00BA3A5D">
        <w:t xml:space="preserve">Enligt uträkningar lägger turisten ungefär en tredjedel av sina pengar under vistelsen i Sverige på mat. En stark livsmedelsindustri gynnar landsbygden. Dit räknas också den småskaliga gårdsförsäljningen. En välkommen bieffekt är att det stärker den lokala matkulturen. Att göra det enklare med vägvisning </w:t>
      </w:r>
      <w:r w:rsidRPr="00BA3A5D">
        <w:lastRenderedPageBreak/>
        <w:t>utgör en viktig pusselbit för att låta hela Sverige leva och underlätta för landsbygdens entreprenörer att fortsätta utvecklas.</w:t>
      </w:r>
    </w:p>
    <w:p w:rsidR="003F33C3" w:rsidRPr="00BA3A5D" w:rsidRDefault="003F33C3">
      <w:pPr>
        <w:pStyle w:val="Normaltindrag"/>
      </w:pPr>
      <w:r w:rsidRPr="00BA3A5D">
        <w:t>Det är dags att regering och riksdag tydliggör villkoren för landsbygdens företagare för ansvarig myndighet, nämligen Trafikverket. Trafikverket bör se över kostnaderna och det administrativa arbetet kring uppsättning av vägsky</w:t>
      </w:r>
      <w:r w:rsidRPr="00BA3A5D">
        <w:t>l</w:t>
      </w:r>
      <w:r w:rsidRPr="00BA3A5D">
        <w:t>tar – förenkla och gör det billigare att utveckla landsbygden.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A3A5D">
        <w:trPr>
          <w:cantSplit/>
        </w:trPr>
        <w:tc>
          <w:tcPr>
            <w:tcW w:w="3046" w:type="dxa"/>
          </w:tcPr>
          <w:p w:rsidR="003F33C3" w:rsidRPr="00BA3A5D" w:rsidRDefault="003F33C3">
            <w:pPr>
              <w:pStyle w:val="UnderskriftDatum"/>
              <w:spacing w:before="240"/>
            </w:pPr>
            <w:r w:rsidRPr="00BA3A5D">
              <w:t>Stockholm den 5 oktober 2012</w:t>
            </w:r>
          </w:p>
        </w:tc>
        <w:tc>
          <w:tcPr>
            <w:tcW w:w="3047" w:type="dxa"/>
          </w:tcPr>
          <w:p w:rsidR="003F33C3" w:rsidRPr="00BA3A5D" w:rsidRDefault="003F33C3">
            <w:pPr>
              <w:pStyle w:val="Underskrifter"/>
              <w:spacing w:before="240"/>
            </w:pPr>
          </w:p>
        </w:tc>
      </w:tr>
      <w:tr w:rsidR="00000000" w:rsidRPr="00BA3A5D">
        <w:trPr>
          <w:cantSplit/>
        </w:trPr>
        <w:tc>
          <w:tcPr>
            <w:tcW w:w="3046" w:type="dxa"/>
          </w:tcPr>
          <w:p w:rsidR="003F33C3" w:rsidRPr="00BA3A5D" w:rsidRDefault="003F33C3">
            <w:pPr>
              <w:pStyle w:val="Underskrifter"/>
            </w:pPr>
            <w:r w:rsidRPr="00BA3A5D">
              <w:t>Cecilia Widegren (M)</w:t>
            </w:r>
          </w:p>
        </w:tc>
        <w:tc>
          <w:tcPr>
            <w:tcW w:w="3046" w:type="dxa"/>
          </w:tcPr>
          <w:p w:rsidR="003F33C3" w:rsidRPr="00BA3A5D" w:rsidRDefault="003F33C3">
            <w:pPr>
              <w:pStyle w:val="Underskrifter"/>
            </w:pPr>
          </w:p>
        </w:tc>
      </w:tr>
    </w:tbl>
    <w:p w:rsidR="003F33C3" w:rsidRPr="00BA3A5D" w:rsidRDefault="003F33C3">
      <w:pPr>
        <w:pStyle w:val="Normaltindrag"/>
      </w:pPr>
    </w:p>
    <w:sectPr w:rsidR="003F33C3" w:rsidRPr="00BA3A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F33C3" w:rsidRPr="00BA3A5D" w:rsidRDefault="003F33C3">
      <w:r w:rsidRPr="00BA3A5D">
        <w:separator/>
      </w:r>
    </w:p>
  </w:endnote>
  <w:endnote w:type="continuationSeparator" w:id="0">
    <w:p w:rsidR="003F33C3" w:rsidRPr="00BA3A5D" w:rsidRDefault="003F33C3">
      <w:r w:rsidRPr="00BA3A5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33C3" w:rsidRPr="00BA3A5D" w:rsidRDefault="00BA3A5D">
    <w:pPr>
      <w:pStyle w:val="Sidfot"/>
    </w:pPr>
    <w:r w:rsidRPr="00BA3A5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9084988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33C3" w:rsidRDefault="003F33C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F33C3" w:rsidRDefault="003F33C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33C3" w:rsidRPr="00BA3A5D" w:rsidRDefault="00BA3A5D">
    <w:pPr>
      <w:pStyle w:val="Sidfot"/>
    </w:pPr>
    <w:r w:rsidRPr="00BA3A5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453312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33C3" w:rsidRDefault="003F33C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F33C3" w:rsidRDefault="003F33C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33C3" w:rsidRPr="00BA3A5D" w:rsidRDefault="00BA3A5D">
    <w:pPr>
      <w:pStyle w:val="Sidfot"/>
    </w:pPr>
    <w:r w:rsidRPr="00BA3A5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4647247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33C3" w:rsidRDefault="003F33C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F33C3" w:rsidRDefault="003F33C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F33C3" w:rsidRPr="00BA3A5D" w:rsidRDefault="003F33C3">
      <w:r w:rsidRPr="00BA3A5D">
        <w:separator/>
      </w:r>
    </w:p>
  </w:footnote>
  <w:footnote w:type="continuationSeparator" w:id="0">
    <w:p w:rsidR="003F33C3" w:rsidRPr="00BA3A5D" w:rsidRDefault="003F33C3">
      <w:r w:rsidRPr="00BA3A5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33C3" w:rsidRPr="00BA3A5D" w:rsidRDefault="00BA3A5D">
    <w:pPr>
      <w:pStyle w:val="Sidhuvud"/>
    </w:pPr>
    <w:r w:rsidRPr="00BA3A5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7907378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33C3" w:rsidRDefault="003F33C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T500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F33C3" w:rsidRDefault="003F33C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T500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33C3" w:rsidRPr="00BA3A5D" w:rsidRDefault="00BA3A5D">
    <w:pPr>
      <w:pStyle w:val="Sidhuvud"/>
    </w:pPr>
    <w:r w:rsidRPr="00BA3A5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7854041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33C3" w:rsidRDefault="003F33C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T500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F33C3" w:rsidRDefault="003F33C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T500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33C3" w:rsidRPr="00BA3A5D" w:rsidRDefault="003F33C3">
    <w:pPr>
      <w:pStyle w:val="FSHNormal"/>
      <w:tabs>
        <w:tab w:val="right" w:pos="5840"/>
      </w:tabs>
    </w:pPr>
    <w:r w:rsidRPr="00BA3A5D">
      <w:br/>
    </w:r>
    <w:r w:rsidRPr="00BA3A5D">
      <w:fldChar w:fldCharType="begin" w:fldLock="1"/>
    </w:r>
    <w:r w:rsidRPr="00BA3A5D">
      <w:instrText xml:space="preserve"> DOCPROPERTY</w:instrText>
    </w:r>
    <w:r w:rsidRPr="00BA3A5D">
      <w:rPr>
        <w:sz w:val="18"/>
      </w:rPr>
      <w:instrText xml:space="preserve"> "YearUser" *\charformat </w:instrText>
    </w:r>
    <w:r w:rsidRPr="00BA3A5D">
      <w:fldChar w:fldCharType="separate"/>
    </w:r>
    <w:r w:rsidRPr="00BA3A5D">
      <w:t>2012/13</w:t>
    </w:r>
    <w:r w:rsidRPr="00BA3A5D">
      <w:fldChar w:fldCharType="end"/>
    </w:r>
    <w:r w:rsidRPr="00BA3A5D">
      <w:t xml:space="preserve"> </w:t>
    </w:r>
    <w:r w:rsidRPr="00BA3A5D">
      <w:tab/>
      <w:t xml:space="preserve">mnr: </w:t>
    </w:r>
    <w:r w:rsidRPr="00BA3A5D">
      <w:fldChar w:fldCharType="begin" w:fldLock="1"/>
    </w:r>
    <w:r w:rsidRPr="00BA3A5D">
      <w:instrText xml:space="preserve"> DOCPROPERTY</w:instrText>
    </w:r>
    <w:r w:rsidRPr="00BA3A5D">
      <w:rPr>
        <w:sz w:val="18"/>
      </w:rPr>
      <w:instrText xml:space="preserve"> "Motionsnummer" *\charformat </w:instrText>
    </w:r>
    <w:r w:rsidRPr="00BA3A5D">
      <w:fldChar w:fldCharType="separate"/>
    </w:r>
    <w:r w:rsidRPr="00BA3A5D">
      <w:t>T500</w:t>
    </w:r>
    <w:r w:rsidRPr="00BA3A5D">
      <w:fldChar w:fldCharType="end"/>
    </w:r>
    <w:r w:rsidRPr="00BA3A5D">
      <w:br/>
    </w:r>
    <w:r w:rsidRPr="00BA3A5D">
      <w:fldChar w:fldCharType="begin" w:fldLock="1"/>
    </w:r>
    <w:r w:rsidRPr="00BA3A5D">
      <w:instrText xml:space="preserve"> DOCPROPERTY</w:instrText>
    </w:r>
    <w:r w:rsidRPr="00BA3A5D">
      <w:rPr>
        <w:sz w:val="18"/>
      </w:rPr>
      <w:instrText xml:space="preserve"> "Samling" *\charformat </w:instrText>
    </w:r>
    <w:r w:rsidRPr="00BA3A5D">
      <w:fldChar w:fldCharType="end"/>
    </w:r>
    <w:r w:rsidRPr="00BA3A5D">
      <w:tab/>
      <w:t xml:space="preserve">pnr: </w:t>
    </w:r>
    <w:r w:rsidRPr="00BA3A5D">
      <w:fldChar w:fldCharType="begin" w:fldLock="1"/>
    </w:r>
    <w:r w:rsidRPr="00BA3A5D">
      <w:instrText xml:space="preserve"> DOCPROPERTY</w:instrText>
    </w:r>
    <w:r w:rsidRPr="00BA3A5D">
      <w:rPr>
        <w:sz w:val="18"/>
      </w:rPr>
      <w:instrText xml:space="preserve"> "Partinummer" *\charformat </w:instrText>
    </w:r>
    <w:r w:rsidRPr="00BA3A5D">
      <w:fldChar w:fldCharType="separate"/>
    </w:r>
    <w:r w:rsidRPr="00BA3A5D">
      <w:t>M1717</w:t>
    </w:r>
    <w:r w:rsidRPr="00BA3A5D">
      <w:fldChar w:fldCharType="end"/>
    </w:r>
  </w:p>
  <w:p w:rsidR="003F33C3" w:rsidRPr="00BA3A5D" w:rsidRDefault="003F33C3">
    <w:pPr>
      <w:pStyle w:val="FSHRub1"/>
    </w:pPr>
    <w:r w:rsidRPr="00BA3A5D">
      <w:t>Motion till riksdagen</w:t>
    </w:r>
    <w:r w:rsidRPr="00BA3A5D">
      <w:br/>
    </w:r>
    <w:r w:rsidRPr="00BA3A5D">
      <w:fldChar w:fldCharType="begin" w:fldLock="1"/>
    </w:r>
    <w:r w:rsidRPr="00BA3A5D">
      <w:instrText xml:space="preserve"> DOCPROPERTY "YearUser" *\charformat </w:instrText>
    </w:r>
    <w:r w:rsidRPr="00BA3A5D">
      <w:fldChar w:fldCharType="separate"/>
    </w:r>
    <w:r w:rsidRPr="00BA3A5D">
      <w:t>2012/13</w:t>
    </w:r>
    <w:r w:rsidRPr="00BA3A5D">
      <w:fldChar w:fldCharType="end"/>
    </w:r>
    <w:r w:rsidRPr="00BA3A5D">
      <w:t>:</w:t>
    </w:r>
    <w:r w:rsidRPr="00BA3A5D">
      <w:fldChar w:fldCharType="begin" w:fldLock="1"/>
    </w:r>
    <w:r w:rsidRPr="00BA3A5D">
      <w:instrText xml:space="preserve"> DOCPROPERTY "Motionsnummer" *\charformat </w:instrText>
    </w:r>
    <w:r w:rsidRPr="00BA3A5D">
      <w:fldChar w:fldCharType="separate"/>
    </w:r>
    <w:r w:rsidRPr="00BA3A5D">
      <w:t>T500</w:t>
    </w:r>
    <w:r w:rsidRPr="00BA3A5D">
      <w:fldChar w:fldCharType="end"/>
    </w:r>
  </w:p>
  <w:p w:rsidR="003F33C3" w:rsidRPr="00BA3A5D" w:rsidRDefault="003F33C3">
    <w:pPr>
      <w:pStyle w:val="FSHNormalS5"/>
    </w:pPr>
    <w:r w:rsidRPr="00BA3A5D">
      <w:fldChar w:fldCharType="begin" w:fldLock="1"/>
    </w:r>
    <w:r w:rsidRPr="00BA3A5D">
      <w:instrText xml:space="preserve"> DOCPROPERTY "MotionarText" *\charformat </w:instrText>
    </w:r>
    <w:r w:rsidRPr="00BA3A5D">
      <w:fldChar w:fldCharType="separate"/>
    </w:r>
    <w:r w:rsidRPr="00BA3A5D">
      <w:t>av Cecilia Widegren (M)</w:t>
    </w:r>
    <w:r w:rsidRPr="00BA3A5D">
      <w:fldChar w:fldCharType="end"/>
    </w:r>
    <w:r w:rsidRPr="00BA3A5D">
      <w:br/>
    </w:r>
    <w:r w:rsidRPr="00BA3A5D">
      <w:fldChar w:fldCharType="begin" w:fldLock="1"/>
    </w:r>
    <w:r w:rsidRPr="00BA3A5D">
      <w:instrText xml:space="preserve"> DOCPROPERTY "SvarFrasKort" *\charformat </w:instrText>
    </w:r>
    <w:r w:rsidRPr="00BA3A5D">
      <w:fldChar w:fldCharType="end"/>
    </w:r>
  </w:p>
  <w:p w:rsidR="003F33C3" w:rsidRPr="00BA3A5D" w:rsidRDefault="003F33C3">
    <w:pPr>
      <w:pStyle w:val="FSHTitel"/>
    </w:pPr>
    <w:r w:rsidRPr="00BA3A5D">
      <w:fldChar w:fldCharType="begin" w:fldLock="1"/>
    </w:r>
    <w:r w:rsidRPr="00BA3A5D">
      <w:instrText xml:space="preserve"> DOCPROPERTY</w:instrText>
    </w:r>
    <w:r w:rsidRPr="00BA3A5D">
      <w:rPr>
        <w:sz w:val="18"/>
      </w:rPr>
      <w:instrText xml:space="preserve"> "RubrikSvar" *\charformat </w:instrText>
    </w:r>
    <w:r w:rsidRPr="00BA3A5D">
      <w:fldChar w:fldCharType="separate"/>
    </w:r>
    <w:r w:rsidRPr="00BA3A5D">
      <w:t>Gröna vägskyltar till landsbygdsföretagare</w:t>
    </w:r>
    <w:r w:rsidRPr="00BA3A5D">
      <w:fldChar w:fldCharType="end"/>
    </w:r>
  </w:p>
  <w:p w:rsidR="003F33C3" w:rsidRPr="00BA3A5D" w:rsidRDefault="003F33C3">
    <w:pPr>
      <w:pStyle w:val="Normal00"/>
    </w:pPr>
  </w:p>
  <w:p w:rsidR="003F33C3" w:rsidRPr="00BA3A5D" w:rsidRDefault="003F33C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814565090">
    <w:abstractNumId w:val="13"/>
  </w:num>
  <w:num w:numId="2" w16cid:durableId="407656963">
    <w:abstractNumId w:val="11"/>
  </w:num>
  <w:num w:numId="3" w16cid:durableId="1655378098">
    <w:abstractNumId w:val="14"/>
  </w:num>
  <w:num w:numId="4" w16cid:durableId="550505592">
    <w:abstractNumId w:val="8"/>
  </w:num>
  <w:num w:numId="5" w16cid:durableId="2046640970">
    <w:abstractNumId w:val="3"/>
  </w:num>
  <w:num w:numId="6" w16cid:durableId="997730890">
    <w:abstractNumId w:val="2"/>
  </w:num>
  <w:num w:numId="7" w16cid:durableId="610167661">
    <w:abstractNumId w:val="1"/>
  </w:num>
  <w:num w:numId="8" w16cid:durableId="171528658">
    <w:abstractNumId w:val="0"/>
  </w:num>
  <w:num w:numId="9" w16cid:durableId="559556232">
    <w:abstractNumId w:val="9"/>
  </w:num>
  <w:num w:numId="10" w16cid:durableId="1603879793">
    <w:abstractNumId w:val="7"/>
  </w:num>
  <w:num w:numId="11" w16cid:durableId="54552389">
    <w:abstractNumId w:val="6"/>
  </w:num>
  <w:num w:numId="12" w16cid:durableId="211769792">
    <w:abstractNumId w:val="5"/>
  </w:num>
  <w:num w:numId="13" w16cid:durableId="1917133207">
    <w:abstractNumId w:val="4"/>
  </w:num>
  <w:num w:numId="14" w16cid:durableId="1166898986">
    <w:abstractNumId w:val="16"/>
  </w:num>
  <w:num w:numId="15" w16cid:durableId="1640695658">
    <w:abstractNumId w:val="12"/>
  </w:num>
  <w:num w:numId="16" w16cid:durableId="52344518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8"/>
    <w:docVar w:name="PersonGUIDs" w:val="{DA41A0EA-7410-4DAF-BCA3-ED21E409801E}"/>
  </w:docVars>
  <w:rsids>
    <w:rsidRoot w:val="006F6747"/>
    <w:rsid w:val="003F33C3"/>
    <w:rsid w:val="006F6747"/>
    <w:rsid w:val="00BA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FE23E98-F2DB-4D80-B01C-FFAA789A1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1872</Characters>
  <Application>Microsoft Office Word</Application>
  <DocSecurity>4</DocSecurity>
  <Lines>36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M1717</vt:lpstr>
    </vt:vector>
  </TitlesOfParts>
  <Company>Riksdagen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M1717</dc:title>
  <dc:subject>M1717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2013-01-15T08:16:00Z</cp:lastPrinted>
  <dcterms:created xsi:type="dcterms:W3CDTF">2025-12-17T23:03:00Z</dcterms:created>
  <dcterms:modified xsi:type="dcterms:W3CDTF">2025-12-17T23:03:00Z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mot2000_603_2012-09-28</vt:lpwstr>
  </property>
  <property fmtid="{D5CDD505-2E9C-101B-9397-08002B2CF9AE}" pid="3" name="version">
    <vt:lpwstr>mot2000_603_2012-09-28</vt:lpwstr>
  </property>
  <property fmtid="{D5CDD505-2E9C-101B-9397-08002B2CF9AE}" pid="4" name="dokumenttyp">
    <vt:lpwstr>motion</vt:lpwstr>
  </property>
  <property fmtid="{D5CDD505-2E9C-101B-9397-08002B2CF9AE}" pid="5" name="Sekr">
    <vt:lpwstr>JoSö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Gröna vägskyltar till landsbygdsföretagare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Gröna vägskyltar till landsbygdsföretagare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M1717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Cecilia Widegren (M)</vt:lpwstr>
  </property>
  <property fmtid="{D5CDD505-2E9C-101B-9397-08002B2CF9AE}" pid="26" name="MotionarLista">
    <vt:lpwstr>Widegren, Cecilia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Cecilia Widegren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T500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2012</vt:lpwstr>
  </property>
  <property fmtid="{D5CDD505-2E9C-101B-9397-08002B2CF9AE}" pid="44" name="NotesUID">
    <vt:lpwstr>johan.soderstrom@riksdagen.se</vt:lpwstr>
  </property>
  <property fmtid="{D5CDD505-2E9C-101B-9397-08002B2CF9AE}" pid="45" name="ReservUID">
    <vt:lpwstr>jn0617aa</vt:lpwstr>
  </property>
  <property fmtid="{D5CDD505-2E9C-101B-9397-08002B2CF9AE}" pid="46" name="MotionID">
    <vt:lpwstr>20122013000000000077000017170069</vt:lpwstr>
  </property>
  <property fmtid="{D5CDD505-2E9C-101B-9397-08002B2CF9AE}" pid="47" name="datum">
    <vt:lpwstr>121005</vt:lpwstr>
  </property>
  <property fmtid="{D5CDD505-2E9C-101B-9397-08002B2CF9AE}" pid="48" name="avsändar-e-post">
    <vt:lpwstr>johan.soderstrom@riksdagen.se</vt:lpwstr>
  </property>
  <property fmtid="{D5CDD505-2E9C-101B-9397-08002B2CF9AE}" pid="49" name="id">
    <vt:lpwstr>20122013000000000077000017170069</vt:lpwstr>
  </property>
  <property fmtid="{D5CDD505-2E9C-101B-9397-08002B2CF9AE}" pid="50" name="nummer">
    <vt:lpwstr>500</vt:lpwstr>
  </property>
  <property fmtid="{D5CDD505-2E9C-101B-9397-08002B2CF9AE}" pid="51" name="utskottsbeteckning">
    <vt:lpwstr>T</vt:lpwstr>
  </property>
  <property fmtid="{D5CDD505-2E9C-101B-9397-08002B2CF9AE}" pid="52" name="GlobalUID">
    <vt:lpwstr>{B7073CAE-F775-453B-A279-F67007731E0F}</vt:lpwstr>
  </property>
  <property fmtid="{D5CDD505-2E9C-101B-9397-08002B2CF9AE}" pid="53" name="Överföringar">
    <vt:i4>0</vt:i4>
  </property>
  <property fmtid="{D5CDD505-2E9C-101B-9397-08002B2CF9AE}" pid="54" name="Checksum">
    <vt:lpwstr>*1006204824076*</vt:lpwstr>
  </property>
  <property fmtid="{D5CDD505-2E9C-101B-9397-08002B2CF9AE}" pid="55" name="skuggnummer">
    <vt:lpwstr>3105</vt:lpwstr>
  </property>
  <property fmtid="{D5CDD505-2E9C-101B-9397-08002B2CF9AE}" pid="56" name="urixVersion">
    <vt:lpwstr>4.6.0.0</vt:lpwstr>
  </property>
  <property fmtid="{D5CDD505-2E9C-101B-9397-08002B2CF9AE}" pid="57" name="urixOrigin">
    <vt:lpwstr>130115 09:16:25.953</vt:lpwstr>
  </property>
  <property fmtid="{D5CDD505-2E9C-101B-9397-08002B2CF9AE}" pid="58" name="urixGuid">
    <vt:lpwstr>{3B3ADB1A-DEF6-4A43-BC96-45C830F4E993}</vt:lpwstr>
  </property>
</Properties>
</file>