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5D7F" w:rsidRDefault="00C32E7F" w14:paraId="3FA38077" w14:textId="77777777">
      <w:pPr>
        <w:pStyle w:val="Rubrik1"/>
        <w:spacing w:after="300"/>
      </w:pPr>
      <w:sdt>
        <w:sdtPr>
          <w:alias w:val="CC_Boilerplate_4"/>
          <w:tag w:val="CC_Boilerplate_4"/>
          <w:id w:val="-1644581176"/>
          <w:lock w:val="sdtLocked"/>
          <w:placeholder>
            <w:docPart w:val="094B5B48A9514231ADFABEE3AABF5C50"/>
          </w:placeholder>
          <w:text/>
        </w:sdtPr>
        <w:sdtEndPr/>
        <w:sdtContent>
          <w:r w:rsidRPr="009B062B" w:rsidR="00AF30DD">
            <w:t>Förslag till riksdagsbeslut</w:t>
          </w:r>
        </w:sdtContent>
      </w:sdt>
      <w:bookmarkEnd w:id="0"/>
      <w:bookmarkEnd w:id="1"/>
    </w:p>
    <w:sdt>
      <w:sdtPr>
        <w:alias w:val="Yrkande 1"/>
        <w:tag w:val="66d5239f-1297-4372-b520-4b4178338ef1"/>
        <w:id w:val="-803624026"/>
        <w:lock w:val="sdtLocked"/>
      </w:sdtPr>
      <w:sdtEndPr/>
      <w:sdtContent>
        <w:p w:rsidR="00FC7647" w:rsidRDefault="007F2996" w14:paraId="6651B802" w14:textId="77777777">
          <w:pPr>
            <w:pStyle w:val="Frslagstext"/>
            <w:numPr>
              <w:ilvl w:val="0"/>
              <w:numId w:val="0"/>
            </w:numPr>
          </w:pPr>
          <w:r>
            <w:t>Riksdagen ställer sig bakom det som anförs i motionen om att överväga att införa en tydligare reglering av elevers tillgång till bemannade skolbibliotek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885CDFB342405AB0B3B81BA26DC7F5"/>
        </w:placeholder>
        <w:text/>
      </w:sdtPr>
      <w:sdtEndPr/>
      <w:sdtContent>
        <w:p w:rsidRPr="009B062B" w:rsidR="006D79C9" w:rsidP="00333E95" w:rsidRDefault="006D79C9" w14:paraId="303115A9" w14:textId="77777777">
          <w:pPr>
            <w:pStyle w:val="Rubrik1"/>
          </w:pPr>
          <w:r>
            <w:t>Motivering</w:t>
          </w:r>
        </w:p>
      </w:sdtContent>
    </w:sdt>
    <w:bookmarkEnd w:displacedByCustomXml="prev" w:id="3"/>
    <w:bookmarkEnd w:displacedByCustomXml="prev" w:id="4"/>
    <w:p w:rsidR="00624FA5" w:rsidP="005D52A1" w:rsidRDefault="00624FA5" w14:paraId="45A5F81C" w14:textId="06ED8AE2">
      <w:pPr>
        <w:pStyle w:val="Normalutanindragellerluft"/>
      </w:pPr>
      <w:r>
        <w:t xml:space="preserve">Svenska skolbarn läser allt mindre. Av de 15-åringar som gjorde </w:t>
      </w:r>
      <w:proofErr w:type="spellStart"/>
      <w:r>
        <w:t>Pisaprovet</w:t>
      </w:r>
      <w:proofErr w:type="spellEnd"/>
      <w:r>
        <w:t xml:space="preserve"> 2018 uppgav nästan sex av tio att de bara läser om de måste.</w:t>
      </w:r>
    </w:p>
    <w:p w:rsidR="00624FA5" w:rsidP="005D52A1" w:rsidRDefault="00624FA5" w14:paraId="0B2C2583" w14:textId="76E108DA">
      <w:r>
        <w:t>Skolan har en central roll i att ge barn de verktyg och resurser som krävs för att de ska kunna läsa. Att förbättra läskunnigheten är att ge barn möjlighet att på egen hand söka kunskap och bilda sig egna uppfattningar om samhället vi lever i. För att vända utvecklingen krävs aktiv politik och ett tillskott av resurser. Förutom mer resurser, så behöver det finnas bemannade skolbibliotek. Att som elev i skolan ha tillgång till ett skolbibliotek ökar chanserna väsentligt för att ett intresse för text och läsning ska väckas och utvecklas. I skollagen finns en bestämmelse om att elever i grundskolan, grund</w:t>
      </w:r>
      <w:r w:rsidR="005D52A1">
        <w:softHyphen/>
      </w:r>
      <w:r>
        <w:t>särskolan, specialskolan, sameskolan, gymnasieskolan och gymnasiesärskolan ska ha tillgång till skolbibliotek. Skol</w:t>
      </w:r>
      <w:r w:rsidR="006F3C1C">
        <w:t xml:space="preserve">inspektionen </w:t>
      </w:r>
      <w:r>
        <w:t>är en lämplig myndighet för att ta ansvar för att lagen följs.</w:t>
      </w:r>
    </w:p>
    <w:p w:rsidR="00624FA5" w:rsidP="005D52A1" w:rsidRDefault="00624FA5" w14:paraId="37A7D62D" w14:textId="263AAC3C">
      <w:r>
        <w:t xml:space="preserve">Det finns däremot ingen precisering </w:t>
      </w:r>
      <w:r w:rsidR="00424C0B">
        <w:t>av</w:t>
      </w:r>
      <w:r>
        <w:t xml:space="preserve"> vad ”tillgång till skolbibliotek” innebär.</w:t>
      </w:r>
    </w:p>
    <w:p w:rsidR="00624FA5" w:rsidP="005D52A1" w:rsidRDefault="00624FA5" w14:paraId="04AF24A5" w14:textId="7FF9657E">
      <w:r>
        <w:t>Lagstiftningen är idag motsägelsefull. Det finns inga lagkrav på bemanning, och inga krav på utbildning för eventuell personal. Samtidigt definierar KB ett skolbibliotek som en enhet med minst 20 timmars bemanning i vecka</w:t>
      </w:r>
      <w:r w:rsidR="007F2996">
        <w:t>n</w:t>
      </w:r>
      <w:r>
        <w:t xml:space="preserve">, och all statistik utgår ifrån det. Skolbibliotekens möjlighet att uppfylla sitt syfte och kraven som finns på dem </w:t>
      </w:r>
      <w:r w:rsidRPr="005D52A1">
        <w:rPr>
          <w:spacing w:val="-1"/>
        </w:rPr>
        <w:t>kräver i praktiken professionell bemanning, men friskoleföretag och krisande kommuner</w:t>
      </w:r>
      <w:r>
        <w:t xml:space="preserve"> fortsätter nedskärningarna. Det är en oroväckande utveckling. Att läsa är att resa, oavsett om det är en resa till en magisk värld eller rätten till en klassresa. Det behövs bemanning av skolbiblioteken med utbildade bibliotekarier</w:t>
      </w:r>
      <w:r w:rsidR="007F2996">
        <w:t>.</w:t>
      </w:r>
    </w:p>
    <w:sdt>
      <w:sdtPr>
        <w:alias w:val="CC_Underskrifter"/>
        <w:tag w:val="CC_Underskrifter"/>
        <w:id w:val="583496634"/>
        <w:lock w:val="sdtContentLocked"/>
        <w:placeholder>
          <w:docPart w:val="89287ED9D19C49A485FDF229901B3C00"/>
        </w:placeholder>
      </w:sdtPr>
      <w:sdtEndPr/>
      <w:sdtContent>
        <w:p w:rsidR="001C5D7F" w:rsidP="001C5D7F" w:rsidRDefault="001C5D7F" w14:paraId="6C82408E" w14:textId="77777777"/>
        <w:p w:rsidRPr="008E0FE2" w:rsidR="004801AC" w:rsidP="001C5D7F" w:rsidRDefault="00C32E7F" w14:paraId="0BEC83F4" w14:textId="32A35AE1"/>
      </w:sdtContent>
    </w:sdt>
    <w:tbl>
      <w:tblPr>
        <w:tblW w:w="5000" w:type="pct"/>
        <w:tblLook w:val="04A0" w:firstRow="1" w:lastRow="0" w:firstColumn="1" w:lastColumn="0" w:noHBand="0" w:noVBand="1"/>
        <w:tblCaption w:val="underskrifter"/>
      </w:tblPr>
      <w:tblGrid>
        <w:gridCol w:w="4252"/>
        <w:gridCol w:w="4252"/>
      </w:tblGrid>
      <w:tr w:rsidR="00883468" w14:paraId="278779CC" w14:textId="77777777">
        <w:trPr>
          <w:cantSplit/>
        </w:trPr>
        <w:tc>
          <w:tcPr>
            <w:tcW w:w="50" w:type="pct"/>
            <w:vAlign w:val="bottom"/>
          </w:tcPr>
          <w:p w:rsidR="00883468" w:rsidRDefault="00424C0B" w14:paraId="2D56B934" w14:textId="77777777">
            <w:pPr>
              <w:pStyle w:val="Underskrifter"/>
              <w:spacing w:after="0"/>
            </w:pPr>
            <w:r>
              <w:t>Gunilla Carlsson (S)</w:t>
            </w:r>
          </w:p>
        </w:tc>
        <w:tc>
          <w:tcPr>
            <w:tcW w:w="50" w:type="pct"/>
            <w:vAlign w:val="bottom"/>
          </w:tcPr>
          <w:p w:rsidR="00883468" w:rsidRDefault="00424C0B" w14:paraId="730BD216" w14:textId="77777777">
            <w:pPr>
              <w:pStyle w:val="Underskrifter"/>
              <w:spacing w:after="0"/>
            </w:pPr>
            <w:r>
              <w:t>Mattias Jonsson (S)</w:t>
            </w:r>
          </w:p>
        </w:tc>
      </w:tr>
    </w:tbl>
    <w:p w:rsidR="00883468" w:rsidRDefault="00883468" w14:paraId="4E354DCB" w14:textId="77777777"/>
    <w:sectPr w:rsidR="008834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3FB5" w14:textId="77777777" w:rsidR="00624FA5" w:rsidRDefault="00624FA5" w:rsidP="000C1CAD">
      <w:pPr>
        <w:spacing w:line="240" w:lineRule="auto"/>
      </w:pPr>
      <w:r>
        <w:separator/>
      </w:r>
    </w:p>
  </w:endnote>
  <w:endnote w:type="continuationSeparator" w:id="0">
    <w:p w14:paraId="35A50DCC" w14:textId="77777777" w:rsidR="00624FA5" w:rsidRDefault="00624F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F7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0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D317" w14:textId="2900B532" w:rsidR="00262EA3" w:rsidRPr="001C5D7F" w:rsidRDefault="00262EA3" w:rsidP="001C5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38C7" w14:textId="77777777" w:rsidR="00624FA5" w:rsidRDefault="00624FA5" w:rsidP="000C1CAD">
      <w:pPr>
        <w:spacing w:line="240" w:lineRule="auto"/>
      </w:pPr>
      <w:r>
        <w:separator/>
      </w:r>
    </w:p>
  </w:footnote>
  <w:footnote w:type="continuationSeparator" w:id="0">
    <w:p w14:paraId="0A4EF005" w14:textId="77777777" w:rsidR="00624FA5" w:rsidRDefault="00624F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0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50C2D" wp14:editId="0B60D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714BA" w14:textId="3ED920D8" w:rsidR="00262EA3" w:rsidRDefault="00C32E7F" w:rsidP="008103B5">
                          <w:pPr>
                            <w:jc w:val="right"/>
                          </w:pPr>
                          <w:sdt>
                            <w:sdtPr>
                              <w:alias w:val="CC_Noformat_Partikod"/>
                              <w:tag w:val="CC_Noformat_Partikod"/>
                              <w:id w:val="-53464382"/>
                              <w:text/>
                            </w:sdtPr>
                            <w:sdtEndPr/>
                            <w:sdtContent>
                              <w:r w:rsidR="00624FA5">
                                <w:t>S</w:t>
                              </w:r>
                            </w:sdtContent>
                          </w:sdt>
                          <w:sdt>
                            <w:sdtPr>
                              <w:alias w:val="CC_Noformat_Partinummer"/>
                              <w:tag w:val="CC_Noformat_Partinummer"/>
                              <w:id w:val="-1709555926"/>
                              <w:text/>
                            </w:sdtPr>
                            <w:sdtEndPr/>
                            <w:sdtContent>
                              <w:r w:rsidR="00624FA5">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50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714BA" w14:textId="3ED920D8" w:rsidR="00262EA3" w:rsidRDefault="00C32E7F" w:rsidP="008103B5">
                    <w:pPr>
                      <w:jc w:val="right"/>
                    </w:pPr>
                    <w:sdt>
                      <w:sdtPr>
                        <w:alias w:val="CC_Noformat_Partikod"/>
                        <w:tag w:val="CC_Noformat_Partikod"/>
                        <w:id w:val="-53464382"/>
                        <w:text/>
                      </w:sdtPr>
                      <w:sdtEndPr/>
                      <w:sdtContent>
                        <w:r w:rsidR="00624FA5">
                          <w:t>S</w:t>
                        </w:r>
                      </w:sdtContent>
                    </w:sdt>
                    <w:sdt>
                      <w:sdtPr>
                        <w:alias w:val="CC_Noformat_Partinummer"/>
                        <w:tag w:val="CC_Noformat_Partinummer"/>
                        <w:id w:val="-1709555926"/>
                        <w:text/>
                      </w:sdtPr>
                      <w:sdtEndPr/>
                      <w:sdtContent>
                        <w:r w:rsidR="00624FA5">
                          <w:t>1948</w:t>
                        </w:r>
                      </w:sdtContent>
                    </w:sdt>
                  </w:p>
                </w:txbxContent>
              </v:textbox>
              <w10:wrap anchorx="page"/>
            </v:shape>
          </w:pict>
        </mc:Fallback>
      </mc:AlternateContent>
    </w:r>
  </w:p>
  <w:p w14:paraId="3034F1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D4E3" w14:textId="77777777" w:rsidR="00262EA3" w:rsidRDefault="00262EA3" w:rsidP="008563AC">
    <w:pPr>
      <w:jc w:val="right"/>
    </w:pPr>
  </w:p>
  <w:p w14:paraId="6103EF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ECA2" w14:textId="77777777" w:rsidR="00262EA3" w:rsidRDefault="00C32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4AD43" wp14:editId="65E7B0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0D5F3" w14:textId="33246093" w:rsidR="00262EA3" w:rsidRDefault="00C32E7F" w:rsidP="00A314CF">
    <w:pPr>
      <w:pStyle w:val="FSHNormal"/>
      <w:spacing w:before="40"/>
    </w:pPr>
    <w:sdt>
      <w:sdtPr>
        <w:alias w:val="CC_Noformat_Motionstyp"/>
        <w:tag w:val="CC_Noformat_Motionstyp"/>
        <w:id w:val="1162973129"/>
        <w:lock w:val="sdtContentLocked"/>
        <w15:appearance w15:val="hidden"/>
        <w:text/>
      </w:sdtPr>
      <w:sdtEndPr/>
      <w:sdtContent>
        <w:r w:rsidR="001C5D7F">
          <w:t>Enskild motion</w:t>
        </w:r>
      </w:sdtContent>
    </w:sdt>
    <w:r w:rsidR="00821B36">
      <w:t xml:space="preserve"> </w:t>
    </w:r>
    <w:sdt>
      <w:sdtPr>
        <w:alias w:val="CC_Noformat_Partikod"/>
        <w:tag w:val="CC_Noformat_Partikod"/>
        <w:id w:val="1471015553"/>
        <w:text/>
      </w:sdtPr>
      <w:sdtEndPr/>
      <w:sdtContent>
        <w:r w:rsidR="00624FA5">
          <w:t>S</w:t>
        </w:r>
      </w:sdtContent>
    </w:sdt>
    <w:sdt>
      <w:sdtPr>
        <w:alias w:val="CC_Noformat_Partinummer"/>
        <w:tag w:val="CC_Noformat_Partinummer"/>
        <w:id w:val="-2014525982"/>
        <w:text/>
      </w:sdtPr>
      <w:sdtEndPr/>
      <w:sdtContent>
        <w:r w:rsidR="00624FA5">
          <w:t>1948</w:t>
        </w:r>
      </w:sdtContent>
    </w:sdt>
  </w:p>
  <w:p w14:paraId="7E5C8F9C" w14:textId="77777777" w:rsidR="00262EA3" w:rsidRPr="008227B3" w:rsidRDefault="00C32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FE46B0" w14:textId="4D560304" w:rsidR="00262EA3" w:rsidRPr="008227B3" w:rsidRDefault="00C32E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D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D7F">
          <w:t>:1494</w:t>
        </w:r>
      </w:sdtContent>
    </w:sdt>
  </w:p>
  <w:p w14:paraId="18EAA0E3" w14:textId="4F84D727" w:rsidR="00262EA3" w:rsidRDefault="00C32E7F" w:rsidP="00E03A3D">
    <w:pPr>
      <w:pStyle w:val="Motionr"/>
    </w:pPr>
    <w:sdt>
      <w:sdtPr>
        <w:alias w:val="CC_Noformat_Avtext"/>
        <w:tag w:val="CC_Noformat_Avtext"/>
        <w:id w:val="-2020768203"/>
        <w:lock w:val="sdtContentLocked"/>
        <w15:appearance w15:val="hidden"/>
        <w:text/>
      </w:sdtPr>
      <w:sdtEndPr/>
      <w:sdtContent>
        <w:r w:rsidR="001C5D7F">
          <w:t>av Gunilla Carlsson och Mattias Jonsson (båda S)</w:t>
        </w:r>
      </w:sdtContent>
    </w:sdt>
  </w:p>
  <w:sdt>
    <w:sdtPr>
      <w:alias w:val="CC_Noformat_Rubtext"/>
      <w:tag w:val="CC_Noformat_Rubtext"/>
      <w:id w:val="-218060500"/>
      <w:lock w:val="sdtLocked"/>
      <w:text/>
    </w:sdtPr>
    <w:sdtEndPr/>
    <w:sdtContent>
      <w:p w14:paraId="7C2ADADC" w14:textId="0D01AB48" w:rsidR="00262EA3" w:rsidRDefault="00624FA5" w:rsidP="00283E0F">
        <w:pPr>
          <w:pStyle w:val="FSHRub2"/>
        </w:pPr>
        <w:r>
          <w:t>Skolbibliotek</w:t>
        </w:r>
      </w:p>
    </w:sdtContent>
  </w:sdt>
  <w:sdt>
    <w:sdtPr>
      <w:alias w:val="CC_Boilerplate_3"/>
      <w:tag w:val="CC_Boilerplate_3"/>
      <w:id w:val="1606463544"/>
      <w:lock w:val="sdtContentLocked"/>
      <w15:appearance w15:val="hidden"/>
      <w:text w:multiLine="1"/>
    </w:sdtPr>
    <w:sdtEndPr/>
    <w:sdtContent>
      <w:p w14:paraId="131B25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F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D7F"/>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0B"/>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A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A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1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96"/>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68"/>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7F"/>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3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64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2EC106"/>
  <w15:chartTrackingRefBased/>
  <w15:docId w15:val="{529E6BF4-7086-440B-BE72-034ADC1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2114">
      <w:bodyDiv w:val="1"/>
      <w:marLeft w:val="0"/>
      <w:marRight w:val="0"/>
      <w:marTop w:val="0"/>
      <w:marBottom w:val="0"/>
      <w:divBdr>
        <w:top w:val="none" w:sz="0" w:space="0" w:color="auto"/>
        <w:left w:val="none" w:sz="0" w:space="0" w:color="auto"/>
        <w:bottom w:val="none" w:sz="0" w:space="0" w:color="auto"/>
        <w:right w:val="none" w:sz="0" w:space="0" w:color="auto"/>
      </w:divBdr>
      <w:divsChild>
        <w:div w:id="41368847">
          <w:marLeft w:val="0"/>
          <w:marRight w:val="0"/>
          <w:marTop w:val="0"/>
          <w:marBottom w:val="300"/>
          <w:divBdr>
            <w:top w:val="single" w:sz="6" w:space="0" w:color="DDDDDD"/>
            <w:left w:val="single" w:sz="6" w:space="0" w:color="DDDDDD"/>
            <w:bottom w:val="single" w:sz="6" w:space="0" w:color="DDDDDD"/>
            <w:right w:val="single" w:sz="6" w:space="0" w:color="DDDDDD"/>
          </w:divBdr>
          <w:divsChild>
            <w:div w:id="1716654748">
              <w:marLeft w:val="0"/>
              <w:marRight w:val="0"/>
              <w:marTop w:val="0"/>
              <w:marBottom w:val="0"/>
              <w:divBdr>
                <w:top w:val="none" w:sz="0" w:space="0" w:color="auto"/>
                <w:left w:val="none" w:sz="0" w:space="0" w:color="auto"/>
                <w:bottom w:val="none" w:sz="0" w:space="0" w:color="auto"/>
                <w:right w:val="none" w:sz="0" w:space="0" w:color="auto"/>
              </w:divBdr>
              <w:divsChild>
                <w:div w:id="1145005691">
                  <w:marLeft w:val="0"/>
                  <w:marRight w:val="0"/>
                  <w:marTop w:val="0"/>
                  <w:marBottom w:val="225"/>
                  <w:divBdr>
                    <w:top w:val="none" w:sz="0" w:space="0" w:color="auto"/>
                    <w:left w:val="none" w:sz="0" w:space="0" w:color="auto"/>
                    <w:bottom w:val="none" w:sz="0" w:space="0" w:color="auto"/>
                    <w:right w:val="none" w:sz="0" w:space="0" w:color="auto"/>
                  </w:divBdr>
                </w:div>
                <w:div w:id="547953293">
                  <w:marLeft w:val="0"/>
                  <w:marRight w:val="0"/>
                  <w:marTop w:val="0"/>
                  <w:marBottom w:val="225"/>
                  <w:divBdr>
                    <w:top w:val="none" w:sz="0" w:space="0" w:color="auto"/>
                    <w:left w:val="none" w:sz="0" w:space="0" w:color="auto"/>
                    <w:bottom w:val="none" w:sz="0" w:space="0" w:color="auto"/>
                    <w:right w:val="none" w:sz="0" w:space="0" w:color="auto"/>
                  </w:divBdr>
                </w:div>
                <w:div w:id="322003548">
                  <w:marLeft w:val="0"/>
                  <w:marRight w:val="0"/>
                  <w:marTop w:val="0"/>
                  <w:marBottom w:val="225"/>
                  <w:divBdr>
                    <w:top w:val="none" w:sz="0" w:space="0" w:color="auto"/>
                    <w:left w:val="none" w:sz="0" w:space="0" w:color="auto"/>
                    <w:bottom w:val="none" w:sz="0" w:space="0" w:color="auto"/>
                    <w:right w:val="none" w:sz="0" w:space="0" w:color="auto"/>
                  </w:divBdr>
                </w:div>
                <w:div w:id="251474937">
                  <w:marLeft w:val="0"/>
                  <w:marRight w:val="0"/>
                  <w:marTop w:val="0"/>
                  <w:marBottom w:val="225"/>
                  <w:divBdr>
                    <w:top w:val="none" w:sz="0" w:space="0" w:color="auto"/>
                    <w:left w:val="none" w:sz="0" w:space="0" w:color="auto"/>
                    <w:bottom w:val="none" w:sz="0" w:space="0" w:color="auto"/>
                    <w:right w:val="none" w:sz="0" w:space="0" w:color="auto"/>
                  </w:divBdr>
                </w:div>
                <w:div w:id="16664745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B5B48A9514231ADFABEE3AABF5C50"/>
        <w:category>
          <w:name w:val="Allmänt"/>
          <w:gallery w:val="placeholder"/>
        </w:category>
        <w:types>
          <w:type w:val="bbPlcHdr"/>
        </w:types>
        <w:behaviors>
          <w:behavior w:val="content"/>
        </w:behaviors>
        <w:guid w:val="{9FF0AAA4-34B3-4046-A8D1-06DB34688BE3}"/>
      </w:docPartPr>
      <w:docPartBody>
        <w:p w:rsidR="00A05F71" w:rsidRDefault="00A05F71">
          <w:pPr>
            <w:pStyle w:val="094B5B48A9514231ADFABEE3AABF5C50"/>
          </w:pPr>
          <w:r w:rsidRPr="005A0A93">
            <w:rPr>
              <w:rStyle w:val="Platshllartext"/>
            </w:rPr>
            <w:t>Förslag till riksdagsbeslut</w:t>
          </w:r>
        </w:p>
      </w:docPartBody>
    </w:docPart>
    <w:docPart>
      <w:docPartPr>
        <w:name w:val="AE885CDFB342405AB0B3B81BA26DC7F5"/>
        <w:category>
          <w:name w:val="Allmänt"/>
          <w:gallery w:val="placeholder"/>
        </w:category>
        <w:types>
          <w:type w:val="bbPlcHdr"/>
        </w:types>
        <w:behaviors>
          <w:behavior w:val="content"/>
        </w:behaviors>
        <w:guid w:val="{B49A807D-4982-498E-8162-A3A8F71C3F26}"/>
      </w:docPartPr>
      <w:docPartBody>
        <w:p w:rsidR="00A05F71" w:rsidRDefault="00A05F71">
          <w:pPr>
            <w:pStyle w:val="AE885CDFB342405AB0B3B81BA26DC7F5"/>
          </w:pPr>
          <w:r w:rsidRPr="005A0A93">
            <w:rPr>
              <w:rStyle w:val="Platshllartext"/>
            </w:rPr>
            <w:t>Motivering</w:t>
          </w:r>
        </w:p>
      </w:docPartBody>
    </w:docPart>
    <w:docPart>
      <w:docPartPr>
        <w:name w:val="89287ED9D19C49A485FDF229901B3C00"/>
        <w:category>
          <w:name w:val="Allmänt"/>
          <w:gallery w:val="placeholder"/>
        </w:category>
        <w:types>
          <w:type w:val="bbPlcHdr"/>
        </w:types>
        <w:behaviors>
          <w:behavior w:val="content"/>
        </w:behaviors>
        <w:guid w:val="{3FBED3CC-1FA0-487E-8E0D-6546FC740714}"/>
      </w:docPartPr>
      <w:docPartBody>
        <w:p w:rsidR="00F06355" w:rsidRDefault="00F06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71"/>
    <w:rsid w:val="00A05F71"/>
    <w:rsid w:val="00F06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B5B48A9514231ADFABEE3AABF5C50">
    <w:name w:val="094B5B48A9514231ADFABEE3AABF5C50"/>
  </w:style>
  <w:style w:type="paragraph" w:customStyle="1" w:styleId="AE885CDFB342405AB0B3B81BA26DC7F5">
    <w:name w:val="AE885CDFB342405AB0B3B81BA26DC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DD369-9F13-473C-9022-67F9907554ED}"/>
</file>

<file path=customXml/itemProps2.xml><?xml version="1.0" encoding="utf-8"?>
<ds:datastoreItem xmlns:ds="http://schemas.openxmlformats.org/officeDocument/2006/customXml" ds:itemID="{843C5C50-84F2-4E92-957E-194D7F51D3C1}"/>
</file>

<file path=customXml/itemProps3.xml><?xml version="1.0" encoding="utf-8"?>
<ds:datastoreItem xmlns:ds="http://schemas.openxmlformats.org/officeDocument/2006/customXml" ds:itemID="{D45A5F27-EEE8-4585-AD4A-8B493AA8AA42}"/>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1664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