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C63E0AF1C97C44BEB62DD4969DFF8D75"/>
        </w:placeholder>
        <w:text/>
      </w:sdtPr>
      <w:sdtEndPr/>
      <w:sdtContent>
        <w:p w:rsidRPr="009B062B" w:rsidR="00AF30DD" w:rsidP="004D7D44" w:rsidRDefault="00AF30DD" w14:paraId="2831384A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38d61bc1-883e-49f9-b966-a78610093651"/>
        <w:id w:val="-1208490010"/>
        <w:lock w:val="sdtLocked"/>
      </w:sdtPr>
      <w:sdtEndPr/>
      <w:sdtContent>
        <w:p w:rsidR="00133252" w:rsidRDefault="007A61CE" w14:paraId="34C8850A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prioritera att svenskt bistånd ska användas för att främja produktion i demokratiska utvecklingsländer, samt handel mellan dessa och Sverige/EU,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310652D457E44E62BDD71C6610A0CE7B"/>
        </w:placeholder>
        <w:text/>
      </w:sdtPr>
      <w:sdtEndPr/>
      <w:sdtContent>
        <w:p w:rsidRPr="009B062B" w:rsidR="006D79C9" w:rsidP="00333E95" w:rsidRDefault="006D79C9" w14:paraId="2C8EDD5B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0164D5" w:rsidP="00203D80" w:rsidRDefault="009F45F0" w14:paraId="768086B3" w14:textId="1C97489C">
      <w:pPr>
        <w:pStyle w:val="Normalutanindragellerluft"/>
      </w:pPr>
      <w:r>
        <w:t>Världen står inför ett maktpolitiskt paradigmskifte. Kinas ekonomi, och med den deras globala makt</w:t>
      </w:r>
      <w:r w:rsidR="007A61CE">
        <w:t>,</w:t>
      </w:r>
      <w:r>
        <w:t xml:space="preserve"> växer. Inom en nära framtid kan vi finna oss själva i en värld där Kina gått om USA som största ekonomi. Att en hårdför diktatur snarare än en västerländsk demokrati dominerar den globala politiken skulle vara ödesdigert för demokrati och mänskliga rättigheter. </w:t>
      </w:r>
    </w:p>
    <w:p w:rsidR="00422B9E" w:rsidP="007A61CE" w:rsidRDefault="009F45F0" w14:paraId="7FCEB9FC" w14:textId="7714DD73">
      <w:r>
        <w:t xml:space="preserve">Kinas växande ekonomi baseras till stor del på dess tillverkningsindustri och export till väst. </w:t>
      </w:r>
      <w:r w:rsidR="007C7B05">
        <w:t xml:space="preserve">Västvärlden har gällande många varor och komponenter gjort sig beroende av ”världens fabriksgolv”. </w:t>
      </w:r>
    </w:p>
    <w:p w:rsidRPr="007C7B05" w:rsidR="007C7B05" w:rsidP="007A61CE" w:rsidRDefault="007C7B05" w14:paraId="1638041D" w14:textId="63535CC3">
      <w:r>
        <w:t>En metod för att kontra denna utveckling och dess konsekvenser är genom vår biståndspolitik. Vi bör i demokratiska utvecklingsländer stödja etablering av tillverk</w:t>
      </w:r>
      <w:r w:rsidR="00203D80">
        <w:softHyphen/>
      </w:r>
      <w:r>
        <w:t>nings</w:t>
      </w:r>
      <w:r w:rsidR="00203D80">
        <w:softHyphen/>
      </w:r>
      <w:r>
        <w:t>industri för varor och komponenter som Sverige och övriga EU efterfrågar. Sådan etablering skulle inte bara skapa långvarig handel och intäkter för berört utvecklings</w:t>
      </w:r>
      <w:r w:rsidR="00203D80">
        <w:softHyphen/>
      </w:r>
      <w:r>
        <w:t xml:space="preserve">land. Det skulle även minska vårt beroende av Kina och därmed Kinas möjligheter att utöva påtryckningar gentemot omvärlden när man begår brott mot mänskliga rättigheter och internationella konventioner.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61565FDD037412CAD03469AA0415D18"/>
        </w:placeholder>
      </w:sdtPr>
      <w:sdtEndPr>
        <w:rPr>
          <w:i w:val="0"/>
          <w:noProof w:val="0"/>
        </w:rPr>
      </w:sdtEndPr>
      <w:sdtContent>
        <w:p w:rsidR="004D7D44" w:rsidP="004D7D44" w:rsidRDefault="004D7D44" w14:paraId="2B888E8E" w14:textId="77777777"/>
        <w:p w:rsidRPr="008E0FE2" w:rsidR="004801AC" w:rsidP="004D7D44" w:rsidRDefault="00203D80" w14:paraId="7675B506" w14:textId="68A8A95B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616F57" w14:paraId="55F11CD2" w14:textId="77777777">
        <w:trPr>
          <w:cantSplit/>
        </w:trPr>
        <w:tc>
          <w:tcPr>
            <w:tcW w:w="50" w:type="pct"/>
            <w:vAlign w:val="bottom"/>
          </w:tcPr>
          <w:p w:rsidR="00616F57" w:rsidRDefault="00203D80" w14:paraId="1CB76579" w14:textId="77777777">
            <w:pPr>
              <w:pStyle w:val="Underskrifter"/>
              <w:spacing w:after="0"/>
            </w:pPr>
            <w:r>
              <w:t>Erik Hellsborn (SD)</w:t>
            </w:r>
          </w:p>
        </w:tc>
        <w:tc>
          <w:tcPr>
            <w:tcW w:w="50" w:type="pct"/>
            <w:vAlign w:val="bottom"/>
          </w:tcPr>
          <w:p w:rsidR="00616F57" w:rsidRDefault="00616F57" w14:paraId="42BC896E" w14:textId="77777777">
            <w:pPr>
              <w:pStyle w:val="Underskrifter"/>
              <w:spacing w:after="0"/>
            </w:pPr>
          </w:p>
        </w:tc>
      </w:tr>
    </w:tbl>
    <w:p w:rsidR="00616F57" w:rsidRDefault="00616F57" w14:paraId="07959486" w14:textId="77777777"/>
    <w:sectPr w:rsidR="00616F57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C0A0D" w14:textId="77777777" w:rsidR="00A47726" w:rsidRDefault="00A47726" w:rsidP="000C1CAD">
      <w:pPr>
        <w:spacing w:line="240" w:lineRule="auto"/>
      </w:pPr>
      <w:r>
        <w:separator/>
      </w:r>
    </w:p>
  </w:endnote>
  <w:endnote w:type="continuationSeparator" w:id="0">
    <w:p w14:paraId="29326E9C" w14:textId="77777777" w:rsidR="00A47726" w:rsidRDefault="00A4772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0D88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97E7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FC564" w14:textId="69A83A51" w:rsidR="00262EA3" w:rsidRPr="004D7D44" w:rsidRDefault="00262EA3" w:rsidP="004D7D4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51A3A" w14:textId="77777777" w:rsidR="00A47726" w:rsidRDefault="00A47726" w:rsidP="000C1CAD">
      <w:pPr>
        <w:spacing w:line="240" w:lineRule="auto"/>
      </w:pPr>
      <w:r>
        <w:separator/>
      </w:r>
    </w:p>
  </w:footnote>
  <w:footnote w:type="continuationSeparator" w:id="0">
    <w:p w14:paraId="58A8BA59" w14:textId="77777777" w:rsidR="00A47726" w:rsidRDefault="00A4772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DAD59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DE4FB17" wp14:editId="448162C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FB917B" w14:textId="48B8727C" w:rsidR="00262EA3" w:rsidRDefault="00203D80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9F45F0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DE4FB17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3FB917B" w14:textId="48B8727C" w:rsidR="00262EA3" w:rsidRDefault="00203D80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9F45F0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0C035AF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9CF58" w14:textId="77777777" w:rsidR="00262EA3" w:rsidRDefault="00262EA3" w:rsidP="008563AC">
    <w:pPr>
      <w:jc w:val="right"/>
    </w:pPr>
  </w:p>
  <w:p w14:paraId="65B44BCB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6475A" w14:textId="77777777" w:rsidR="00262EA3" w:rsidRDefault="00203D80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2B6E8FF" wp14:editId="2E1558C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33C2403" w14:textId="75F72AF5" w:rsidR="00262EA3" w:rsidRDefault="00203D80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4D7D44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F45F0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353E322D" w14:textId="77777777" w:rsidR="00262EA3" w:rsidRPr="008227B3" w:rsidRDefault="00203D80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E17ACD6" w14:textId="27F0B995" w:rsidR="00262EA3" w:rsidRPr="008227B3" w:rsidRDefault="00203D80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D7D44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D7D44">
          <w:t>:156</w:t>
        </w:r>
      </w:sdtContent>
    </w:sdt>
  </w:p>
  <w:p w14:paraId="5D4E58F8" w14:textId="49F5B198" w:rsidR="00262EA3" w:rsidRDefault="00203D80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4D7D44">
          <w:t>av Erik Hellsborn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1B80A05" w14:textId="7C0A79B6" w:rsidR="00262EA3" w:rsidRDefault="009F45F0" w:rsidP="00283E0F">
        <w:pPr>
          <w:pStyle w:val="FSHRub2"/>
        </w:pPr>
        <w:r>
          <w:t>Bistånd som medel för att kontra Kinas ekonomiska makt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C65392F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9F45F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64D5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52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80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D44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6E9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6F5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4F82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1CE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05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6A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45F0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726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6DA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29D8193"/>
  <w15:chartTrackingRefBased/>
  <w15:docId w15:val="{1537F3AB-EFC3-4EA8-AF9B-698A26BDA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63E0AF1C97C44BEB62DD4969DFF8D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8B557E-EC0A-417C-B7FB-C84E85F1EF34}"/>
      </w:docPartPr>
      <w:docPartBody>
        <w:p w:rsidR="00586803" w:rsidRDefault="001E192E">
          <w:pPr>
            <w:pStyle w:val="C63E0AF1C97C44BEB62DD4969DFF8D7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10652D457E44E62BDD71C6610A0CE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FFD7FE-E360-4956-9511-A0E4F18FA116}"/>
      </w:docPartPr>
      <w:docPartBody>
        <w:p w:rsidR="00586803" w:rsidRDefault="001E192E">
          <w:pPr>
            <w:pStyle w:val="310652D457E44E62BDD71C6610A0CE7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61565FDD037412CAD03469AA0415D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9A79D4-C804-4088-9807-781C07F1BAC3}"/>
      </w:docPartPr>
      <w:docPartBody>
        <w:p w:rsidR="00627E9C" w:rsidRDefault="00627E9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803"/>
    <w:rsid w:val="001E192E"/>
    <w:rsid w:val="00586803"/>
    <w:rsid w:val="00627E9C"/>
    <w:rsid w:val="00933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63E0AF1C97C44BEB62DD4969DFF8D75">
    <w:name w:val="C63E0AF1C97C44BEB62DD4969DFF8D75"/>
  </w:style>
  <w:style w:type="paragraph" w:customStyle="1" w:styleId="310652D457E44E62BDD71C6610A0CE7B">
    <w:name w:val="310652D457E44E62BDD71C6610A0CE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C7B4D0-EB31-4DEC-8289-E9415B88AF36}"/>
</file>

<file path=customXml/itemProps2.xml><?xml version="1.0" encoding="utf-8"?>
<ds:datastoreItem xmlns:ds="http://schemas.openxmlformats.org/officeDocument/2006/customXml" ds:itemID="{CF80BA4C-54F5-471A-9C62-291588326016}"/>
</file>

<file path=customXml/itemProps3.xml><?xml version="1.0" encoding="utf-8"?>
<ds:datastoreItem xmlns:ds="http://schemas.openxmlformats.org/officeDocument/2006/customXml" ds:itemID="{A4FF3DFD-19D8-486B-8854-273A3E2FC4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200</Words>
  <Characters>1216</Characters>
  <Application>Microsoft Office Word</Application>
  <DocSecurity>0</DocSecurity>
  <Lines>26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Använd biståndet för att kontra Kinas ekonomiska makt</vt:lpstr>
      <vt:lpstr>
      </vt:lpstr>
    </vt:vector>
  </TitlesOfParts>
  <Company>Sveriges riksdag</Company>
  <LinksUpToDate>false</LinksUpToDate>
  <CharactersWithSpaces>1408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