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31C7" w:rsidRDefault="00181030" w14:paraId="508837DB" w14:textId="77777777">
      <w:pPr>
        <w:pStyle w:val="Rubrik1"/>
        <w:spacing w:after="300"/>
      </w:pPr>
      <w:sdt>
        <w:sdtPr>
          <w:alias w:val="CC_Boilerplate_4"/>
          <w:tag w:val="CC_Boilerplate_4"/>
          <w:id w:val="-1644581176"/>
          <w:lock w:val="sdtLocked"/>
          <w:placeholder>
            <w:docPart w:val="534385E7673F46BD89FB19D0F1143444"/>
          </w:placeholder>
          <w:text/>
        </w:sdtPr>
        <w:sdtEndPr/>
        <w:sdtContent>
          <w:r w:rsidRPr="009B062B" w:rsidR="00AF30DD">
            <w:t>Förslag till riksdagsbeslut</w:t>
          </w:r>
        </w:sdtContent>
      </w:sdt>
      <w:bookmarkEnd w:id="0"/>
      <w:bookmarkEnd w:id="1"/>
    </w:p>
    <w:sdt>
      <w:sdtPr>
        <w:alias w:val="Yrkande 1"/>
        <w:tag w:val="9701b657-b04e-48fd-8540-1e17002bf39d"/>
        <w:id w:val="902037766"/>
        <w:lock w:val="sdtLocked"/>
      </w:sdtPr>
      <w:sdtEndPr/>
      <w:sdtContent>
        <w:p w:rsidR="007B0D4C" w:rsidRDefault="004C6BD5" w14:paraId="464DF1D7" w14:textId="77777777">
          <w:pPr>
            <w:pStyle w:val="Frslagstext"/>
            <w:numPr>
              <w:ilvl w:val="0"/>
              <w:numId w:val="0"/>
            </w:numPr>
          </w:pPr>
          <w:r>
            <w:t>Riksdagen ställer sig bakom det som anförs i motionen om att bedriva jakt på råbock fr.o.m. den 16 augusti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3D0CCCB04B4805AF1BDF36BDB7BBEA"/>
        </w:placeholder>
        <w:text/>
      </w:sdtPr>
      <w:sdtEndPr/>
      <w:sdtContent>
        <w:p w:rsidRPr="009B062B" w:rsidR="006D79C9" w:rsidP="00333E95" w:rsidRDefault="006D79C9" w14:paraId="184715D9" w14:textId="77777777">
          <w:pPr>
            <w:pStyle w:val="Rubrik1"/>
          </w:pPr>
          <w:r>
            <w:t>Motivering</w:t>
          </w:r>
        </w:p>
      </w:sdtContent>
    </w:sdt>
    <w:bookmarkEnd w:displacedByCustomXml="prev" w:id="3"/>
    <w:bookmarkEnd w:displacedByCustomXml="prev" w:id="4"/>
    <w:p w:rsidR="00A323C7" w:rsidP="00A323C7" w:rsidRDefault="00A323C7" w14:paraId="743ECFE3" w14:textId="05489169">
      <w:pPr>
        <w:pStyle w:val="Normalutanindragellerluft"/>
      </w:pPr>
      <w:r>
        <w:t xml:space="preserve">2022 blev det tillåtet att jaga råbock </w:t>
      </w:r>
      <w:r w:rsidR="004C6BD5">
        <w:t xml:space="preserve">från den </w:t>
      </w:r>
      <w:r>
        <w:t>1</w:t>
      </w:r>
      <w:r w:rsidR="005E4683">
        <w:t> </w:t>
      </w:r>
      <w:r>
        <w:t xml:space="preserve">maj till </w:t>
      </w:r>
      <w:r w:rsidR="004C6BD5">
        <w:t xml:space="preserve">den </w:t>
      </w:r>
      <w:r>
        <w:t xml:space="preserve">15 juni även i södra Sverige. Väldigt många jaktlag har på egen hand beslutat att avstå från jakt under denna period för att istället jaga från och med den 16 augusti. Det finns dock exempel på hård vårjakt och det föreligger inom en del viltvårdskretsar en oro för att vårjakten ska bli så intensiv att rådjursstammen drabbas negativt. </w:t>
      </w:r>
    </w:p>
    <w:p w:rsidR="00A323C7" w:rsidP="00181030" w:rsidRDefault="00A323C7" w14:paraId="28BA1C52" w14:textId="3F796815">
      <w:r>
        <w:t>Råbockens brunstperiod påbörjas i juli och har sin topp i början av augusti. Vid jakt</w:t>
      </w:r>
      <w:r w:rsidR="00181030">
        <w:softHyphen/>
      </w:r>
      <w:r w:rsidRPr="00181030">
        <w:rPr>
          <w:spacing w:val="-3"/>
        </w:rPr>
        <w:t>starten den 16 augusti är brunsten i princip slut. De stora bockarna behövs för fortplantning</w:t>
      </w:r>
      <w:r>
        <w:t xml:space="preserve"> och det är inte bra om de fälls under våren. </w:t>
      </w:r>
    </w:p>
    <w:p w:rsidR="00A323C7" w:rsidP="00181030" w:rsidRDefault="00A323C7" w14:paraId="06DD3C27" w14:textId="77777777">
      <w:proofErr w:type="spellStart"/>
      <w:r w:rsidRPr="00181030">
        <w:rPr>
          <w:spacing w:val="-3"/>
        </w:rPr>
        <w:t>Bockjakten</w:t>
      </w:r>
      <w:proofErr w:type="spellEnd"/>
      <w:r w:rsidRPr="00181030">
        <w:rPr>
          <w:spacing w:val="-3"/>
        </w:rPr>
        <w:t xml:space="preserve"> under våren innebär att risken är stor att förvaltningen av rådjursstammen</w:t>
      </w:r>
      <w:r>
        <w:t xml:space="preserve"> sätts ur balans, inte minst med tanke på utländska jägare som mot betalning jagar i den svenska naturen och att de då vill ha valuta för pengarna utan att ha just förvaltningen i fokus. Jägare i norra Sverige rapporterar att det har fungerat bra med vårjakten, men skillnaden är att det är ovanligare med gästande och betalande jägare i norr än i söder. </w:t>
      </w:r>
    </w:p>
    <w:p w:rsidR="00A323C7" w:rsidP="00181030" w:rsidRDefault="00A323C7" w14:paraId="705946C8" w14:textId="77777777">
      <w:r>
        <w:t xml:space="preserve">På längre sikt riskerar aveln av rådjursstammen påverkas av vårjakten och att det därmed blir en sämre genetisk stam. </w:t>
      </w:r>
    </w:p>
    <w:p w:rsidR="00A323C7" w:rsidP="00181030" w:rsidRDefault="00A323C7" w14:paraId="1D5FF32B" w14:textId="24CE29A4">
      <w:r>
        <w:t xml:space="preserve">Det finns heller inte någon tradition i Skåne av vårjakt på råbock. Våren är ”naturens barnkammare” då det per tradition bör vara lugn och ro i skogen. </w:t>
      </w:r>
    </w:p>
    <w:sdt>
      <w:sdtPr>
        <w:alias w:val="CC_Underskrifter"/>
        <w:tag w:val="CC_Underskrifter"/>
        <w:id w:val="583496634"/>
        <w:lock w:val="sdtContentLocked"/>
        <w:placeholder>
          <w:docPart w:val="CF32D9ED48224B2BAB1F1072F6068128"/>
        </w:placeholder>
      </w:sdtPr>
      <w:sdtEndPr/>
      <w:sdtContent>
        <w:p w:rsidR="00AE31C7" w:rsidP="00BD73BD" w:rsidRDefault="00AE31C7" w14:paraId="27BC360B" w14:textId="77777777"/>
        <w:p w:rsidRPr="008E0FE2" w:rsidR="004801AC" w:rsidP="00BD73BD" w:rsidRDefault="00181030" w14:paraId="5D2BD184" w14:textId="324DACFC"/>
      </w:sdtContent>
    </w:sdt>
    <w:tbl>
      <w:tblPr>
        <w:tblW w:w="5000" w:type="pct"/>
        <w:tblLook w:val="04A0" w:firstRow="1" w:lastRow="0" w:firstColumn="1" w:lastColumn="0" w:noHBand="0" w:noVBand="1"/>
        <w:tblCaption w:val="underskrifter"/>
      </w:tblPr>
      <w:tblGrid>
        <w:gridCol w:w="4252"/>
        <w:gridCol w:w="4252"/>
      </w:tblGrid>
      <w:tr w:rsidR="00746BBD" w14:paraId="60E92679" w14:textId="77777777">
        <w:trPr>
          <w:cantSplit/>
        </w:trPr>
        <w:tc>
          <w:tcPr>
            <w:tcW w:w="50" w:type="pct"/>
            <w:vAlign w:val="bottom"/>
          </w:tcPr>
          <w:p w:rsidR="00746BBD" w:rsidRDefault="005E4683" w14:paraId="7925F19F" w14:textId="77777777">
            <w:pPr>
              <w:pStyle w:val="Underskrifter"/>
              <w:spacing w:after="0"/>
            </w:pPr>
            <w:r>
              <w:t>Emma Ahlström Köster (M)</w:t>
            </w:r>
          </w:p>
        </w:tc>
        <w:tc>
          <w:tcPr>
            <w:tcW w:w="50" w:type="pct"/>
            <w:vAlign w:val="bottom"/>
          </w:tcPr>
          <w:p w:rsidR="00746BBD" w:rsidRDefault="005E4683" w14:paraId="3FB369A8" w14:textId="77777777">
            <w:pPr>
              <w:pStyle w:val="Underskrifter"/>
              <w:spacing w:after="0"/>
            </w:pPr>
            <w:r>
              <w:t>Lars Johnsson (M)</w:t>
            </w:r>
          </w:p>
        </w:tc>
      </w:tr>
    </w:tbl>
    <w:p w:rsidR="00746BBD" w:rsidRDefault="00746BBD" w14:paraId="2D9EE317" w14:textId="77777777"/>
    <w:sectPr w:rsidR="00746B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BD15" w14:textId="77777777" w:rsidR="002201C5" w:rsidRDefault="002201C5" w:rsidP="000C1CAD">
      <w:pPr>
        <w:spacing w:line="240" w:lineRule="auto"/>
      </w:pPr>
      <w:r>
        <w:separator/>
      </w:r>
    </w:p>
  </w:endnote>
  <w:endnote w:type="continuationSeparator" w:id="0">
    <w:p w14:paraId="2A2B751F" w14:textId="77777777" w:rsidR="002201C5" w:rsidRDefault="00220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7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1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C804" w14:textId="0324796C" w:rsidR="00262EA3" w:rsidRPr="00BD73BD" w:rsidRDefault="00262EA3" w:rsidP="00BD7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230F" w14:textId="77777777" w:rsidR="002201C5" w:rsidRDefault="002201C5" w:rsidP="000C1CAD">
      <w:pPr>
        <w:spacing w:line="240" w:lineRule="auto"/>
      </w:pPr>
      <w:r>
        <w:separator/>
      </w:r>
    </w:p>
  </w:footnote>
  <w:footnote w:type="continuationSeparator" w:id="0">
    <w:p w14:paraId="4E6B3550" w14:textId="77777777" w:rsidR="002201C5" w:rsidRDefault="002201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8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9E0C2" wp14:editId="5BD04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898B0" w14:textId="1E9CCD4F" w:rsidR="00262EA3" w:rsidRDefault="00181030" w:rsidP="008103B5">
                          <w:pPr>
                            <w:jc w:val="right"/>
                          </w:pPr>
                          <w:sdt>
                            <w:sdtPr>
                              <w:alias w:val="CC_Noformat_Partikod"/>
                              <w:tag w:val="CC_Noformat_Partikod"/>
                              <w:id w:val="-53464382"/>
                              <w:text/>
                            </w:sdtPr>
                            <w:sdtEndPr/>
                            <w:sdtContent>
                              <w:r w:rsidR="00A323C7">
                                <w:t>M</w:t>
                              </w:r>
                            </w:sdtContent>
                          </w:sdt>
                          <w:sdt>
                            <w:sdtPr>
                              <w:alias w:val="CC_Noformat_Partinummer"/>
                              <w:tag w:val="CC_Noformat_Partinummer"/>
                              <w:id w:val="-1709555926"/>
                              <w:text/>
                            </w:sdtPr>
                            <w:sdtEndPr/>
                            <w:sdtContent>
                              <w:r w:rsidR="00A323C7">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9E0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A898B0" w14:textId="1E9CCD4F" w:rsidR="00262EA3" w:rsidRDefault="00181030" w:rsidP="008103B5">
                    <w:pPr>
                      <w:jc w:val="right"/>
                    </w:pPr>
                    <w:sdt>
                      <w:sdtPr>
                        <w:alias w:val="CC_Noformat_Partikod"/>
                        <w:tag w:val="CC_Noformat_Partikod"/>
                        <w:id w:val="-53464382"/>
                        <w:text/>
                      </w:sdtPr>
                      <w:sdtEndPr/>
                      <w:sdtContent>
                        <w:r w:rsidR="00A323C7">
                          <w:t>M</w:t>
                        </w:r>
                      </w:sdtContent>
                    </w:sdt>
                    <w:sdt>
                      <w:sdtPr>
                        <w:alias w:val="CC_Noformat_Partinummer"/>
                        <w:tag w:val="CC_Noformat_Partinummer"/>
                        <w:id w:val="-1709555926"/>
                        <w:text/>
                      </w:sdtPr>
                      <w:sdtEndPr/>
                      <w:sdtContent>
                        <w:r w:rsidR="00A323C7">
                          <w:t>1578</w:t>
                        </w:r>
                      </w:sdtContent>
                    </w:sdt>
                  </w:p>
                </w:txbxContent>
              </v:textbox>
              <w10:wrap anchorx="page"/>
            </v:shape>
          </w:pict>
        </mc:Fallback>
      </mc:AlternateContent>
    </w:r>
  </w:p>
  <w:p w14:paraId="18F3CF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1F48" w14:textId="77777777" w:rsidR="00262EA3" w:rsidRDefault="00262EA3" w:rsidP="008563AC">
    <w:pPr>
      <w:jc w:val="right"/>
    </w:pPr>
  </w:p>
  <w:p w14:paraId="1BF709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909D" w14:textId="77777777" w:rsidR="00262EA3" w:rsidRDefault="001810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6EC50" wp14:editId="2A549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9A3E9" w14:textId="5B7BD2A4" w:rsidR="00262EA3" w:rsidRDefault="00181030" w:rsidP="00A314CF">
    <w:pPr>
      <w:pStyle w:val="FSHNormal"/>
      <w:spacing w:before="40"/>
    </w:pPr>
    <w:sdt>
      <w:sdtPr>
        <w:alias w:val="CC_Noformat_Motionstyp"/>
        <w:tag w:val="CC_Noformat_Motionstyp"/>
        <w:id w:val="1162973129"/>
        <w:lock w:val="sdtContentLocked"/>
        <w15:appearance w15:val="hidden"/>
        <w:text/>
      </w:sdtPr>
      <w:sdtEndPr/>
      <w:sdtContent>
        <w:r w:rsidR="00BD73BD">
          <w:t>Enskild motion</w:t>
        </w:r>
      </w:sdtContent>
    </w:sdt>
    <w:r w:rsidR="00821B36">
      <w:t xml:space="preserve"> </w:t>
    </w:r>
    <w:sdt>
      <w:sdtPr>
        <w:alias w:val="CC_Noformat_Partikod"/>
        <w:tag w:val="CC_Noformat_Partikod"/>
        <w:id w:val="1471015553"/>
        <w:text/>
      </w:sdtPr>
      <w:sdtEndPr/>
      <w:sdtContent>
        <w:r w:rsidR="00A323C7">
          <w:t>M</w:t>
        </w:r>
      </w:sdtContent>
    </w:sdt>
    <w:sdt>
      <w:sdtPr>
        <w:alias w:val="CC_Noformat_Partinummer"/>
        <w:tag w:val="CC_Noformat_Partinummer"/>
        <w:id w:val="-2014525982"/>
        <w:text/>
      </w:sdtPr>
      <w:sdtEndPr/>
      <w:sdtContent>
        <w:r w:rsidR="00A323C7">
          <w:t>1578</w:t>
        </w:r>
      </w:sdtContent>
    </w:sdt>
  </w:p>
  <w:p w14:paraId="5D02096B" w14:textId="77777777" w:rsidR="00262EA3" w:rsidRPr="008227B3" w:rsidRDefault="001810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03DAA" w14:textId="5D2A6F3E" w:rsidR="00262EA3" w:rsidRPr="008227B3" w:rsidRDefault="001810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73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73BD">
          <w:t>:1582</w:t>
        </w:r>
      </w:sdtContent>
    </w:sdt>
  </w:p>
  <w:p w14:paraId="7FBA7CE5" w14:textId="48DCDAD8" w:rsidR="00262EA3" w:rsidRDefault="00181030" w:rsidP="00E03A3D">
    <w:pPr>
      <w:pStyle w:val="Motionr"/>
    </w:pPr>
    <w:sdt>
      <w:sdtPr>
        <w:alias w:val="CC_Noformat_Avtext"/>
        <w:tag w:val="CC_Noformat_Avtext"/>
        <w:id w:val="-2020768203"/>
        <w:lock w:val="sdtContentLocked"/>
        <w15:appearance w15:val="hidden"/>
        <w:text/>
      </w:sdtPr>
      <w:sdtEndPr/>
      <w:sdtContent>
        <w:r w:rsidR="00BD73BD">
          <w:t>av Emma Ahlström Köster och Lars Johnsson (båda M)</w:t>
        </w:r>
      </w:sdtContent>
    </w:sdt>
  </w:p>
  <w:sdt>
    <w:sdtPr>
      <w:alias w:val="CC_Noformat_Rubtext"/>
      <w:tag w:val="CC_Noformat_Rubtext"/>
      <w:id w:val="-218060500"/>
      <w:lock w:val="sdtLocked"/>
      <w:text/>
    </w:sdtPr>
    <w:sdtEndPr/>
    <w:sdtContent>
      <w:p w14:paraId="30564ABD" w14:textId="7EA23F3D" w:rsidR="00262EA3" w:rsidRDefault="00A323C7" w:rsidP="00283E0F">
        <w:pPr>
          <w:pStyle w:val="FSHRub2"/>
        </w:pPr>
        <w:r>
          <w:t>Råbock</w:t>
        </w:r>
      </w:p>
    </w:sdtContent>
  </w:sdt>
  <w:sdt>
    <w:sdtPr>
      <w:alias w:val="CC_Boilerplate_3"/>
      <w:tag w:val="CC_Boilerplate_3"/>
      <w:id w:val="1606463544"/>
      <w:lock w:val="sdtContentLocked"/>
      <w15:appearance w15:val="hidden"/>
      <w:text w:multiLine="1"/>
    </w:sdtPr>
    <w:sdtEndPr/>
    <w:sdtContent>
      <w:p w14:paraId="797DFD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2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3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C5"/>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B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D5"/>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8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BD"/>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4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C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C7"/>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B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76D35"/>
  <w15:chartTrackingRefBased/>
  <w15:docId w15:val="{07F13707-1271-4E55-9B6E-557D40A3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86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385E7673F46BD89FB19D0F1143444"/>
        <w:category>
          <w:name w:val="Allmänt"/>
          <w:gallery w:val="placeholder"/>
        </w:category>
        <w:types>
          <w:type w:val="bbPlcHdr"/>
        </w:types>
        <w:behaviors>
          <w:behavior w:val="content"/>
        </w:behaviors>
        <w:guid w:val="{B87E96CB-F0AB-4FA0-A24D-94C2CDBE2D63}"/>
      </w:docPartPr>
      <w:docPartBody>
        <w:p w:rsidR="007B1619" w:rsidRDefault="000871F1">
          <w:pPr>
            <w:pStyle w:val="534385E7673F46BD89FB19D0F1143444"/>
          </w:pPr>
          <w:r w:rsidRPr="005A0A93">
            <w:rPr>
              <w:rStyle w:val="Platshllartext"/>
            </w:rPr>
            <w:t>Förslag till riksdagsbeslut</w:t>
          </w:r>
        </w:p>
      </w:docPartBody>
    </w:docPart>
    <w:docPart>
      <w:docPartPr>
        <w:name w:val="673D0CCCB04B4805AF1BDF36BDB7BBEA"/>
        <w:category>
          <w:name w:val="Allmänt"/>
          <w:gallery w:val="placeholder"/>
        </w:category>
        <w:types>
          <w:type w:val="bbPlcHdr"/>
        </w:types>
        <w:behaviors>
          <w:behavior w:val="content"/>
        </w:behaviors>
        <w:guid w:val="{DD77F797-821F-459F-996C-B0624E4BC68F}"/>
      </w:docPartPr>
      <w:docPartBody>
        <w:p w:rsidR="007B1619" w:rsidRDefault="000871F1">
          <w:pPr>
            <w:pStyle w:val="673D0CCCB04B4805AF1BDF36BDB7BBEA"/>
          </w:pPr>
          <w:r w:rsidRPr="005A0A93">
            <w:rPr>
              <w:rStyle w:val="Platshllartext"/>
            </w:rPr>
            <w:t>Motivering</w:t>
          </w:r>
        </w:p>
      </w:docPartBody>
    </w:docPart>
    <w:docPart>
      <w:docPartPr>
        <w:name w:val="CF32D9ED48224B2BAB1F1072F6068128"/>
        <w:category>
          <w:name w:val="Allmänt"/>
          <w:gallery w:val="placeholder"/>
        </w:category>
        <w:types>
          <w:type w:val="bbPlcHdr"/>
        </w:types>
        <w:behaviors>
          <w:behavior w:val="content"/>
        </w:behaviors>
        <w:guid w:val="{4F589AF8-2B4B-415E-8B34-EDF992D26AAB}"/>
      </w:docPartPr>
      <w:docPartBody>
        <w:p w:rsidR="00E57E5E" w:rsidRDefault="00E57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F1"/>
    <w:rsid w:val="000871F1"/>
    <w:rsid w:val="007B1619"/>
    <w:rsid w:val="00E57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4385E7673F46BD89FB19D0F1143444">
    <w:name w:val="534385E7673F46BD89FB19D0F1143444"/>
  </w:style>
  <w:style w:type="paragraph" w:customStyle="1" w:styleId="673D0CCCB04B4805AF1BDF36BDB7BBEA">
    <w:name w:val="673D0CCCB04B4805AF1BDF36BDB7B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CE0BD-2022-4BCC-902C-D328E0B6E845}"/>
</file>

<file path=customXml/itemProps2.xml><?xml version="1.0" encoding="utf-8"?>
<ds:datastoreItem xmlns:ds="http://schemas.openxmlformats.org/officeDocument/2006/customXml" ds:itemID="{9F767966-5EB9-44C4-BF6A-026A789826EC}"/>
</file>

<file path=customXml/itemProps3.xml><?xml version="1.0" encoding="utf-8"?>
<ds:datastoreItem xmlns:ds="http://schemas.openxmlformats.org/officeDocument/2006/customXml" ds:itemID="{2ADEB45D-75CF-4467-8F4A-428FEA50C1D7}"/>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1311</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